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07324">
        <w:rPr>
          <w:rFonts w:ascii="Calibri" w:hAnsi="Calibri" w:cs="Calibri"/>
        </w:rPr>
        <w:t>SVORNOSTI 11/2366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D07324">
        <w:rPr>
          <w:rFonts w:ascii="Calibri" w:hAnsi="Calibri" w:cs="Calibri"/>
        </w:rPr>
        <w:t>2366/11</w:t>
      </w:r>
      <w:r w:rsidRPr="00AD14DF">
        <w:rPr>
          <w:rFonts w:ascii="Calibri" w:hAnsi="Calibri" w:cs="Calibri"/>
        </w:rPr>
        <w:t xml:space="preserve"> na ul. </w:t>
      </w:r>
      <w:r w:rsidR="00D07324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D07324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D07324">
        <w:rPr>
          <w:rFonts w:ascii="Calibri" w:hAnsi="Calibri" w:cs="Calibri"/>
        </w:rPr>
        <w:t xml:space="preserve">ou </w:t>
      </w:r>
      <w:r w:rsidRPr="002D7538">
        <w:rPr>
          <w:rFonts w:ascii="Calibri" w:hAnsi="Calibri" w:cs="Calibri"/>
        </w:rPr>
        <w:t>proveden</w:t>
      </w:r>
      <w:r w:rsidR="00D07324">
        <w:rPr>
          <w:rFonts w:ascii="Calibri" w:hAnsi="Calibri" w:cs="Calibri"/>
        </w:rPr>
        <w:t>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D07324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>. V kuchyni bude instalován keramický obklad za kuchyňskou link</w:t>
      </w:r>
      <w:r w:rsidR="00D07324">
        <w:rPr>
          <w:rFonts w:ascii="Calibri" w:hAnsi="Calibri" w:cs="Calibri"/>
        </w:rPr>
        <w:t>ou,</w:t>
      </w:r>
      <w:r w:rsidRPr="002D7538">
        <w:rPr>
          <w:rFonts w:ascii="Calibri" w:hAnsi="Calibri" w:cs="Calibri"/>
        </w:rPr>
        <w:t xml:space="preserve"> </w:t>
      </w:r>
      <w:r w:rsidR="00D07324">
        <w:rPr>
          <w:rFonts w:ascii="Calibri" w:hAnsi="Calibri" w:cs="Calibri"/>
        </w:rPr>
        <w:t>sporákem a od sporáku až ke spíži.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D07324">
        <w:rPr>
          <w:rFonts w:ascii="Calibri" w:hAnsi="Calibri" w:cs="Calibri"/>
        </w:rPr>
        <w:t>sprchová zástěna pro instalaci do niky, š.150 cm, 4 dílná, posuvná s průchodem 60 cm, tl.bezpečnostního skla 6 mm, magnetické těsnění, např. sprchové dveře SIGMA 150, SG 1415 GELCO,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</w:t>
      </w:r>
      <w:r w:rsidR="00D07324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vadlo, kombi WC)</w:t>
      </w:r>
      <w:r w:rsidR="006440DA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baterií.</w:t>
      </w:r>
      <w:r w:rsidR="00AC330B">
        <w:rPr>
          <w:rFonts w:ascii="Calibri" w:hAnsi="Calibri" w:cs="Calibri"/>
        </w:rPr>
        <w:t xml:space="preserve"> </w:t>
      </w:r>
      <w:r w:rsidR="006440DA">
        <w:rPr>
          <w:rFonts w:ascii="Calibri" w:hAnsi="Calibri" w:cs="Calibri"/>
        </w:rPr>
        <w:t>Stojánková pro u</w:t>
      </w:r>
      <w:r w:rsidR="00AC330B">
        <w:rPr>
          <w:rFonts w:ascii="Calibri" w:hAnsi="Calibri" w:cs="Calibri"/>
        </w:rPr>
        <w:t>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dřez, </w:t>
      </w:r>
      <w:r w:rsidR="006440DA">
        <w:rPr>
          <w:rFonts w:ascii="Calibri" w:hAnsi="Calibri" w:cs="Calibri"/>
        </w:rPr>
        <w:t xml:space="preserve">nástěnná sprchová pro </w:t>
      </w:r>
      <w:r w:rsidR="00D07324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>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D07324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D0732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D07324">
              <w:rPr>
                <w:rFonts w:ascii="Calibri" w:hAnsi="Calibri" w:cs="Calibri"/>
              </w:rPr>
              <w:t xml:space="preserve">sprchovací zástěna posuvná, dvoukřídlá, </w:t>
            </w:r>
            <w:r w:rsidR="00C23F1D"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</w:t>
            </w:r>
            <w:r w:rsidR="00D07324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D75389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6,0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D7538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D75389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D7538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D75389">
              <w:rPr>
                <w:rFonts w:ascii="Calibri" w:hAnsi="Calibri" w:cs="Calibri"/>
              </w:rPr>
              <w:t>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D75389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</w:t>
      </w:r>
      <w:r w:rsidR="00D75389">
        <w:rPr>
          <w:rFonts w:ascii="Calibri" w:hAnsi="Calibri" w:cs="Calibri"/>
        </w:rPr>
        <w:t xml:space="preserve">a myčku </w:t>
      </w:r>
      <w:r w:rsidRPr="002D7538">
        <w:rPr>
          <w:rFonts w:ascii="Calibri" w:hAnsi="Calibri" w:cs="Calibri"/>
        </w:rPr>
        <w:t xml:space="preserve">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D75389">
        <w:rPr>
          <w:rFonts w:ascii="Calibri" w:hAnsi="Calibri" w:cs="Calibri"/>
        </w:rPr>
        <w:t>, osvětlení nad dřezovou deskou KU-linky.</w:t>
      </w:r>
      <w:r w:rsidRPr="002D7538">
        <w:rPr>
          <w:rFonts w:ascii="Calibri" w:hAnsi="Calibri" w:cs="Calibri"/>
        </w:rPr>
        <w:t xml:space="preserve">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 tak</w:t>
      </w:r>
      <w:r w:rsidR="00D75389">
        <w:rPr>
          <w:rFonts w:ascii="Calibri" w:hAnsi="Calibri" w:cs="Calibri"/>
        </w:rPr>
        <w:t>,</w:t>
      </w:r>
      <w:r w:rsidRPr="00506809">
        <w:rPr>
          <w:rFonts w:ascii="Calibri" w:hAnsi="Calibri" w:cs="Calibri"/>
        </w:rPr>
        <w:t xml:space="preserve">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D75389">
        <w:rPr>
          <w:rFonts w:ascii="Calibri" w:hAnsi="Calibri" w:cs="Calibri"/>
        </w:rPr>
        <w:t>sprchový kout-zástěna</w:t>
      </w:r>
      <w:r w:rsidRPr="002D7538">
        <w:rPr>
          <w:rFonts w:ascii="Calibri" w:hAnsi="Calibri" w:cs="Calibri"/>
        </w:rPr>
        <w:t xml:space="preserve">, </w:t>
      </w:r>
      <w:r w:rsidR="00D75389">
        <w:rPr>
          <w:rFonts w:ascii="Calibri" w:hAnsi="Calibri" w:cs="Calibri"/>
        </w:rPr>
        <w:t xml:space="preserve">sprch.dveře, </w:t>
      </w:r>
      <w:r w:rsidRPr="002D7538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D75389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D75389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6300D2"/>
    <w:rsid w:val="006440DA"/>
    <w:rsid w:val="006534C6"/>
    <w:rsid w:val="006E488A"/>
    <w:rsid w:val="00751524"/>
    <w:rsid w:val="007C7D0F"/>
    <w:rsid w:val="00801A0F"/>
    <w:rsid w:val="008C4A13"/>
    <w:rsid w:val="008C64CF"/>
    <w:rsid w:val="009B4F25"/>
    <w:rsid w:val="00A203B1"/>
    <w:rsid w:val="00A56B82"/>
    <w:rsid w:val="00AC330B"/>
    <w:rsid w:val="00AD14DF"/>
    <w:rsid w:val="00C23F1D"/>
    <w:rsid w:val="00C31609"/>
    <w:rsid w:val="00CA4666"/>
    <w:rsid w:val="00D07324"/>
    <w:rsid w:val="00D2553F"/>
    <w:rsid w:val="00D75389"/>
    <w:rsid w:val="00DC1F9E"/>
    <w:rsid w:val="00E41395"/>
    <w:rsid w:val="00EA3A76"/>
    <w:rsid w:val="00EB4B2A"/>
    <w:rsid w:val="00ED467E"/>
    <w:rsid w:val="00F16694"/>
    <w:rsid w:val="00F76C86"/>
    <w:rsid w:val="00FD23E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8727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2021-04-15T07:21:00Z</dcterms:created>
  <dcterms:modified xsi:type="dcterms:W3CDTF">2021-04-15T07:21:00Z</dcterms:modified>
</cp:coreProperties>
</file>