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</w:t>
      </w:r>
      <w:r w:rsidR="00FA46CB">
        <w:rPr>
          <w:rFonts w:ascii="Calibri" w:hAnsi="Calibri" w:cs="Calibri"/>
        </w:rPr>
        <w:t xml:space="preserve"> v rámečku</w:t>
      </w:r>
      <w:r w:rsidRPr="002D7538">
        <w:rPr>
          <w:rFonts w:ascii="Calibri" w:hAnsi="Calibri" w:cs="Calibri"/>
        </w:rPr>
        <w:t xml:space="preserve"> nad kuchyňskou linkou</w:t>
      </w:r>
      <w:r w:rsidR="00FA46CB">
        <w:rPr>
          <w:rFonts w:ascii="Calibri" w:hAnsi="Calibri" w:cs="Calibri"/>
        </w:rPr>
        <w:t xml:space="preserve"> a zářivka v min.délce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FA46CB" w:rsidRPr="002D7538" w:rsidRDefault="00FA46CB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6F7A29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A46CB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1544</Words>
  <Characters>9104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2021-06-23T14:53:00Z</dcterms:created>
  <dcterms:modified xsi:type="dcterms:W3CDTF">2021-06-23T14:53:00Z</dcterms:modified>
</cp:coreProperties>
</file>