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proofErr w:type="gramStart"/>
      <w:r w:rsidR="00A75BD8">
        <w:rPr>
          <w:rFonts w:ascii="Calibri" w:hAnsi="Calibri" w:cs="Calibri"/>
        </w:rPr>
        <w:t>P.LUMUMBY</w:t>
      </w:r>
      <w:proofErr w:type="gramEnd"/>
      <w:r w:rsidR="00A75BD8">
        <w:rPr>
          <w:rFonts w:ascii="Calibri" w:hAnsi="Calibri" w:cs="Calibri"/>
        </w:rPr>
        <w:t xml:space="preserve"> 12/2330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75BD8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75BD8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75BD8">
        <w:rPr>
          <w:rFonts w:ascii="Calibri" w:hAnsi="Calibri" w:cs="Calibri"/>
        </w:rPr>
        <w:t>2</w:t>
      </w:r>
      <w:bookmarkStart w:id="0" w:name="_GoBack"/>
      <w:bookmarkEnd w:id="0"/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A75BD8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v bytovém domě č. p. </w:t>
      </w:r>
      <w:r w:rsidR="004B0745">
        <w:rPr>
          <w:rFonts w:ascii="Calibri" w:hAnsi="Calibri" w:cs="Calibri"/>
        </w:rPr>
        <w:t>233</w:t>
      </w:r>
      <w:r w:rsidR="00A75BD8">
        <w:rPr>
          <w:rFonts w:ascii="Calibri" w:hAnsi="Calibri" w:cs="Calibri"/>
        </w:rPr>
        <w:t>0</w:t>
      </w:r>
      <w:r w:rsidR="004B0745">
        <w:rPr>
          <w:rFonts w:ascii="Calibri" w:hAnsi="Calibri" w:cs="Calibri"/>
        </w:rPr>
        <w:t>/1</w:t>
      </w:r>
      <w:r w:rsidR="00A75BD8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 xml:space="preserve"> na ul. </w:t>
      </w:r>
      <w:proofErr w:type="spellStart"/>
      <w:proofErr w:type="gramStart"/>
      <w:r w:rsidR="00A75BD8">
        <w:rPr>
          <w:rFonts w:ascii="Calibri" w:hAnsi="Calibri" w:cs="Calibri"/>
        </w:rPr>
        <w:t>P.Lumumby</w:t>
      </w:r>
      <w:proofErr w:type="spellEnd"/>
      <w:proofErr w:type="gramEnd"/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 </w:t>
      </w:r>
      <w:r w:rsidR="00A75BD8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A75BD8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A75BD8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8601BC" w:rsidRPr="008601BC" w:rsidRDefault="00C23F1D" w:rsidP="008601BC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8601BC" w:rsidRDefault="008601BC" w:rsidP="008601BC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pračky. V kuchyni bude umístěno svítidlo pod kuchyňskou linkou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sporák, myčku 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</w:rPr>
        <w:t xml:space="preserve"> nad kuchyňskou linkou. 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výchozí revizi elektroinstalace a tuto předá investorovi. </w:t>
      </w:r>
      <w:r>
        <w:rPr>
          <w:rFonts w:ascii="Calibri" w:hAnsi="Calibri" w:cs="Calibri"/>
          <w:b/>
        </w:rPr>
        <w:t>Podrobný položkový rozpočet bude předložen investorovi.</w:t>
      </w:r>
    </w:p>
    <w:p w:rsidR="008601BC" w:rsidRDefault="008601BC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CA4666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8601BC" w:rsidRDefault="008601BC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4840CF"/>
    <w:rsid w:val="004B0745"/>
    <w:rsid w:val="006300D2"/>
    <w:rsid w:val="006534C6"/>
    <w:rsid w:val="006E488A"/>
    <w:rsid w:val="00751524"/>
    <w:rsid w:val="007C7D0F"/>
    <w:rsid w:val="00801A0F"/>
    <w:rsid w:val="008601BC"/>
    <w:rsid w:val="008C4A13"/>
    <w:rsid w:val="008C64CF"/>
    <w:rsid w:val="00A203B1"/>
    <w:rsid w:val="00A56B82"/>
    <w:rsid w:val="00A75BD8"/>
    <w:rsid w:val="00AC330B"/>
    <w:rsid w:val="00AD14DF"/>
    <w:rsid w:val="00C23F1D"/>
    <w:rsid w:val="00C31609"/>
    <w:rsid w:val="00CA4666"/>
    <w:rsid w:val="00D2553F"/>
    <w:rsid w:val="00DC1F9E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1AE3B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5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1430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27</cp:revision>
  <dcterms:created xsi:type="dcterms:W3CDTF">2019-06-20T07:42:00Z</dcterms:created>
  <dcterms:modified xsi:type="dcterms:W3CDTF">2022-01-27T09:04:00Z</dcterms:modified>
</cp:coreProperties>
</file>