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5F852" w14:textId="77777777" w:rsidR="007333BA" w:rsidRPr="00BF4F4B" w:rsidRDefault="007333BA" w:rsidP="00B24159">
      <w:pPr>
        <w:rPr>
          <w:rFonts w:cs="Arial"/>
          <w:b/>
          <w:sz w:val="60"/>
          <w:szCs w:val="60"/>
        </w:rPr>
        <w:sectPr w:rsidR="007333BA" w:rsidRPr="00BF4F4B" w:rsidSect="00E36AEB">
          <w:footerReference w:type="default" r:id="rId8"/>
          <w:headerReference w:type="first" r:id="rId9"/>
          <w:footerReference w:type="first" r:id="rId10"/>
          <w:pgSz w:w="11906" w:h="16838"/>
          <w:pgMar w:top="1390" w:right="1418" w:bottom="1701" w:left="1418" w:header="426" w:footer="606" w:gutter="0"/>
          <w:cols w:space="708"/>
          <w:titlePg/>
          <w:docGrid w:linePitch="360"/>
        </w:sectPr>
      </w:pPr>
    </w:p>
    <w:p w14:paraId="7AD43C13" w14:textId="77777777" w:rsidR="00B24159" w:rsidRPr="00BF4F4B" w:rsidRDefault="00B24159" w:rsidP="00B24159">
      <w:pPr>
        <w:pStyle w:val="MatejNADPIS"/>
      </w:pPr>
    </w:p>
    <w:p w14:paraId="3B11A063" w14:textId="77777777" w:rsidR="00B24159" w:rsidRPr="00BF4F4B" w:rsidRDefault="00B24159" w:rsidP="000B6107">
      <w:pPr>
        <w:pStyle w:val="Nzev"/>
        <w:tabs>
          <w:tab w:val="clear" w:pos="2340"/>
          <w:tab w:val="left" w:pos="2552"/>
        </w:tabs>
        <w:jc w:val="left"/>
        <w:rPr>
          <w:sz w:val="60"/>
          <w:szCs w:val="60"/>
        </w:rPr>
      </w:pPr>
      <w:r w:rsidRPr="00BF4F4B">
        <w:t xml:space="preserve">           </w:t>
      </w:r>
      <w:r w:rsidRPr="00BF4F4B">
        <w:rPr>
          <w:sz w:val="60"/>
          <w:szCs w:val="60"/>
        </w:rPr>
        <w:t>Technická zpráva</w:t>
      </w:r>
    </w:p>
    <w:p w14:paraId="2E42B6A1" w14:textId="77777777" w:rsidR="00B24159" w:rsidRPr="00BF4F4B" w:rsidRDefault="00B24159" w:rsidP="00B24159">
      <w:pPr>
        <w:pStyle w:val="Nzev"/>
        <w:spacing w:before="0"/>
        <w:ind w:left="2793"/>
        <w:jc w:val="left"/>
      </w:pPr>
    </w:p>
    <w:p w14:paraId="50650EF6" w14:textId="77777777" w:rsidR="00E15EA4" w:rsidRPr="00BF4F4B" w:rsidRDefault="00E15EA4" w:rsidP="00B24159">
      <w:pPr>
        <w:pStyle w:val="Nzev"/>
        <w:spacing w:before="0"/>
        <w:ind w:left="2793"/>
        <w:jc w:val="left"/>
      </w:pPr>
    </w:p>
    <w:p w14:paraId="4FFBD05A" w14:textId="77777777" w:rsidR="00960F7E" w:rsidRPr="00BF4F4B" w:rsidRDefault="00960F7E" w:rsidP="00B24159">
      <w:pPr>
        <w:pStyle w:val="Nzev"/>
        <w:spacing w:before="0"/>
        <w:ind w:left="2793"/>
        <w:jc w:val="left"/>
      </w:pPr>
    </w:p>
    <w:p w14:paraId="0A74F67F" w14:textId="77777777" w:rsidR="00B24159" w:rsidRPr="00BF4F4B" w:rsidRDefault="00B24159" w:rsidP="00B24159">
      <w:pPr>
        <w:pStyle w:val="Nzev"/>
        <w:spacing w:before="0"/>
        <w:ind w:left="2793"/>
        <w:jc w:val="left"/>
      </w:pPr>
    </w:p>
    <w:p w14:paraId="44212BE5" w14:textId="77777777" w:rsidR="00B24159" w:rsidRPr="00BF4F4B" w:rsidRDefault="00B24159" w:rsidP="00B24159">
      <w:pPr>
        <w:pStyle w:val="Nzev"/>
        <w:spacing w:before="0"/>
        <w:ind w:left="2793"/>
        <w:jc w:val="left"/>
      </w:pPr>
    </w:p>
    <w:tbl>
      <w:tblPr>
        <w:tblW w:w="0" w:type="auto"/>
        <w:tblLook w:val="01E0" w:firstRow="1" w:lastRow="1" w:firstColumn="1" w:lastColumn="1" w:noHBand="0" w:noVBand="0"/>
      </w:tblPr>
      <w:tblGrid>
        <w:gridCol w:w="2253"/>
        <w:gridCol w:w="6817"/>
      </w:tblGrid>
      <w:tr w:rsidR="00BF4F4B" w:rsidRPr="00BF4F4B" w14:paraId="57985ED5" w14:textId="77777777" w:rsidTr="007618C4">
        <w:trPr>
          <w:trHeight w:val="170"/>
        </w:trPr>
        <w:tc>
          <w:tcPr>
            <w:tcW w:w="2268" w:type="dxa"/>
          </w:tcPr>
          <w:p w14:paraId="479DCE27" w14:textId="77777777" w:rsidR="00B24159" w:rsidRPr="002158C8" w:rsidRDefault="00B24159" w:rsidP="007618C4">
            <w:pPr>
              <w:rPr>
                <w:rFonts w:cs="Arial"/>
                <w:sz w:val="24"/>
                <w:szCs w:val="24"/>
              </w:rPr>
            </w:pPr>
            <w:r w:rsidRPr="002158C8">
              <w:rPr>
                <w:rFonts w:cs="Arial"/>
                <w:sz w:val="24"/>
                <w:szCs w:val="24"/>
              </w:rPr>
              <w:t>Stavebník:</w:t>
            </w:r>
          </w:p>
          <w:p w14:paraId="0BFA7F78" w14:textId="77777777" w:rsidR="00B24159" w:rsidRPr="002158C8" w:rsidRDefault="00B24159" w:rsidP="007618C4">
            <w:pPr>
              <w:rPr>
                <w:rFonts w:cs="Arial"/>
                <w:sz w:val="24"/>
                <w:szCs w:val="24"/>
              </w:rPr>
            </w:pPr>
          </w:p>
        </w:tc>
        <w:tc>
          <w:tcPr>
            <w:tcW w:w="6921" w:type="dxa"/>
          </w:tcPr>
          <w:p w14:paraId="23F8D525" w14:textId="73BEFB0E" w:rsidR="00E36AEB" w:rsidRPr="002158C8" w:rsidRDefault="004056B9" w:rsidP="00E36AEB">
            <w:pPr>
              <w:rPr>
                <w:rFonts w:cs="Arial"/>
                <w:b/>
                <w:sz w:val="24"/>
                <w:szCs w:val="24"/>
              </w:rPr>
            </w:pPr>
            <w:r w:rsidRPr="002158C8">
              <w:rPr>
                <w:rFonts w:cs="Arial"/>
                <w:b/>
                <w:sz w:val="24"/>
                <w:szCs w:val="24"/>
              </w:rPr>
              <w:t>Statutární město Ostrava</w:t>
            </w:r>
          </w:p>
          <w:p w14:paraId="1C15A8E9" w14:textId="0AE2BCC6" w:rsidR="00E36AEB" w:rsidRPr="002158C8" w:rsidRDefault="004056B9" w:rsidP="00E36AEB">
            <w:pPr>
              <w:rPr>
                <w:rFonts w:cs="Arial"/>
                <w:b/>
                <w:sz w:val="24"/>
                <w:szCs w:val="24"/>
              </w:rPr>
            </w:pPr>
            <w:r w:rsidRPr="002158C8">
              <w:rPr>
                <w:rFonts w:cs="Arial"/>
                <w:b/>
                <w:sz w:val="24"/>
                <w:szCs w:val="24"/>
              </w:rPr>
              <w:t>Městský obvod Ostrava-Jih,</w:t>
            </w:r>
          </w:p>
          <w:p w14:paraId="05FDBC87" w14:textId="4D50D79B" w:rsidR="00E36AEB" w:rsidRPr="002158C8" w:rsidRDefault="004056B9" w:rsidP="00E36AEB">
            <w:pPr>
              <w:rPr>
                <w:rFonts w:cs="Arial"/>
                <w:b/>
                <w:bCs/>
                <w:sz w:val="24"/>
                <w:szCs w:val="24"/>
              </w:rPr>
            </w:pPr>
            <w:r w:rsidRPr="002158C8">
              <w:rPr>
                <w:rFonts w:cs="Arial"/>
                <w:b/>
                <w:sz w:val="24"/>
                <w:szCs w:val="24"/>
              </w:rPr>
              <w:t>Horní 791/3, 700 30 Ostrava - Hrabůvka</w:t>
            </w:r>
          </w:p>
          <w:p w14:paraId="72363E43" w14:textId="77777777" w:rsidR="00E36AEB" w:rsidRPr="002158C8" w:rsidRDefault="00E36AEB" w:rsidP="007618C4">
            <w:pPr>
              <w:rPr>
                <w:rFonts w:cs="Arial"/>
                <w:b/>
                <w:sz w:val="24"/>
                <w:szCs w:val="24"/>
              </w:rPr>
            </w:pPr>
          </w:p>
          <w:p w14:paraId="25FF8B86" w14:textId="77777777" w:rsidR="00B24159" w:rsidRPr="002158C8" w:rsidRDefault="00B24159" w:rsidP="007618C4">
            <w:pPr>
              <w:rPr>
                <w:rFonts w:cs="Arial"/>
                <w:b/>
                <w:sz w:val="24"/>
                <w:szCs w:val="24"/>
              </w:rPr>
            </w:pPr>
          </w:p>
        </w:tc>
      </w:tr>
      <w:tr w:rsidR="00BF4F4B" w:rsidRPr="00BF4F4B" w14:paraId="38E7ABF6" w14:textId="77777777" w:rsidTr="007618C4">
        <w:trPr>
          <w:trHeight w:val="461"/>
        </w:trPr>
        <w:tc>
          <w:tcPr>
            <w:tcW w:w="2268" w:type="dxa"/>
          </w:tcPr>
          <w:p w14:paraId="0B7AF257" w14:textId="77777777" w:rsidR="00B24159" w:rsidRPr="002158C8" w:rsidRDefault="00B24159" w:rsidP="007618C4">
            <w:pPr>
              <w:spacing w:before="120"/>
              <w:rPr>
                <w:rFonts w:cs="Arial"/>
                <w:sz w:val="24"/>
                <w:szCs w:val="24"/>
              </w:rPr>
            </w:pPr>
            <w:r w:rsidRPr="002158C8">
              <w:rPr>
                <w:rFonts w:cs="Arial"/>
                <w:sz w:val="24"/>
                <w:szCs w:val="24"/>
              </w:rPr>
              <w:t>Stavba:</w:t>
            </w:r>
          </w:p>
          <w:p w14:paraId="06AFA8BC" w14:textId="77777777" w:rsidR="00B24159" w:rsidRPr="002158C8" w:rsidRDefault="00B24159" w:rsidP="007618C4">
            <w:pPr>
              <w:rPr>
                <w:rFonts w:cs="Arial"/>
                <w:sz w:val="24"/>
                <w:szCs w:val="24"/>
              </w:rPr>
            </w:pPr>
          </w:p>
          <w:p w14:paraId="1BE8DF75" w14:textId="77777777" w:rsidR="00B24159" w:rsidRPr="002158C8" w:rsidRDefault="00B24159" w:rsidP="007618C4">
            <w:pPr>
              <w:rPr>
                <w:rFonts w:cs="Arial"/>
                <w:sz w:val="24"/>
                <w:szCs w:val="24"/>
              </w:rPr>
            </w:pPr>
          </w:p>
        </w:tc>
        <w:tc>
          <w:tcPr>
            <w:tcW w:w="6921" w:type="dxa"/>
          </w:tcPr>
          <w:p w14:paraId="4FD156F5" w14:textId="79F23731" w:rsidR="00B24159" w:rsidRPr="002158C8" w:rsidRDefault="004056B9" w:rsidP="004056B9">
            <w:pPr>
              <w:rPr>
                <w:rFonts w:cs="Arial"/>
                <w:b/>
                <w:bCs/>
                <w:sz w:val="24"/>
                <w:szCs w:val="24"/>
              </w:rPr>
            </w:pPr>
            <w:r w:rsidRPr="002158C8">
              <w:rPr>
                <w:rFonts w:cs="Arial"/>
                <w:b/>
                <w:bCs/>
                <w:sz w:val="24"/>
                <w:szCs w:val="24"/>
              </w:rPr>
              <w:t>Rekonstrukce parkovacích objektů č. 42 na ul. B. Václavka, Ostrava – Dubina</w:t>
            </w:r>
          </w:p>
          <w:p w14:paraId="2D01CB79" w14:textId="77777777" w:rsidR="00570EBC" w:rsidRPr="002158C8" w:rsidRDefault="00570EBC" w:rsidP="007618C4">
            <w:pPr>
              <w:tabs>
                <w:tab w:val="left" w:pos="7371"/>
              </w:tabs>
              <w:spacing w:line="360" w:lineRule="atLeast"/>
              <w:rPr>
                <w:rFonts w:cs="Arial"/>
                <w:b/>
                <w:bCs/>
                <w:sz w:val="24"/>
                <w:szCs w:val="24"/>
              </w:rPr>
            </w:pPr>
          </w:p>
        </w:tc>
      </w:tr>
      <w:tr w:rsidR="00BF4F4B" w:rsidRPr="00BF4F4B" w14:paraId="10C55030" w14:textId="77777777" w:rsidTr="007618C4">
        <w:trPr>
          <w:trHeight w:val="217"/>
        </w:trPr>
        <w:tc>
          <w:tcPr>
            <w:tcW w:w="2268" w:type="dxa"/>
          </w:tcPr>
          <w:p w14:paraId="2ABCCF64" w14:textId="77777777" w:rsidR="00B24159" w:rsidRPr="002158C8" w:rsidRDefault="00B24159" w:rsidP="007618C4">
            <w:pPr>
              <w:rPr>
                <w:rFonts w:cs="Arial"/>
                <w:sz w:val="24"/>
                <w:szCs w:val="24"/>
              </w:rPr>
            </w:pPr>
            <w:r w:rsidRPr="002158C8">
              <w:rPr>
                <w:rFonts w:cs="Arial"/>
                <w:sz w:val="24"/>
                <w:szCs w:val="24"/>
              </w:rPr>
              <w:t>Objekt:</w:t>
            </w:r>
          </w:p>
        </w:tc>
        <w:tc>
          <w:tcPr>
            <w:tcW w:w="6921" w:type="dxa"/>
          </w:tcPr>
          <w:p w14:paraId="286CECB2" w14:textId="219BEDD7" w:rsidR="001B5146" w:rsidRPr="0005667A" w:rsidRDefault="009D64AD" w:rsidP="001B5146">
            <w:pPr>
              <w:rPr>
                <w:rFonts w:cs="Arial"/>
                <w:b/>
                <w:bCs/>
                <w:sz w:val="24"/>
                <w:szCs w:val="24"/>
              </w:rPr>
            </w:pPr>
            <w:r w:rsidRPr="0005667A">
              <w:rPr>
                <w:rFonts w:cs="Arial"/>
                <w:b/>
                <w:bCs/>
                <w:sz w:val="24"/>
                <w:szCs w:val="24"/>
              </w:rPr>
              <w:t xml:space="preserve">SO </w:t>
            </w:r>
            <w:r w:rsidR="00EC36E1" w:rsidRPr="0005667A">
              <w:rPr>
                <w:rFonts w:cs="Arial"/>
                <w:b/>
                <w:bCs/>
                <w:sz w:val="24"/>
                <w:szCs w:val="24"/>
              </w:rPr>
              <w:t>3</w:t>
            </w:r>
            <w:r w:rsidRPr="0005667A">
              <w:rPr>
                <w:rFonts w:cs="Arial"/>
                <w:b/>
                <w:bCs/>
                <w:sz w:val="24"/>
                <w:szCs w:val="24"/>
              </w:rPr>
              <w:t xml:space="preserve">01 </w:t>
            </w:r>
            <w:r w:rsidR="0005667A" w:rsidRPr="0005667A">
              <w:rPr>
                <w:rFonts w:cs="Arial"/>
                <w:b/>
                <w:bCs/>
                <w:sz w:val="24"/>
                <w:szCs w:val="24"/>
              </w:rPr>
              <w:t>Dešťová kanalizace</w:t>
            </w:r>
          </w:p>
          <w:p w14:paraId="6E3C3A45" w14:textId="77777777" w:rsidR="0005667A" w:rsidRPr="002158C8" w:rsidRDefault="0005667A" w:rsidP="001B5146">
            <w:pPr>
              <w:rPr>
                <w:rFonts w:cs="Arial"/>
                <w:b/>
                <w:bCs/>
                <w:color w:val="FF0000"/>
                <w:sz w:val="24"/>
                <w:szCs w:val="24"/>
              </w:rPr>
            </w:pPr>
          </w:p>
          <w:p w14:paraId="75C1396F" w14:textId="77777777" w:rsidR="00B24159" w:rsidRPr="002158C8" w:rsidRDefault="00B24159" w:rsidP="00B24159">
            <w:pPr>
              <w:rPr>
                <w:rFonts w:cs="Arial"/>
                <w:b/>
                <w:sz w:val="24"/>
                <w:szCs w:val="24"/>
              </w:rPr>
            </w:pPr>
          </w:p>
        </w:tc>
      </w:tr>
      <w:tr w:rsidR="00BF4F4B" w:rsidRPr="00BF4F4B" w14:paraId="25B12211" w14:textId="77777777" w:rsidTr="007618C4">
        <w:trPr>
          <w:trHeight w:val="217"/>
        </w:trPr>
        <w:tc>
          <w:tcPr>
            <w:tcW w:w="2268" w:type="dxa"/>
          </w:tcPr>
          <w:tbl>
            <w:tblPr>
              <w:tblW w:w="0" w:type="auto"/>
              <w:tblLook w:val="01E0" w:firstRow="1" w:lastRow="1" w:firstColumn="1" w:lastColumn="1" w:noHBand="0" w:noVBand="0"/>
            </w:tblPr>
            <w:tblGrid>
              <w:gridCol w:w="595"/>
              <w:gridCol w:w="1442"/>
            </w:tblGrid>
            <w:tr w:rsidR="00BF4F4B" w:rsidRPr="002158C8" w14:paraId="64953B77" w14:textId="77777777" w:rsidTr="00DD367B">
              <w:trPr>
                <w:trHeight w:val="217"/>
              </w:trPr>
              <w:tc>
                <w:tcPr>
                  <w:tcW w:w="2268" w:type="dxa"/>
                </w:tcPr>
                <w:p w14:paraId="7CA1F476" w14:textId="77777777" w:rsidR="000B6107" w:rsidRPr="002158C8" w:rsidRDefault="000B6107" w:rsidP="00DD367B">
                  <w:pPr>
                    <w:rPr>
                      <w:sz w:val="24"/>
                      <w:szCs w:val="24"/>
                    </w:rPr>
                  </w:pPr>
                </w:p>
              </w:tc>
              <w:tc>
                <w:tcPr>
                  <w:tcW w:w="6921" w:type="dxa"/>
                </w:tcPr>
                <w:p w14:paraId="6C2C4774" w14:textId="77777777" w:rsidR="000B6107" w:rsidRPr="002158C8" w:rsidRDefault="000B6107" w:rsidP="000B6107">
                  <w:pPr>
                    <w:rPr>
                      <w:b/>
                      <w:sz w:val="24"/>
                      <w:szCs w:val="24"/>
                    </w:rPr>
                  </w:pPr>
                  <w:r w:rsidRPr="002158C8">
                    <w:rPr>
                      <w:b/>
                      <w:sz w:val="24"/>
                      <w:szCs w:val="24"/>
                    </w:rPr>
                    <w:t xml:space="preserve"> </w:t>
                  </w:r>
                </w:p>
                <w:p w14:paraId="79BE1F41" w14:textId="77777777" w:rsidR="000B6107" w:rsidRPr="002158C8" w:rsidRDefault="000B6107" w:rsidP="00DD367B">
                  <w:pPr>
                    <w:rPr>
                      <w:rFonts w:cs="Arial"/>
                      <w:b/>
                      <w:bCs/>
                      <w:sz w:val="24"/>
                      <w:szCs w:val="24"/>
                    </w:rPr>
                  </w:pPr>
                </w:p>
                <w:p w14:paraId="0DC1F308" w14:textId="77777777" w:rsidR="000B6107" w:rsidRPr="002158C8" w:rsidRDefault="000B6107" w:rsidP="00DD367B">
                  <w:pPr>
                    <w:rPr>
                      <w:rFonts w:cs="Arial"/>
                      <w:b/>
                      <w:sz w:val="24"/>
                      <w:szCs w:val="24"/>
                    </w:rPr>
                  </w:pPr>
                </w:p>
              </w:tc>
            </w:tr>
            <w:tr w:rsidR="00BF4F4B" w:rsidRPr="002158C8" w14:paraId="445C94A2" w14:textId="77777777" w:rsidTr="00DD367B">
              <w:trPr>
                <w:trHeight w:val="217"/>
              </w:trPr>
              <w:tc>
                <w:tcPr>
                  <w:tcW w:w="2268" w:type="dxa"/>
                </w:tcPr>
                <w:p w14:paraId="4C1741F6" w14:textId="77777777" w:rsidR="000B6107" w:rsidRPr="002158C8" w:rsidRDefault="000B6107" w:rsidP="00DD367B">
                  <w:pPr>
                    <w:rPr>
                      <w:sz w:val="24"/>
                      <w:szCs w:val="24"/>
                    </w:rPr>
                  </w:pPr>
                </w:p>
              </w:tc>
              <w:tc>
                <w:tcPr>
                  <w:tcW w:w="6921" w:type="dxa"/>
                </w:tcPr>
                <w:p w14:paraId="334A4C44" w14:textId="77777777" w:rsidR="000B6107" w:rsidRPr="002158C8" w:rsidRDefault="000B6107" w:rsidP="00DD367B">
                  <w:pPr>
                    <w:rPr>
                      <w:b/>
                      <w:sz w:val="24"/>
                      <w:szCs w:val="24"/>
                    </w:rPr>
                  </w:pPr>
                </w:p>
              </w:tc>
            </w:tr>
          </w:tbl>
          <w:p w14:paraId="2EBEF314" w14:textId="77777777" w:rsidR="00B24159" w:rsidRPr="002158C8" w:rsidRDefault="00B24159" w:rsidP="007618C4">
            <w:pPr>
              <w:rPr>
                <w:sz w:val="24"/>
                <w:szCs w:val="24"/>
              </w:rPr>
            </w:pPr>
          </w:p>
        </w:tc>
        <w:tc>
          <w:tcPr>
            <w:tcW w:w="6921" w:type="dxa"/>
          </w:tcPr>
          <w:p w14:paraId="426B33DB" w14:textId="77777777" w:rsidR="00B24159" w:rsidRPr="002158C8" w:rsidRDefault="00B24159" w:rsidP="009D64AD">
            <w:pPr>
              <w:rPr>
                <w:rFonts w:cs="Arial"/>
                <w:b/>
                <w:color w:val="FF0000"/>
                <w:sz w:val="24"/>
                <w:szCs w:val="24"/>
              </w:rPr>
            </w:pPr>
          </w:p>
        </w:tc>
      </w:tr>
      <w:tr w:rsidR="00BF4F4B" w:rsidRPr="00BF4F4B" w14:paraId="1C0E17AF" w14:textId="77777777" w:rsidTr="007618C4">
        <w:trPr>
          <w:trHeight w:val="217"/>
        </w:trPr>
        <w:tc>
          <w:tcPr>
            <w:tcW w:w="2268" w:type="dxa"/>
          </w:tcPr>
          <w:p w14:paraId="4D2ED9D3" w14:textId="77777777" w:rsidR="00795237" w:rsidRDefault="00795237" w:rsidP="007618C4">
            <w:pPr>
              <w:spacing w:before="120"/>
              <w:rPr>
                <w:rFonts w:cs="Arial"/>
                <w:sz w:val="24"/>
                <w:szCs w:val="24"/>
              </w:rPr>
            </w:pPr>
          </w:p>
          <w:p w14:paraId="1774A0EC" w14:textId="2F39884E" w:rsidR="00B24159" w:rsidRPr="002158C8" w:rsidRDefault="00B24159" w:rsidP="007618C4">
            <w:pPr>
              <w:spacing w:before="120"/>
              <w:rPr>
                <w:rFonts w:cs="Arial"/>
                <w:sz w:val="24"/>
                <w:szCs w:val="24"/>
              </w:rPr>
            </w:pPr>
            <w:r w:rsidRPr="002158C8">
              <w:rPr>
                <w:rFonts w:cs="Arial"/>
                <w:sz w:val="24"/>
                <w:szCs w:val="24"/>
              </w:rPr>
              <w:t>Stupeň:</w:t>
            </w:r>
          </w:p>
          <w:p w14:paraId="704E40CB" w14:textId="77777777" w:rsidR="00B24159" w:rsidRPr="002158C8" w:rsidRDefault="00B24159" w:rsidP="007618C4">
            <w:pPr>
              <w:spacing w:before="120"/>
              <w:rPr>
                <w:rFonts w:cs="Arial"/>
                <w:sz w:val="24"/>
                <w:szCs w:val="24"/>
              </w:rPr>
            </w:pPr>
          </w:p>
        </w:tc>
        <w:tc>
          <w:tcPr>
            <w:tcW w:w="6921" w:type="dxa"/>
          </w:tcPr>
          <w:p w14:paraId="05189B65" w14:textId="72580A4B" w:rsidR="00B24159" w:rsidRPr="002158C8" w:rsidRDefault="00F81B91" w:rsidP="007618C4">
            <w:pPr>
              <w:tabs>
                <w:tab w:val="left" w:pos="7371"/>
              </w:tabs>
              <w:spacing w:line="360" w:lineRule="atLeast"/>
              <w:rPr>
                <w:rFonts w:cs="Arial"/>
                <w:b/>
                <w:sz w:val="24"/>
                <w:szCs w:val="24"/>
              </w:rPr>
            </w:pPr>
            <w:r>
              <w:rPr>
                <w:rFonts w:cs="Arial"/>
                <w:b/>
                <w:sz w:val="24"/>
                <w:szCs w:val="24"/>
              </w:rPr>
              <w:t>DPS</w:t>
            </w:r>
          </w:p>
        </w:tc>
      </w:tr>
      <w:tr w:rsidR="00BF4F4B" w:rsidRPr="00BF4F4B" w14:paraId="444628F1" w14:textId="77777777" w:rsidTr="007618C4">
        <w:trPr>
          <w:trHeight w:val="397"/>
        </w:trPr>
        <w:tc>
          <w:tcPr>
            <w:tcW w:w="2268" w:type="dxa"/>
          </w:tcPr>
          <w:p w14:paraId="63AF4B92" w14:textId="77777777" w:rsidR="00B24159" w:rsidRPr="002158C8" w:rsidRDefault="00B24159" w:rsidP="007618C4">
            <w:pPr>
              <w:rPr>
                <w:rFonts w:cs="Arial"/>
                <w:sz w:val="24"/>
                <w:szCs w:val="24"/>
              </w:rPr>
            </w:pPr>
            <w:r w:rsidRPr="002158C8">
              <w:rPr>
                <w:rFonts w:cs="Arial"/>
                <w:sz w:val="24"/>
                <w:szCs w:val="24"/>
              </w:rPr>
              <w:t>Vypracoval:</w:t>
            </w:r>
          </w:p>
        </w:tc>
        <w:tc>
          <w:tcPr>
            <w:tcW w:w="6921" w:type="dxa"/>
          </w:tcPr>
          <w:p w14:paraId="56F30651" w14:textId="617C073E" w:rsidR="00B24159" w:rsidRPr="0005667A" w:rsidRDefault="0005667A" w:rsidP="004625A5">
            <w:pPr>
              <w:rPr>
                <w:rFonts w:cs="Arial"/>
                <w:sz w:val="24"/>
                <w:szCs w:val="24"/>
              </w:rPr>
            </w:pPr>
            <w:r w:rsidRPr="0005667A">
              <w:rPr>
                <w:rFonts w:cs="Arial"/>
                <w:sz w:val="24"/>
                <w:szCs w:val="24"/>
              </w:rPr>
              <w:t>Jan Fochler</w:t>
            </w:r>
          </w:p>
        </w:tc>
      </w:tr>
      <w:tr w:rsidR="00BF4F4B" w:rsidRPr="00BF4F4B" w14:paraId="70277DA4" w14:textId="77777777" w:rsidTr="007618C4">
        <w:trPr>
          <w:trHeight w:val="397"/>
        </w:trPr>
        <w:tc>
          <w:tcPr>
            <w:tcW w:w="2268" w:type="dxa"/>
          </w:tcPr>
          <w:p w14:paraId="529D8562" w14:textId="77777777" w:rsidR="00B24159" w:rsidRPr="002158C8" w:rsidRDefault="001B5146" w:rsidP="007618C4">
            <w:pPr>
              <w:rPr>
                <w:rFonts w:cs="Arial"/>
                <w:sz w:val="24"/>
                <w:szCs w:val="24"/>
              </w:rPr>
            </w:pPr>
            <w:r w:rsidRPr="002158C8">
              <w:rPr>
                <w:rFonts w:cs="Arial"/>
                <w:sz w:val="24"/>
                <w:szCs w:val="24"/>
              </w:rPr>
              <w:t>Přezkoumal</w:t>
            </w:r>
            <w:r w:rsidR="00B24159" w:rsidRPr="002158C8">
              <w:rPr>
                <w:rFonts w:cs="Arial"/>
                <w:sz w:val="24"/>
                <w:szCs w:val="24"/>
              </w:rPr>
              <w:t>:</w:t>
            </w:r>
          </w:p>
        </w:tc>
        <w:tc>
          <w:tcPr>
            <w:tcW w:w="6921" w:type="dxa"/>
          </w:tcPr>
          <w:p w14:paraId="0012E6A8" w14:textId="7C48BEC1" w:rsidR="00B24159" w:rsidRPr="00C37F02" w:rsidRDefault="000B6107" w:rsidP="001B5146">
            <w:pPr>
              <w:rPr>
                <w:rFonts w:cs="Arial"/>
                <w:sz w:val="24"/>
                <w:szCs w:val="24"/>
              </w:rPr>
            </w:pPr>
            <w:r w:rsidRPr="00C37F02">
              <w:rPr>
                <w:rFonts w:cs="Arial"/>
                <w:noProof/>
                <w:sz w:val="24"/>
                <w:szCs w:val="24"/>
                <w:highlight w:val="yellow"/>
                <w:lang w:eastAsia="cs-CZ"/>
              </w:rPr>
              <w:drawing>
                <wp:anchor distT="0" distB="0" distL="114300" distR="114300" simplePos="0" relativeHeight="251643904" behindDoc="0" locked="0" layoutInCell="1" allowOverlap="1" wp14:anchorId="59D2A3C0" wp14:editId="00E0D312">
                  <wp:simplePos x="0" y="0"/>
                  <wp:positionH relativeFrom="column">
                    <wp:posOffset>1327623</wp:posOffset>
                  </wp:positionH>
                  <wp:positionV relativeFrom="paragraph">
                    <wp:posOffset>149949</wp:posOffset>
                  </wp:positionV>
                  <wp:extent cx="574158" cy="297711"/>
                  <wp:effectExtent l="19050" t="0" r="0" b="0"/>
                  <wp:wrapNone/>
                  <wp:docPr id="12" name="obrázek 4" descr="D:\Public\OSTATNÍ\Podpisy\Podp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ublic\OSTATNÍ\Podpisy\Podpis.jpg"/>
                          <pic:cNvPicPr>
                            <a:picLocks noChangeAspect="1" noChangeArrowheads="1"/>
                          </pic:cNvPicPr>
                        </pic:nvPicPr>
                        <pic:blipFill>
                          <a:blip r:embed="rId11" cstate="print"/>
                          <a:srcRect/>
                          <a:stretch>
                            <a:fillRect/>
                          </a:stretch>
                        </pic:blipFill>
                        <pic:spPr bwMode="auto">
                          <a:xfrm>
                            <a:off x="0" y="0"/>
                            <a:ext cx="574158" cy="297711"/>
                          </a:xfrm>
                          <a:prstGeom prst="rect">
                            <a:avLst/>
                          </a:prstGeom>
                          <a:noFill/>
                          <a:ln w="9525">
                            <a:noFill/>
                            <a:miter lim="800000"/>
                            <a:headEnd/>
                            <a:tailEnd/>
                          </a:ln>
                        </pic:spPr>
                      </pic:pic>
                    </a:graphicData>
                  </a:graphic>
                </wp:anchor>
              </w:drawing>
            </w:r>
            <w:r w:rsidR="00395C19">
              <w:rPr>
                <w:rFonts w:cs="Arial"/>
                <w:sz w:val="24"/>
                <w:szCs w:val="24"/>
              </w:rPr>
              <w:t>Romana Lišková</w:t>
            </w:r>
          </w:p>
        </w:tc>
      </w:tr>
      <w:tr w:rsidR="00BF4F4B" w:rsidRPr="00BF4F4B" w14:paraId="1EB6254E" w14:textId="77777777" w:rsidTr="007618C4">
        <w:trPr>
          <w:trHeight w:val="397"/>
        </w:trPr>
        <w:tc>
          <w:tcPr>
            <w:tcW w:w="2268" w:type="dxa"/>
          </w:tcPr>
          <w:p w14:paraId="360BE8C7" w14:textId="77777777" w:rsidR="00B24159" w:rsidRPr="002158C8" w:rsidRDefault="00B24159" w:rsidP="007618C4">
            <w:pPr>
              <w:rPr>
                <w:rFonts w:cs="Arial"/>
                <w:sz w:val="24"/>
                <w:szCs w:val="24"/>
              </w:rPr>
            </w:pPr>
            <w:r w:rsidRPr="002158C8">
              <w:rPr>
                <w:rFonts w:cs="Arial"/>
                <w:sz w:val="24"/>
                <w:szCs w:val="24"/>
              </w:rPr>
              <w:t>HIP:</w:t>
            </w:r>
          </w:p>
        </w:tc>
        <w:tc>
          <w:tcPr>
            <w:tcW w:w="6921" w:type="dxa"/>
          </w:tcPr>
          <w:p w14:paraId="01EDE6A6" w14:textId="77777777" w:rsidR="00B24159" w:rsidRPr="002158C8" w:rsidRDefault="00B24159" w:rsidP="007618C4">
            <w:pPr>
              <w:rPr>
                <w:rFonts w:cs="Arial"/>
                <w:sz w:val="24"/>
                <w:szCs w:val="24"/>
              </w:rPr>
            </w:pPr>
            <w:r w:rsidRPr="002158C8">
              <w:rPr>
                <w:rFonts w:cs="Arial"/>
                <w:sz w:val="24"/>
                <w:szCs w:val="24"/>
              </w:rPr>
              <w:t>Ing. Tomáš Kuzník</w:t>
            </w:r>
            <w:r w:rsidRPr="002158C8">
              <w:rPr>
                <w:rFonts w:cs="Arial"/>
                <w:noProof/>
                <w:sz w:val="24"/>
                <w:szCs w:val="24"/>
              </w:rPr>
              <w:t xml:space="preserve"> </w:t>
            </w:r>
          </w:p>
        </w:tc>
      </w:tr>
      <w:tr w:rsidR="00BF4F4B" w:rsidRPr="00BF4F4B" w14:paraId="106D5656" w14:textId="77777777" w:rsidTr="007618C4">
        <w:trPr>
          <w:trHeight w:val="397"/>
        </w:trPr>
        <w:tc>
          <w:tcPr>
            <w:tcW w:w="2268" w:type="dxa"/>
          </w:tcPr>
          <w:p w14:paraId="4CC1E140" w14:textId="77777777" w:rsidR="00B24159" w:rsidRPr="002158C8" w:rsidRDefault="00B24159" w:rsidP="007618C4">
            <w:pPr>
              <w:rPr>
                <w:rFonts w:cs="Arial"/>
                <w:sz w:val="24"/>
                <w:szCs w:val="24"/>
              </w:rPr>
            </w:pPr>
            <w:r w:rsidRPr="002158C8">
              <w:rPr>
                <w:rFonts w:cs="Arial"/>
                <w:sz w:val="24"/>
                <w:szCs w:val="24"/>
              </w:rPr>
              <w:t>Datum:</w:t>
            </w:r>
          </w:p>
        </w:tc>
        <w:tc>
          <w:tcPr>
            <w:tcW w:w="6921" w:type="dxa"/>
          </w:tcPr>
          <w:p w14:paraId="44EB42C5" w14:textId="5561533A" w:rsidR="00B24159" w:rsidRPr="002158C8" w:rsidRDefault="004C5645" w:rsidP="007618C4">
            <w:pPr>
              <w:rPr>
                <w:rFonts w:cs="Arial"/>
                <w:sz w:val="24"/>
                <w:szCs w:val="24"/>
              </w:rPr>
            </w:pPr>
            <w:r>
              <w:rPr>
                <w:rFonts w:cs="Arial"/>
                <w:sz w:val="24"/>
                <w:szCs w:val="24"/>
              </w:rPr>
              <w:t>0</w:t>
            </w:r>
            <w:r w:rsidR="007D71E9">
              <w:rPr>
                <w:rFonts w:cs="Arial"/>
                <w:sz w:val="24"/>
                <w:szCs w:val="24"/>
              </w:rPr>
              <w:t>4</w:t>
            </w:r>
            <w:r w:rsidR="00B24159" w:rsidRPr="002158C8">
              <w:rPr>
                <w:rFonts w:cs="Arial"/>
                <w:sz w:val="24"/>
                <w:szCs w:val="24"/>
              </w:rPr>
              <w:t>/20</w:t>
            </w:r>
            <w:r w:rsidR="009774F2" w:rsidRPr="002158C8">
              <w:rPr>
                <w:rFonts w:cs="Arial"/>
                <w:sz w:val="24"/>
                <w:szCs w:val="24"/>
              </w:rPr>
              <w:t>2</w:t>
            </w:r>
            <w:r w:rsidR="007D71E9">
              <w:rPr>
                <w:rFonts w:cs="Arial"/>
                <w:sz w:val="24"/>
                <w:szCs w:val="24"/>
              </w:rPr>
              <w:t>3</w:t>
            </w:r>
          </w:p>
        </w:tc>
      </w:tr>
      <w:tr w:rsidR="00BF4F4B" w:rsidRPr="00BF4F4B" w14:paraId="4C86F11E" w14:textId="77777777" w:rsidTr="007618C4">
        <w:trPr>
          <w:trHeight w:val="397"/>
        </w:trPr>
        <w:tc>
          <w:tcPr>
            <w:tcW w:w="2268" w:type="dxa"/>
          </w:tcPr>
          <w:p w14:paraId="4D95E1C1" w14:textId="77777777" w:rsidR="00B24159" w:rsidRPr="002158C8" w:rsidRDefault="00B24159" w:rsidP="007618C4">
            <w:pPr>
              <w:rPr>
                <w:rFonts w:cs="Arial"/>
                <w:sz w:val="24"/>
                <w:szCs w:val="24"/>
              </w:rPr>
            </w:pPr>
            <w:r w:rsidRPr="002158C8">
              <w:rPr>
                <w:rFonts w:cs="Arial"/>
                <w:sz w:val="24"/>
                <w:szCs w:val="24"/>
              </w:rPr>
              <w:t>Číslo zakázky:</w:t>
            </w:r>
          </w:p>
        </w:tc>
        <w:tc>
          <w:tcPr>
            <w:tcW w:w="6921" w:type="dxa"/>
          </w:tcPr>
          <w:p w14:paraId="19D99852" w14:textId="3A417F6B" w:rsidR="00F5223A" w:rsidRPr="002158C8" w:rsidRDefault="001B5146" w:rsidP="007618C4">
            <w:pPr>
              <w:rPr>
                <w:rFonts w:cs="Arial"/>
                <w:sz w:val="24"/>
                <w:szCs w:val="24"/>
              </w:rPr>
            </w:pPr>
            <w:r w:rsidRPr="002158C8">
              <w:rPr>
                <w:rFonts w:cs="Arial"/>
                <w:sz w:val="24"/>
                <w:szCs w:val="24"/>
              </w:rPr>
              <w:t>5</w:t>
            </w:r>
            <w:r w:rsidR="004056B9" w:rsidRPr="002158C8">
              <w:rPr>
                <w:rFonts w:cs="Arial"/>
                <w:sz w:val="24"/>
                <w:szCs w:val="24"/>
              </w:rPr>
              <w:t>1</w:t>
            </w:r>
            <w:r w:rsidR="00F5223A">
              <w:rPr>
                <w:rFonts w:cs="Arial"/>
                <w:sz w:val="24"/>
                <w:szCs w:val="24"/>
              </w:rPr>
              <w:t> </w:t>
            </w:r>
            <w:r w:rsidRPr="002158C8">
              <w:rPr>
                <w:rFonts w:cs="Arial"/>
                <w:sz w:val="24"/>
                <w:szCs w:val="24"/>
              </w:rPr>
              <w:t>0</w:t>
            </w:r>
            <w:r w:rsidR="004056B9" w:rsidRPr="002158C8">
              <w:rPr>
                <w:rFonts w:cs="Arial"/>
                <w:sz w:val="24"/>
                <w:szCs w:val="24"/>
              </w:rPr>
              <w:t>59</w:t>
            </w:r>
          </w:p>
          <w:p w14:paraId="47FCE917" w14:textId="77777777" w:rsidR="00E36AEB" w:rsidRPr="002158C8" w:rsidRDefault="00E36AEB" w:rsidP="007618C4">
            <w:pPr>
              <w:rPr>
                <w:rFonts w:cs="Arial"/>
                <w:sz w:val="24"/>
                <w:szCs w:val="24"/>
              </w:rPr>
            </w:pPr>
          </w:p>
        </w:tc>
      </w:tr>
    </w:tbl>
    <w:p w14:paraId="74C7268A" w14:textId="77777777" w:rsidR="00CF2C4D" w:rsidRPr="00CF2C4D" w:rsidRDefault="00CF2C4D" w:rsidP="00CF2C4D">
      <w:pPr>
        <w:tabs>
          <w:tab w:val="left" w:pos="1980"/>
          <w:tab w:val="left" w:pos="7926"/>
        </w:tabs>
        <w:rPr>
          <w:rFonts w:ascii="Calibri" w:hAnsi="Calibri" w:cs="Calibri"/>
          <w:b/>
          <w:bCs/>
          <w:sz w:val="20"/>
        </w:rPr>
      </w:pPr>
      <w:bookmarkStart w:id="0" w:name="_Toc50546246"/>
      <w:bookmarkStart w:id="1" w:name="_Toc61953938"/>
      <w:bookmarkStart w:id="2" w:name="_Hlk24437435"/>
      <w:bookmarkStart w:id="3" w:name="_Toc23508922"/>
      <w:bookmarkStart w:id="4" w:name="_Toc23508938"/>
      <w:r w:rsidRPr="00CF2C4D">
        <w:rPr>
          <w:rFonts w:ascii="Calibri" w:hAnsi="Calibri" w:cs="Calibri"/>
          <w:b/>
          <w:bCs/>
          <w:sz w:val="20"/>
        </w:rPr>
        <w:lastRenderedPageBreak/>
        <w:t>Obsah:</w:t>
      </w:r>
    </w:p>
    <w:p w14:paraId="2482E82B" w14:textId="18143739" w:rsidR="00CF2C4D" w:rsidRPr="00CF2C4D" w:rsidRDefault="00CF2C4D">
      <w:pPr>
        <w:pStyle w:val="Obsah1"/>
        <w:rPr>
          <w:rFonts w:ascii="Calibri" w:eastAsiaTheme="minorEastAsia" w:hAnsi="Calibri" w:cs="Calibri"/>
          <w:b w:val="0"/>
          <w:bCs w:val="0"/>
          <w:noProof/>
          <w:sz w:val="20"/>
          <w:szCs w:val="20"/>
          <w:lang w:eastAsia="cs-CZ"/>
        </w:rPr>
      </w:pPr>
      <w:r w:rsidRPr="00CF2C4D">
        <w:rPr>
          <w:rFonts w:ascii="Calibri" w:hAnsi="Calibri" w:cs="Calibri"/>
          <w:w w:val="90"/>
          <w:sz w:val="20"/>
          <w:szCs w:val="20"/>
        </w:rPr>
        <w:fldChar w:fldCharType="begin"/>
      </w:r>
      <w:r w:rsidRPr="00CF2C4D">
        <w:rPr>
          <w:rFonts w:ascii="Calibri" w:hAnsi="Calibri" w:cs="Calibri"/>
          <w:w w:val="90"/>
          <w:sz w:val="20"/>
          <w:szCs w:val="20"/>
        </w:rPr>
        <w:instrText xml:space="preserve"> TOC \o "1-3" \h \z </w:instrText>
      </w:r>
      <w:r w:rsidRPr="00CF2C4D">
        <w:rPr>
          <w:rFonts w:ascii="Calibri" w:hAnsi="Calibri" w:cs="Calibri"/>
          <w:w w:val="90"/>
          <w:sz w:val="20"/>
          <w:szCs w:val="20"/>
        </w:rPr>
        <w:fldChar w:fldCharType="separate"/>
      </w:r>
      <w:hyperlink w:anchor="_Toc87864020" w:history="1">
        <w:r w:rsidRPr="00CF2C4D">
          <w:rPr>
            <w:rStyle w:val="Hypertextovodkaz"/>
            <w:rFonts w:ascii="Calibri" w:hAnsi="Calibri" w:cs="Calibri"/>
            <w:noProof/>
            <w:w w:val="97"/>
            <w:sz w:val="20"/>
            <w:szCs w:val="20"/>
          </w:rPr>
          <w:t>A.</w:t>
        </w:r>
        <w:r w:rsidRPr="00CF2C4D">
          <w:rPr>
            <w:rFonts w:ascii="Calibri" w:eastAsiaTheme="minorEastAsia" w:hAnsi="Calibri" w:cs="Calibri"/>
            <w:b w:val="0"/>
            <w:bCs w:val="0"/>
            <w:noProof/>
            <w:sz w:val="20"/>
            <w:szCs w:val="20"/>
            <w:lang w:eastAsia="cs-CZ"/>
          </w:rPr>
          <w:tab/>
        </w:r>
        <w:r w:rsidRPr="00CF2C4D">
          <w:rPr>
            <w:rStyle w:val="Hypertextovodkaz"/>
            <w:rFonts w:ascii="Calibri" w:hAnsi="Calibri" w:cs="Calibri"/>
            <w:noProof/>
            <w:w w:val="97"/>
            <w:sz w:val="20"/>
            <w:szCs w:val="20"/>
          </w:rPr>
          <w:t>POPIS INŽENÝRSKÉHO OBJEKTU, JEHO FUNKČNÍHO A TECHNICKÉHO ŘEŠENÍ</w:t>
        </w:r>
        <w:r w:rsidRPr="00CF2C4D">
          <w:rPr>
            <w:rFonts w:ascii="Calibri" w:hAnsi="Calibri" w:cs="Calibri"/>
            <w:noProof/>
            <w:webHidden/>
            <w:sz w:val="20"/>
            <w:szCs w:val="20"/>
          </w:rPr>
          <w:tab/>
        </w:r>
        <w:r w:rsidRPr="00CF2C4D">
          <w:rPr>
            <w:rFonts w:ascii="Calibri" w:hAnsi="Calibri" w:cs="Calibri"/>
            <w:noProof/>
            <w:webHidden/>
            <w:sz w:val="20"/>
            <w:szCs w:val="20"/>
          </w:rPr>
          <w:fldChar w:fldCharType="begin"/>
        </w:r>
        <w:r w:rsidRPr="00CF2C4D">
          <w:rPr>
            <w:rFonts w:ascii="Calibri" w:hAnsi="Calibri" w:cs="Calibri"/>
            <w:noProof/>
            <w:webHidden/>
            <w:sz w:val="20"/>
            <w:szCs w:val="20"/>
          </w:rPr>
          <w:instrText xml:space="preserve"> PAGEREF _Toc87864020 \h </w:instrText>
        </w:r>
        <w:r w:rsidRPr="00CF2C4D">
          <w:rPr>
            <w:rFonts w:ascii="Calibri" w:hAnsi="Calibri" w:cs="Calibri"/>
            <w:noProof/>
            <w:webHidden/>
            <w:sz w:val="20"/>
            <w:szCs w:val="20"/>
          </w:rPr>
        </w:r>
        <w:r w:rsidRPr="00CF2C4D">
          <w:rPr>
            <w:rFonts w:ascii="Calibri" w:hAnsi="Calibri" w:cs="Calibri"/>
            <w:noProof/>
            <w:webHidden/>
            <w:sz w:val="20"/>
            <w:szCs w:val="20"/>
          </w:rPr>
          <w:fldChar w:fldCharType="separate"/>
        </w:r>
        <w:r w:rsidR="00D17FFB">
          <w:rPr>
            <w:rFonts w:ascii="Calibri" w:hAnsi="Calibri" w:cs="Calibri"/>
            <w:noProof/>
            <w:webHidden/>
            <w:sz w:val="20"/>
            <w:szCs w:val="20"/>
          </w:rPr>
          <w:t>3</w:t>
        </w:r>
        <w:r w:rsidRPr="00CF2C4D">
          <w:rPr>
            <w:rFonts w:ascii="Calibri" w:hAnsi="Calibri" w:cs="Calibri"/>
            <w:noProof/>
            <w:webHidden/>
            <w:sz w:val="20"/>
            <w:szCs w:val="20"/>
          </w:rPr>
          <w:fldChar w:fldCharType="end"/>
        </w:r>
      </w:hyperlink>
    </w:p>
    <w:p w14:paraId="4D118AB1" w14:textId="5F968D45" w:rsidR="00CF2C4D" w:rsidRPr="00CF2C4D" w:rsidRDefault="00000000">
      <w:pPr>
        <w:pStyle w:val="Obsah1"/>
        <w:rPr>
          <w:rFonts w:ascii="Calibri" w:eastAsiaTheme="minorEastAsia" w:hAnsi="Calibri" w:cs="Calibri"/>
          <w:b w:val="0"/>
          <w:bCs w:val="0"/>
          <w:noProof/>
          <w:sz w:val="20"/>
          <w:szCs w:val="20"/>
          <w:lang w:eastAsia="cs-CZ"/>
        </w:rPr>
      </w:pPr>
      <w:hyperlink w:anchor="_Toc87864021" w:history="1">
        <w:r w:rsidR="00CF2C4D" w:rsidRPr="00CF2C4D">
          <w:rPr>
            <w:rStyle w:val="Hypertextovodkaz"/>
            <w:rFonts w:ascii="Calibri" w:hAnsi="Calibri" w:cs="Calibri"/>
            <w:noProof/>
            <w:sz w:val="20"/>
            <w:szCs w:val="20"/>
          </w:rPr>
          <w:t>A. 1</w:t>
        </w:r>
        <w:r w:rsidR="00CF2C4D" w:rsidRPr="00CF2C4D">
          <w:rPr>
            <w:rFonts w:ascii="Calibri" w:eastAsiaTheme="minorEastAsia" w:hAnsi="Calibri" w:cs="Calibri"/>
            <w:b w:val="0"/>
            <w:bCs w:val="0"/>
            <w:noProof/>
            <w:sz w:val="20"/>
            <w:szCs w:val="20"/>
            <w:lang w:eastAsia="cs-CZ"/>
          </w:rPr>
          <w:tab/>
        </w:r>
        <w:r w:rsidR="00CF2C4D" w:rsidRPr="00CF2C4D">
          <w:rPr>
            <w:rStyle w:val="Hypertextovodkaz"/>
            <w:rFonts w:ascii="Calibri" w:hAnsi="Calibri" w:cs="Calibri"/>
            <w:noProof/>
            <w:sz w:val="20"/>
            <w:szCs w:val="20"/>
          </w:rPr>
          <w:t xml:space="preserve"> STRUČNÝ POPIS OBJEKTU</w:t>
        </w:r>
        <w:r w:rsidR="00CF2C4D" w:rsidRPr="00CF2C4D">
          <w:rPr>
            <w:rFonts w:ascii="Calibri" w:hAnsi="Calibri" w:cs="Calibri"/>
            <w:noProof/>
            <w:webHidden/>
            <w:sz w:val="20"/>
            <w:szCs w:val="20"/>
          </w:rPr>
          <w:tab/>
        </w:r>
        <w:r w:rsidR="00CF2C4D" w:rsidRPr="00CF2C4D">
          <w:rPr>
            <w:rFonts w:ascii="Calibri" w:hAnsi="Calibri" w:cs="Calibri"/>
            <w:noProof/>
            <w:webHidden/>
            <w:sz w:val="20"/>
            <w:szCs w:val="20"/>
          </w:rPr>
          <w:fldChar w:fldCharType="begin"/>
        </w:r>
        <w:r w:rsidR="00CF2C4D" w:rsidRPr="00CF2C4D">
          <w:rPr>
            <w:rFonts w:ascii="Calibri" w:hAnsi="Calibri" w:cs="Calibri"/>
            <w:noProof/>
            <w:webHidden/>
            <w:sz w:val="20"/>
            <w:szCs w:val="20"/>
          </w:rPr>
          <w:instrText xml:space="preserve"> PAGEREF _Toc87864021 \h </w:instrText>
        </w:r>
        <w:r w:rsidR="00CF2C4D" w:rsidRPr="00CF2C4D">
          <w:rPr>
            <w:rFonts w:ascii="Calibri" w:hAnsi="Calibri" w:cs="Calibri"/>
            <w:noProof/>
            <w:webHidden/>
            <w:sz w:val="20"/>
            <w:szCs w:val="20"/>
          </w:rPr>
        </w:r>
        <w:r w:rsidR="00CF2C4D" w:rsidRPr="00CF2C4D">
          <w:rPr>
            <w:rFonts w:ascii="Calibri" w:hAnsi="Calibri" w:cs="Calibri"/>
            <w:noProof/>
            <w:webHidden/>
            <w:sz w:val="20"/>
            <w:szCs w:val="20"/>
          </w:rPr>
          <w:fldChar w:fldCharType="separate"/>
        </w:r>
        <w:r w:rsidR="00D17FFB">
          <w:rPr>
            <w:rFonts w:ascii="Calibri" w:hAnsi="Calibri" w:cs="Calibri"/>
            <w:noProof/>
            <w:webHidden/>
            <w:sz w:val="20"/>
            <w:szCs w:val="20"/>
          </w:rPr>
          <w:t>3</w:t>
        </w:r>
        <w:r w:rsidR="00CF2C4D" w:rsidRPr="00CF2C4D">
          <w:rPr>
            <w:rFonts w:ascii="Calibri" w:hAnsi="Calibri" w:cs="Calibri"/>
            <w:noProof/>
            <w:webHidden/>
            <w:sz w:val="20"/>
            <w:szCs w:val="20"/>
          </w:rPr>
          <w:fldChar w:fldCharType="end"/>
        </w:r>
      </w:hyperlink>
    </w:p>
    <w:p w14:paraId="350296AC" w14:textId="7DBF5469" w:rsidR="00CF2C4D" w:rsidRPr="00CF2C4D" w:rsidRDefault="00000000">
      <w:pPr>
        <w:pStyle w:val="Obsah2"/>
        <w:rPr>
          <w:rFonts w:ascii="Calibri" w:eastAsiaTheme="minorEastAsia" w:hAnsi="Calibri" w:cs="Calibri"/>
          <w:bCs w:val="0"/>
          <w:noProof/>
          <w:sz w:val="20"/>
          <w:szCs w:val="20"/>
          <w:lang w:eastAsia="cs-CZ"/>
        </w:rPr>
      </w:pPr>
      <w:hyperlink w:anchor="_Toc87864022" w:history="1">
        <w:r w:rsidR="00CF2C4D" w:rsidRPr="00CF2C4D">
          <w:rPr>
            <w:rStyle w:val="Hypertextovodkaz"/>
            <w:rFonts w:ascii="Calibri" w:hAnsi="Calibri" w:cs="Calibri"/>
            <w:noProof/>
            <w:sz w:val="20"/>
            <w:szCs w:val="20"/>
          </w:rPr>
          <w:t>1. KANALIZACE DEŠŤOVÁ</w:t>
        </w:r>
        <w:r w:rsidR="00CF2C4D" w:rsidRPr="00CF2C4D">
          <w:rPr>
            <w:rFonts w:ascii="Calibri" w:hAnsi="Calibri" w:cs="Calibri"/>
            <w:noProof/>
            <w:webHidden/>
            <w:sz w:val="20"/>
            <w:szCs w:val="20"/>
          </w:rPr>
          <w:tab/>
        </w:r>
        <w:r w:rsidR="00CF2C4D" w:rsidRPr="00CF2C4D">
          <w:rPr>
            <w:rFonts w:ascii="Calibri" w:hAnsi="Calibri" w:cs="Calibri"/>
            <w:noProof/>
            <w:webHidden/>
            <w:sz w:val="20"/>
            <w:szCs w:val="20"/>
          </w:rPr>
          <w:fldChar w:fldCharType="begin"/>
        </w:r>
        <w:r w:rsidR="00CF2C4D" w:rsidRPr="00CF2C4D">
          <w:rPr>
            <w:rFonts w:ascii="Calibri" w:hAnsi="Calibri" w:cs="Calibri"/>
            <w:noProof/>
            <w:webHidden/>
            <w:sz w:val="20"/>
            <w:szCs w:val="20"/>
          </w:rPr>
          <w:instrText xml:space="preserve"> PAGEREF _Toc87864022 \h </w:instrText>
        </w:r>
        <w:r w:rsidR="00CF2C4D" w:rsidRPr="00CF2C4D">
          <w:rPr>
            <w:rFonts w:ascii="Calibri" w:hAnsi="Calibri" w:cs="Calibri"/>
            <w:noProof/>
            <w:webHidden/>
            <w:sz w:val="20"/>
            <w:szCs w:val="20"/>
          </w:rPr>
        </w:r>
        <w:r w:rsidR="00CF2C4D" w:rsidRPr="00CF2C4D">
          <w:rPr>
            <w:rFonts w:ascii="Calibri" w:hAnsi="Calibri" w:cs="Calibri"/>
            <w:noProof/>
            <w:webHidden/>
            <w:sz w:val="20"/>
            <w:szCs w:val="20"/>
          </w:rPr>
          <w:fldChar w:fldCharType="separate"/>
        </w:r>
        <w:r w:rsidR="00D17FFB">
          <w:rPr>
            <w:rFonts w:ascii="Calibri" w:hAnsi="Calibri" w:cs="Calibri"/>
            <w:noProof/>
            <w:webHidden/>
            <w:sz w:val="20"/>
            <w:szCs w:val="20"/>
          </w:rPr>
          <w:t>3</w:t>
        </w:r>
        <w:r w:rsidR="00CF2C4D" w:rsidRPr="00CF2C4D">
          <w:rPr>
            <w:rFonts w:ascii="Calibri" w:hAnsi="Calibri" w:cs="Calibri"/>
            <w:noProof/>
            <w:webHidden/>
            <w:sz w:val="20"/>
            <w:szCs w:val="20"/>
          </w:rPr>
          <w:fldChar w:fldCharType="end"/>
        </w:r>
      </w:hyperlink>
    </w:p>
    <w:p w14:paraId="3F5B0D51" w14:textId="1EFAD494" w:rsidR="00CF2C4D" w:rsidRPr="00CF2C4D" w:rsidRDefault="00000000">
      <w:pPr>
        <w:pStyle w:val="Obsah2"/>
        <w:rPr>
          <w:rFonts w:ascii="Calibri" w:eastAsiaTheme="minorEastAsia" w:hAnsi="Calibri" w:cs="Calibri"/>
          <w:bCs w:val="0"/>
          <w:noProof/>
          <w:sz w:val="20"/>
          <w:szCs w:val="20"/>
          <w:lang w:eastAsia="cs-CZ"/>
        </w:rPr>
      </w:pPr>
      <w:hyperlink w:anchor="_Toc87864023" w:history="1">
        <w:r w:rsidR="00CF2C4D" w:rsidRPr="00CF2C4D">
          <w:rPr>
            <w:rStyle w:val="Hypertextovodkaz"/>
            <w:rFonts w:ascii="Calibri" w:hAnsi="Calibri" w:cs="Calibri"/>
            <w:noProof/>
            <w:sz w:val="20"/>
            <w:szCs w:val="20"/>
          </w:rPr>
          <w:t>2.</w:t>
        </w:r>
        <w:r w:rsidR="009D01F4">
          <w:rPr>
            <w:rFonts w:ascii="Calibri" w:eastAsiaTheme="minorEastAsia" w:hAnsi="Calibri" w:cs="Calibri"/>
            <w:bCs w:val="0"/>
            <w:noProof/>
            <w:sz w:val="20"/>
            <w:szCs w:val="20"/>
            <w:lang w:eastAsia="cs-CZ"/>
          </w:rPr>
          <w:t xml:space="preserve"> </w:t>
        </w:r>
        <w:r w:rsidR="00CF2C4D" w:rsidRPr="00CF2C4D">
          <w:rPr>
            <w:rStyle w:val="Hypertextovodkaz"/>
            <w:rFonts w:ascii="Calibri" w:hAnsi="Calibri" w:cs="Calibri"/>
            <w:noProof/>
            <w:sz w:val="20"/>
            <w:szCs w:val="20"/>
          </w:rPr>
          <w:t>HYDROTECHNICKÉ VÝPOČTY</w:t>
        </w:r>
        <w:r w:rsidR="00CF2C4D" w:rsidRPr="00CF2C4D">
          <w:rPr>
            <w:rFonts w:ascii="Calibri" w:hAnsi="Calibri" w:cs="Calibri"/>
            <w:noProof/>
            <w:webHidden/>
            <w:sz w:val="20"/>
            <w:szCs w:val="20"/>
          </w:rPr>
          <w:tab/>
        </w:r>
        <w:r w:rsidR="00CF2C4D" w:rsidRPr="00CF2C4D">
          <w:rPr>
            <w:rFonts w:ascii="Calibri" w:hAnsi="Calibri" w:cs="Calibri"/>
            <w:noProof/>
            <w:webHidden/>
            <w:sz w:val="20"/>
            <w:szCs w:val="20"/>
          </w:rPr>
          <w:fldChar w:fldCharType="begin"/>
        </w:r>
        <w:r w:rsidR="00CF2C4D" w:rsidRPr="00CF2C4D">
          <w:rPr>
            <w:rFonts w:ascii="Calibri" w:hAnsi="Calibri" w:cs="Calibri"/>
            <w:noProof/>
            <w:webHidden/>
            <w:sz w:val="20"/>
            <w:szCs w:val="20"/>
          </w:rPr>
          <w:instrText xml:space="preserve"> PAGEREF _Toc87864023 \h </w:instrText>
        </w:r>
        <w:r w:rsidR="00CF2C4D" w:rsidRPr="00CF2C4D">
          <w:rPr>
            <w:rFonts w:ascii="Calibri" w:hAnsi="Calibri" w:cs="Calibri"/>
            <w:noProof/>
            <w:webHidden/>
            <w:sz w:val="20"/>
            <w:szCs w:val="20"/>
          </w:rPr>
        </w:r>
        <w:r w:rsidR="00CF2C4D" w:rsidRPr="00CF2C4D">
          <w:rPr>
            <w:rFonts w:ascii="Calibri" w:hAnsi="Calibri" w:cs="Calibri"/>
            <w:noProof/>
            <w:webHidden/>
            <w:sz w:val="20"/>
            <w:szCs w:val="20"/>
          </w:rPr>
          <w:fldChar w:fldCharType="separate"/>
        </w:r>
        <w:r w:rsidR="00D17FFB">
          <w:rPr>
            <w:rFonts w:ascii="Calibri" w:hAnsi="Calibri" w:cs="Calibri"/>
            <w:noProof/>
            <w:webHidden/>
            <w:sz w:val="20"/>
            <w:szCs w:val="20"/>
          </w:rPr>
          <w:t>7</w:t>
        </w:r>
        <w:r w:rsidR="00CF2C4D" w:rsidRPr="00CF2C4D">
          <w:rPr>
            <w:rFonts w:ascii="Calibri" w:hAnsi="Calibri" w:cs="Calibri"/>
            <w:noProof/>
            <w:webHidden/>
            <w:sz w:val="20"/>
            <w:szCs w:val="20"/>
          </w:rPr>
          <w:fldChar w:fldCharType="end"/>
        </w:r>
      </w:hyperlink>
    </w:p>
    <w:p w14:paraId="231AA52F" w14:textId="0F2903AA" w:rsidR="00CF2C4D" w:rsidRPr="00CF2C4D" w:rsidRDefault="00000000">
      <w:pPr>
        <w:pStyle w:val="Obsah2"/>
        <w:rPr>
          <w:rFonts w:ascii="Calibri" w:eastAsiaTheme="minorEastAsia" w:hAnsi="Calibri" w:cs="Calibri"/>
          <w:bCs w:val="0"/>
          <w:noProof/>
          <w:sz w:val="20"/>
          <w:szCs w:val="20"/>
          <w:lang w:eastAsia="cs-CZ"/>
        </w:rPr>
      </w:pPr>
      <w:hyperlink w:anchor="_Toc87864024" w:history="1">
        <w:r w:rsidR="00CF2C4D" w:rsidRPr="00CF2C4D">
          <w:rPr>
            <w:rStyle w:val="Hypertextovodkaz"/>
            <w:rFonts w:ascii="Calibri" w:hAnsi="Calibri" w:cs="Calibri"/>
            <w:noProof/>
            <w:sz w:val="20"/>
            <w:szCs w:val="20"/>
          </w:rPr>
          <w:t>3. ODLUČOVAČ ROPNÝCH LÁTEK</w:t>
        </w:r>
        <w:r w:rsidR="00CF2C4D" w:rsidRPr="00CF2C4D">
          <w:rPr>
            <w:rFonts w:ascii="Calibri" w:hAnsi="Calibri" w:cs="Calibri"/>
            <w:noProof/>
            <w:webHidden/>
            <w:sz w:val="20"/>
            <w:szCs w:val="20"/>
          </w:rPr>
          <w:tab/>
        </w:r>
        <w:r w:rsidR="00CF2C4D" w:rsidRPr="00CF2C4D">
          <w:rPr>
            <w:rFonts w:ascii="Calibri" w:hAnsi="Calibri" w:cs="Calibri"/>
            <w:noProof/>
            <w:webHidden/>
            <w:sz w:val="20"/>
            <w:szCs w:val="20"/>
          </w:rPr>
          <w:fldChar w:fldCharType="begin"/>
        </w:r>
        <w:r w:rsidR="00CF2C4D" w:rsidRPr="00CF2C4D">
          <w:rPr>
            <w:rFonts w:ascii="Calibri" w:hAnsi="Calibri" w:cs="Calibri"/>
            <w:noProof/>
            <w:webHidden/>
            <w:sz w:val="20"/>
            <w:szCs w:val="20"/>
          </w:rPr>
          <w:instrText xml:space="preserve"> PAGEREF _Toc87864024 \h </w:instrText>
        </w:r>
        <w:r w:rsidR="00CF2C4D" w:rsidRPr="00CF2C4D">
          <w:rPr>
            <w:rFonts w:ascii="Calibri" w:hAnsi="Calibri" w:cs="Calibri"/>
            <w:noProof/>
            <w:webHidden/>
            <w:sz w:val="20"/>
            <w:szCs w:val="20"/>
          </w:rPr>
        </w:r>
        <w:r w:rsidR="00CF2C4D" w:rsidRPr="00CF2C4D">
          <w:rPr>
            <w:rFonts w:ascii="Calibri" w:hAnsi="Calibri" w:cs="Calibri"/>
            <w:noProof/>
            <w:webHidden/>
            <w:sz w:val="20"/>
            <w:szCs w:val="20"/>
          </w:rPr>
          <w:fldChar w:fldCharType="separate"/>
        </w:r>
        <w:r w:rsidR="00D17FFB">
          <w:rPr>
            <w:rFonts w:ascii="Calibri" w:hAnsi="Calibri" w:cs="Calibri"/>
            <w:noProof/>
            <w:webHidden/>
            <w:sz w:val="20"/>
            <w:szCs w:val="20"/>
          </w:rPr>
          <w:t>8</w:t>
        </w:r>
        <w:r w:rsidR="00CF2C4D" w:rsidRPr="00CF2C4D">
          <w:rPr>
            <w:rFonts w:ascii="Calibri" w:hAnsi="Calibri" w:cs="Calibri"/>
            <w:noProof/>
            <w:webHidden/>
            <w:sz w:val="20"/>
            <w:szCs w:val="20"/>
          </w:rPr>
          <w:fldChar w:fldCharType="end"/>
        </w:r>
      </w:hyperlink>
    </w:p>
    <w:p w14:paraId="503FBDDC" w14:textId="2C58766A" w:rsidR="00CF2C4D" w:rsidRPr="00CF2C4D" w:rsidRDefault="00000000">
      <w:pPr>
        <w:pStyle w:val="Obsah1"/>
        <w:rPr>
          <w:rFonts w:ascii="Calibri" w:eastAsiaTheme="minorEastAsia" w:hAnsi="Calibri" w:cs="Calibri"/>
          <w:b w:val="0"/>
          <w:bCs w:val="0"/>
          <w:noProof/>
          <w:sz w:val="20"/>
          <w:szCs w:val="20"/>
          <w:lang w:eastAsia="cs-CZ"/>
        </w:rPr>
      </w:pPr>
      <w:hyperlink w:anchor="_Toc87864025" w:history="1">
        <w:r w:rsidR="00CF2C4D" w:rsidRPr="00CF2C4D">
          <w:rPr>
            <w:rStyle w:val="Hypertextovodkaz"/>
            <w:rFonts w:ascii="Calibri" w:hAnsi="Calibri" w:cs="Calibri"/>
            <w:noProof/>
            <w:sz w:val="20"/>
            <w:szCs w:val="20"/>
          </w:rPr>
          <w:t>A. 2</w:t>
        </w:r>
        <w:r w:rsidR="00CF2C4D" w:rsidRPr="00CF2C4D">
          <w:rPr>
            <w:rFonts w:ascii="Calibri" w:eastAsiaTheme="minorEastAsia" w:hAnsi="Calibri" w:cs="Calibri"/>
            <w:b w:val="0"/>
            <w:bCs w:val="0"/>
            <w:noProof/>
            <w:sz w:val="20"/>
            <w:szCs w:val="20"/>
            <w:lang w:eastAsia="cs-CZ"/>
          </w:rPr>
          <w:tab/>
        </w:r>
        <w:r w:rsidR="00CF2C4D" w:rsidRPr="00CF2C4D">
          <w:rPr>
            <w:rStyle w:val="Hypertextovodkaz"/>
            <w:rFonts w:ascii="Calibri" w:hAnsi="Calibri" w:cs="Calibri"/>
            <w:noProof/>
            <w:sz w:val="20"/>
            <w:szCs w:val="20"/>
          </w:rPr>
          <w:t xml:space="preserve"> VYTÝČENÍ NAVRŽENÝCH TRAS A OBJEKTŮ</w:t>
        </w:r>
        <w:r w:rsidR="00CF2C4D" w:rsidRPr="00CF2C4D">
          <w:rPr>
            <w:rFonts w:ascii="Calibri" w:hAnsi="Calibri" w:cs="Calibri"/>
            <w:noProof/>
            <w:webHidden/>
            <w:sz w:val="20"/>
            <w:szCs w:val="20"/>
          </w:rPr>
          <w:tab/>
        </w:r>
        <w:r w:rsidR="00CF2C4D" w:rsidRPr="00CF2C4D">
          <w:rPr>
            <w:rFonts w:ascii="Calibri" w:hAnsi="Calibri" w:cs="Calibri"/>
            <w:noProof/>
            <w:webHidden/>
            <w:sz w:val="20"/>
            <w:szCs w:val="20"/>
          </w:rPr>
          <w:fldChar w:fldCharType="begin"/>
        </w:r>
        <w:r w:rsidR="00CF2C4D" w:rsidRPr="00CF2C4D">
          <w:rPr>
            <w:rFonts w:ascii="Calibri" w:hAnsi="Calibri" w:cs="Calibri"/>
            <w:noProof/>
            <w:webHidden/>
            <w:sz w:val="20"/>
            <w:szCs w:val="20"/>
          </w:rPr>
          <w:instrText xml:space="preserve"> PAGEREF _Toc87864025 \h </w:instrText>
        </w:r>
        <w:r w:rsidR="00CF2C4D" w:rsidRPr="00CF2C4D">
          <w:rPr>
            <w:rFonts w:ascii="Calibri" w:hAnsi="Calibri" w:cs="Calibri"/>
            <w:noProof/>
            <w:webHidden/>
            <w:sz w:val="20"/>
            <w:szCs w:val="20"/>
          </w:rPr>
        </w:r>
        <w:r w:rsidR="00CF2C4D" w:rsidRPr="00CF2C4D">
          <w:rPr>
            <w:rFonts w:ascii="Calibri" w:hAnsi="Calibri" w:cs="Calibri"/>
            <w:noProof/>
            <w:webHidden/>
            <w:sz w:val="20"/>
            <w:szCs w:val="20"/>
          </w:rPr>
          <w:fldChar w:fldCharType="separate"/>
        </w:r>
        <w:r w:rsidR="00D17FFB">
          <w:rPr>
            <w:rFonts w:ascii="Calibri" w:hAnsi="Calibri" w:cs="Calibri"/>
            <w:noProof/>
            <w:webHidden/>
            <w:sz w:val="20"/>
            <w:szCs w:val="20"/>
          </w:rPr>
          <w:t>8</w:t>
        </w:r>
        <w:r w:rsidR="00CF2C4D" w:rsidRPr="00CF2C4D">
          <w:rPr>
            <w:rFonts w:ascii="Calibri" w:hAnsi="Calibri" w:cs="Calibri"/>
            <w:noProof/>
            <w:webHidden/>
            <w:sz w:val="20"/>
            <w:szCs w:val="20"/>
          </w:rPr>
          <w:fldChar w:fldCharType="end"/>
        </w:r>
      </w:hyperlink>
    </w:p>
    <w:p w14:paraId="38638D32" w14:textId="7FA5F8CD" w:rsidR="00CF2C4D" w:rsidRPr="00CF2C4D" w:rsidRDefault="00000000">
      <w:pPr>
        <w:pStyle w:val="Obsah1"/>
        <w:rPr>
          <w:rFonts w:ascii="Calibri" w:eastAsiaTheme="minorEastAsia" w:hAnsi="Calibri" w:cs="Calibri"/>
          <w:b w:val="0"/>
          <w:bCs w:val="0"/>
          <w:noProof/>
          <w:sz w:val="20"/>
          <w:szCs w:val="20"/>
          <w:lang w:eastAsia="cs-CZ"/>
        </w:rPr>
      </w:pPr>
      <w:hyperlink w:anchor="_Toc87864026" w:history="1">
        <w:r w:rsidR="00CF2C4D" w:rsidRPr="00CF2C4D">
          <w:rPr>
            <w:rStyle w:val="Hypertextovodkaz"/>
            <w:rFonts w:ascii="Calibri" w:hAnsi="Calibri" w:cs="Calibri"/>
            <w:noProof/>
            <w:sz w:val="20"/>
            <w:szCs w:val="20"/>
          </w:rPr>
          <w:t>A. 3</w:t>
        </w:r>
        <w:r w:rsidR="00CF2C4D" w:rsidRPr="00CF2C4D">
          <w:rPr>
            <w:rFonts w:ascii="Calibri" w:eastAsiaTheme="minorEastAsia" w:hAnsi="Calibri" w:cs="Calibri"/>
            <w:b w:val="0"/>
            <w:bCs w:val="0"/>
            <w:noProof/>
            <w:sz w:val="20"/>
            <w:szCs w:val="20"/>
            <w:lang w:eastAsia="cs-CZ"/>
          </w:rPr>
          <w:tab/>
        </w:r>
        <w:r w:rsidR="00CF2C4D" w:rsidRPr="00CF2C4D">
          <w:rPr>
            <w:rStyle w:val="Hypertextovodkaz"/>
            <w:rFonts w:ascii="Calibri" w:hAnsi="Calibri" w:cs="Calibri"/>
            <w:noProof/>
            <w:sz w:val="20"/>
            <w:szCs w:val="20"/>
          </w:rPr>
          <w:t xml:space="preserve"> STÁVAJÍCÍ INŽENÝRSKÉ SÍTĚ A OBJEKTY, OCHRANNÁ PÁSMA</w:t>
        </w:r>
        <w:r w:rsidR="00CF2C4D" w:rsidRPr="00CF2C4D">
          <w:rPr>
            <w:rFonts w:ascii="Calibri" w:hAnsi="Calibri" w:cs="Calibri"/>
            <w:noProof/>
            <w:webHidden/>
            <w:sz w:val="20"/>
            <w:szCs w:val="20"/>
          </w:rPr>
          <w:tab/>
        </w:r>
        <w:r w:rsidR="00CF2C4D" w:rsidRPr="00CF2C4D">
          <w:rPr>
            <w:rFonts w:ascii="Calibri" w:hAnsi="Calibri" w:cs="Calibri"/>
            <w:noProof/>
            <w:webHidden/>
            <w:sz w:val="20"/>
            <w:szCs w:val="20"/>
          </w:rPr>
          <w:fldChar w:fldCharType="begin"/>
        </w:r>
        <w:r w:rsidR="00CF2C4D" w:rsidRPr="00CF2C4D">
          <w:rPr>
            <w:rFonts w:ascii="Calibri" w:hAnsi="Calibri" w:cs="Calibri"/>
            <w:noProof/>
            <w:webHidden/>
            <w:sz w:val="20"/>
            <w:szCs w:val="20"/>
          </w:rPr>
          <w:instrText xml:space="preserve"> PAGEREF _Toc87864026 \h </w:instrText>
        </w:r>
        <w:r w:rsidR="00CF2C4D" w:rsidRPr="00CF2C4D">
          <w:rPr>
            <w:rFonts w:ascii="Calibri" w:hAnsi="Calibri" w:cs="Calibri"/>
            <w:noProof/>
            <w:webHidden/>
            <w:sz w:val="20"/>
            <w:szCs w:val="20"/>
          </w:rPr>
        </w:r>
        <w:r w:rsidR="00CF2C4D" w:rsidRPr="00CF2C4D">
          <w:rPr>
            <w:rFonts w:ascii="Calibri" w:hAnsi="Calibri" w:cs="Calibri"/>
            <w:noProof/>
            <w:webHidden/>
            <w:sz w:val="20"/>
            <w:szCs w:val="20"/>
          </w:rPr>
          <w:fldChar w:fldCharType="separate"/>
        </w:r>
        <w:r w:rsidR="00D17FFB">
          <w:rPr>
            <w:rFonts w:ascii="Calibri" w:hAnsi="Calibri" w:cs="Calibri"/>
            <w:noProof/>
            <w:webHidden/>
            <w:sz w:val="20"/>
            <w:szCs w:val="20"/>
          </w:rPr>
          <w:t>8</w:t>
        </w:r>
        <w:r w:rsidR="00CF2C4D" w:rsidRPr="00CF2C4D">
          <w:rPr>
            <w:rFonts w:ascii="Calibri" w:hAnsi="Calibri" w:cs="Calibri"/>
            <w:noProof/>
            <w:webHidden/>
            <w:sz w:val="20"/>
            <w:szCs w:val="20"/>
          </w:rPr>
          <w:fldChar w:fldCharType="end"/>
        </w:r>
      </w:hyperlink>
    </w:p>
    <w:p w14:paraId="5E2C7CB2" w14:textId="5FD6FBF8" w:rsidR="00CF2C4D" w:rsidRPr="00CF2C4D" w:rsidRDefault="00000000">
      <w:pPr>
        <w:pStyle w:val="Obsah1"/>
        <w:rPr>
          <w:rFonts w:ascii="Calibri" w:eastAsiaTheme="minorEastAsia" w:hAnsi="Calibri" w:cs="Calibri"/>
          <w:b w:val="0"/>
          <w:bCs w:val="0"/>
          <w:noProof/>
          <w:sz w:val="20"/>
          <w:szCs w:val="20"/>
          <w:lang w:eastAsia="cs-CZ"/>
        </w:rPr>
      </w:pPr>
      <w:hyperlink w:anchor="_Toc87864027" w:history="1">
        <w:r w:rsidR="00CF2C4D" w:rsidRPr="00CF2C4D">
          <w:rPr>
            <w:rStyle w:val="Hypertextovodkaz"/>
            <w:rFonts w:ascii="Calibri" w:hAnsi="Calibri" w:cs="Calibri"/>
            <w:noProof/>
            <w:sz w:val="20"/>
            <w:szCs w:val="20"/>
          </w:rPr>
          <w:t>A. 4</w:t>
        </w:r>
        <w:r w:rsidR="00CF2C4D" w:rsidRPr="00CF2C4D">
          <w:rPr>
            <w:rFonts w:ascii="Calibri" w:eastAsiaTheme="minorEastAsia" w:hAnsi="Calibri" w:cs="Calibri"/>
            <w:b w:val="0"/>
            <w:bCs w:val="0"/>
            <w:noProof/>
            <w:sz w:val="20"/>
            <w:szCs w:val="20"/>
            <w:lang w:eastAsia="cs-CZ"/>
          </w:rPr>
          <w:tab/>
        </w:r>
        <w:r w:rsidR="00CF2C4D" w:rsidRPr="00CF2C4D">
          <w:rPr>
            <w:rStyle w:val="Hypertextovodkaz"/>
            <w:rFonts w:ascii="Calibri" w:hAnsi="Calibri" w:cs="Calibri"/>
            <w:noProof/>
            <w:sz w:val="20"/>
            <w:szCs w:val="20"/>
          </w:rPr>
          <w:t xml:space="preserve"> PŘÍPRAVA PRO VÝSTAVBU</w:t>
        </w:r>
        <w:r w:rsidR="00CF2C4D" w:rsidRPr="00CF2C4D">
          <w:rPr>
            <w:rFonts w:ascii="Calibri" w:hAnsi="Calibri" w:cs="Calibri"/>
            <w:noProof/>
            <w:webHidden/>
            <w:sz w:val="20"/>
            <w:szCs w:val="20"/>
          </w:rPr>
          <w:tab/>
        </w:r>
        <w:r w:rsidR="00CF2C4D" w:rsidRPr="00CF2C4D">
          <w:rPr>
            <w:rFonts w:ascii="Calibri" w:hAnsi="Calibri" w:cs="Calibri"/>
            <w:noProof/>
            <w:webHidden/>
            <w:sz w:val="20"/>
            <w:szCs w:val="20"/>
          </w:rPr>
          <w:fldChar w:fldCharType="begin"/>
        </w:r>
        <w:r w:rsidR="00CF2C4D" w:rsidRPr="00CF2C4D">
          <w:rPr>
            <w:rFonts w:ascii="Calibri" w:hAnsi="Calibri" w:cs="Calibri"/>
            <w:noProof/>
            <w:webHidden/>
            <w:sz w:val="20"/>
            <w:szCs w:val="20"/>
          </w:rPr>
          <w:instrText xml:space="preserve"> PAGEREF _Toc87864027 \h </w:instrText>
        </w:r>
        <w:r w:rsidR="00CF2C4D" w:rsidRPr="00CF2C4D">
          <w:rPr>
            <w:rFonts w:ascii="Calibri" w:hAnsi="Calibri" w:cs="Calibri"/>
            <w:noProof/>
            <w:webHidden/>
            <w:sz w:val="20"/>
            <w:szCs w:val="20"/>
          </w:rPr>
        </w:r>
        <w:r w:rsidR="00CF2C4D" w:rsidRPr="00CF2C4D">
          <w:rPr>
            <w:rFonts w:ascii="Calibri" w:hAnsi="Calibri" w:cs="Calibri"/>
            <w:noProof/>
            <w:webHidden/>
            <w:sz w:val="20"/>
            <w:szCs w:val="20"/>
          </w:rPr>
          <w:fldChar w:fldCharType="separate"/>
        </w:r>
        <w:r w:rsidR="00D17FFB">
          <w:rPr>
            <w:rFonts w:ascii="Calibri" w:hAnsi="Calibri" w:cs="Calibri"/>
            <w:noProof/>
            <w:webHidden/>
            <w:sz w:val="20"/>
            <w:szCs w:val="20"/>
          </w:rPr>
          <w:t>9</w:t>
        </w:r>
        <w:r w:rsidR="00CF2C4D" w:rsidRPr="00CF2C4D">
          <w:rPr>
            <w:rFonts w:ascii="Calibri" w:hAnsi="Calibri" w:cs="Calibri"/>
            <w:noProof/>
            <w:webHidden/>
            <w:sz w:val="20"/>
            <w:szCs w:val="20"/>
          </w:rPr>
          <w:fldChar w:fldCharType="end"/>
        </w:r>
      </w:hyperlink>
    </w:p>
    <w:p w14:paraId="6BB8A815" w14:textId="342BFFD1" w:rsidR="00CF2C4D" w:rsidRPr="00CF2C4D" w:rsidRDefault="00000000">
      <w:pPr>
        <w:pStyle w:val="Obsah1"/>
        <w:rPr>
          <w:rFonts w:ascii="Calibri" w:eastAsiaTheme="minorEastAsia" w:hAnsi="Calibri" w:cs="Calibri"/>
          <w:b w:val="0"/>
          <w:bCs w:val="0"/>
          <w:noProof/>
          <w:sz w:val="20"/>
          <w:szCs w:val="20"/>
          <w:lang w:eastAsia="cs-CZ"/>
        </w:rPr>
      </w:pPr>
      <w:hyperlink w:anchor="_Toc87864028" w:history="1">
        <w:r w:rsidR="00CF2C4D" w:rsidRPr="00CF2C4D">
          <w:rPr>
            <w:rStyle w:val="Hypertextovodkaz"/>
            <w:rFonts w:ascii="Calibri" w:hAnsi="Calibri" w:cs="Calibri"/>
            <w:noProof/>
            <w:sz w:val="20"/>
            <w:szCs w:val="20"/>
          </w:rPr>
          <w:t>A. 5</w:t>
        </w:r>
        <w:r w:rsidR="00CF2C4D" w:rsidRPr="00CF2C4D">
          <w:rPr>
            <w:rFonts w:ascii="Calibri" w:eastAsiaTheme="minorEastAsia" w:hAnsi="Calibri" w:cs="Calibri"/>
            <w:b w:val="0"/>
            <w:bCs w:val="0"/>
            <w:noProof/>
            <w:sz w:val="20"/>
            <w:szCs w:val="20"/>
            <w:lang w:eastAsia="cs-CZ"/>
          </w:rPr>
          <w:tab/>
        </w:r>
        <w:r w:rsidR="00CF2C4D" w:rsidRPr="00CF2C4D">
          <w:rPr>
            <w:rStyle w:val="Hypertextovodkaz"/>
            <w:rFonts w:ascii="Calibri" w:hAnsi="Calibri" w:cs="Calibri"/>
            <w:noProof/>
            <w:sz w:val="20"/>
            <w:szCs w:val="20"/>
          </w:rPr>
          <w:t xml:space="preserve"> ZEMNÍ PRÁCE</w:t>
        </w:r>
        <w:r w:rsidR="00CF2C4D" w:rsidRPr="00CF2C4D">
          <w:rPr>
            <w:rFonts w:ascii="Calibri" w:hAnsi="Calibri" w:cs="Calibri"/>
            <w:noProof/>
            <w:webHidden/>
            <w:sz w:val="20"/>
            <w:szCs w:val="20"/>
          </w:rPr>
          <w:tab/>
        </w:r>
        <w:r w:rsidR="00CF2C4D" w:rsidRPr="00CF2C4D">
          <w:rPr>
            <w:rFonts w:ascii="Calibri" w:hAnsi="Calibri" w:cs="Calibri"/>
            <w:noProof/>
            <w:webHidden/>
            <w:sz w:val="20"/>
            <w:szCs w:val="20"/>
          </w:rPr>
          <w:fldChar w:fldCharType="begin"/>
        </w:r>
        <w:r w:rsidR="00CF2C4D" w:rsidRPr="00CF2C4D">
          <w:rPr>
            <w:rFonts w:ascii="Calibri" w:hAnsi="Calibri" w:cs="Calibri"/>
            <w:noProof/>
            <w:webHidden/>
            <w:sz w:val="20"/>
            <w:szCs w:val="20"/>
          </w:rPr>
          <w:instrText xml:space="preserve"> PAGEREF _Toc87864028 \h </w:instrText>
        </w:r>
        <w:r w:rsidR="00CF2C4D" w:rsidRPr="00CF2C4D">
          <w:rPr>
            <w:rFonts w:ascii="Calibri" w:hAnsi="Calibri" w:cs="Calibri"/>
            <w:noProof/>
            <w:webHidden/>
            <w:sz w:val="20"/>
            <w:szCs w:val="20"/>
          </w:rPr>
        </w:r>
        <w:r w:rsidR="00CF2C4D" w:rsidRPr="00CF2C4D">
          <w:rPr>
            <w:rFonts w:ascii="Calibri" w:hAnsi="Calibri" w:cs="Calibri"/>
            <w:noProof/>
            <w:webHidden/>
            <w:sz w:val="20"/>
            <w:szCs w:val="20"/>
          </w:rPr>
          <w:fldChar w:fldCharType="separate"/>
        </w:r>
        <w:r w:rsidR="00D17FFB">
          <w:rPr>
            <w:rFonts w:ascii="Calibri" w:hAnsi="Calibri" w:cs="Calibri"/>
            <w:noProof/>
            <w:webHidden/>
            <w:sz w:val="20"/>
            <w:szCs w:val="20"/>
          </w:rPr>
          <w:t>9</w:t>
        </w:r>
        <w:r w:rsidR="00CF2C4D" w:rsidRPr="00CF2C4D">
          <w:rPr>
            <w:rFonts w:ascii="Calibri" w:hAnsi="Calibri" w:cs="Calibri"/>
            <w:noProof/>
            <w:webHidden/>
            <w:sz w:val="20"/>
            <w:szCs w:val="20"/>
          </w:rPr>
          <w:fldChar w:fldCharType="end"/>
        </w:r>
      </w:hyperlink>
    </w:p>
    <w:p w14:paraId="26150B4B" w14:textId="60A3F71C" w:rsidR="00CF2C4D" w:rsidRPr="00CF2C4D" w:rsidRDefault="00000000">
      <w:pPr>
        <w:pStyle w:val="Obsah2"/>
        <w:rPr>
          <w:rFonts w:ascii="Calibri" w:eastAsiaTheme="minorEastAsia" w:hAnsi="Calibri" w:cs="Calibri"/>
          <w:bCs w:val="0"/>
          <w:noProof/>
          <w:sz w:val="20"/>
          <w:szCs w:val="20"/>
          <w:lang w:eastAsia="cs-CZ"/>
        </w:rPr>
      </w:pPr>
      <w:hyperlink w:anchor="_Toc87864029" w:history="1">
        <w:r w:rsidR="00CF2C4D" w:rsidRPr="00CF2C4D">
          <w:rPr>
            <w:rStyle w:val="Hypertextovodkaz"/>
            <w:rFonts w:ascii="Calibri" w:hAnsi="Calibri" w:cs="Calibri"/>
            <w:noProof/>
            <w:sz w:val="20"/>
            <w:szCs w:val="20"/>
          </w:rPr>
          <w:t>a)</w:t>
        </w:r>
        <w:r w:rsidR="00CF2C4D" w:rsidRPr="00CF2C4D">
          <w:rPr>
            <w:rFonts w:ascii="Calibri" w:eastAsiaTheme="minorEastAsia" w:hAnsi="Calibri" w:cs="Calibri"/>
            <w:bCs w:val="0"/>
            <w:noProof/>
            <w:sz w:val="20"/>
            <w:szCs w:val="20"/>
            <w:lang w:eastAsia="cs-CZ"/>
          </w:rPr>
          <w:tab/>
        </w:r>
        <w:r w:rsidR="00CF2C4D" w:rsidRPr="00CF2C4D">
          <w:rPr>
            <w:rStyle w:val="Hypertextovodkaz"/>
            <w:rFonts w:ascii="Calibri" w:hAnsi="Calibri" w:cs="Calibri"/>
            <w:noProof/>
            <w:sz w:val="20"/>
            <w:szCs w:val="20"/>
          </w:rPr>
          <w:t>Výkopová rýha kanalizace a objektů na kanalizační síti</w:t>
        </w:r>
        <w:r w:rsidR="00CF2C4D" w:rsidRPr="00CF2C4D">
          <w:rPr>
            <w:rFonts w:ascii="Calibri" w:hAnsi="Calibri" w:cs="Calibri"/>
            <w:noProof/>
            <w:webHidden/>
            <w:sz w:val="20"/>
            <w:szCs w:val="20"/>
          </w:rPr>
          <w:tab/>
        </w:r>
        <w:r w:rsidR="00CF2C4D" w:rsidRPr="00CF2C4D">
          <w:rPr>
            <w:rFonts w:ascii="Calibri" w:hAnsi="Calibri" w:cs="Calibri"/>
            <w:noProof/>
            <w:webHidden/>
            <w:sz w:val="20"/>
            <w:szCs w:val="20"/>
          </w:rPr>
          <w:fldChar w:fldCharType="begin"/>
        </w:r>
        <w:r w:rsidR="00CF2C4D" w:rsidRPr="00CF2C4D">
          <w:rPr>
            <w:rFonts w:ascii="Calibri" w:hAnsi="Calibri" w:cs="Calibri"/>
            <w:noProof/>
            <w:webHidden/>
            <w:sz w:val="20"/>
            <w:szCs w:val="20"/>
          </w:rPr>
          <w:instrText xml:space="preserve"> PAGEREF _Toc87864029 \h </w:instrText>
        </w:r>
        <w:r w:rsidR="00CF2C4D" w:rsidRPr="00CF2C4D">
          <w:rPr>
            <w:rFonts w:ascii="Calibri" w:hAnsi="Calibri" w:cs="Calibri"/>
            <w:noProof/>
            <w:webHidden/>
            <w:sz w:val="20"/>
            <w:szCs w:val="20"/>
          </w:rPr>
        </w:r>
        <w:r w:rsidR="00CF2C4D" w:rsidRPr="00CF2C4D">
          <w:rPr>
            <w:rFonts w:ascii="Calibri" w:hAnsi="Calibri" w:cs="Calibri"/>
            <w:noProof/>
            <w:webHidden/>
            <w:sz w:val="20"/>
            <w:szCs w:val="20"/>
          </w:rPr>
          <w:fldChar w:fldCharType="separate"/>
        </w:r>
        <w:r w:rsidR="00D17FFB">
          <w:rPr>
            <w:rFonts w:ascii="Calibri" w:hAnsi="Calibri" w:cs="Calibri"/>
            <w:noProof/>
            <w:webHidden/>
            <w:sz w:val="20"/>
            <w:szCs w:val="20"/>
          </w:rPr>
          <w:t>9</w:t>
        </w:r>
        <w:r w:rsidR="00CF2C4D" w:rsidRPr="00CF2C4D">
          <w:rPr>
            <w:rFonts w:ascii="Calibri" w:hAnsi="Calibri" w:cs="Calibri"/>
            <w:noProof/>
            <w:webHidden/>
            <w:sz w:val="20"/>
            <w:szCs w:val="20"/>
          </w:rPr>
          <w:fldChar w:fldCharType="end"/>
        </w:r>
      </w:hyperlink>
    </w:p>
    <w:p w14:paraId="105EF1D3" w14:textId="6FB1DFFB" w:rsidR="00CF2C4D" w:rsidRPr="00CF2C4D" w:rsidRDefault="00000000">
      <w:pPr>
        <w:pStyle w:val="Obsah2"/>
        <w:rPr>
          <w:rFonts w:ascii="Calibri" w:eastAsiaTheme="minorEastAsia" w:hAnsi="Calibri" w:cs="Calibri"/>
          <w:bCs w:val="0"/>
          <w:noProof/>
          <w:sz w:val="20"/>
          <w:szCs w:val="20"/>
          <w:lang w:eastAsia="cs-CZ"/>
        </w:rPr>
      </w:pPr>
      <w:hyperlink w:anchor="_Toc87864030" w:history="1">
        <w:r w:rsidR="00CF2C4D" w:rsidRPr="00CF2C4D">
          <w:rPr>
            <w:rStyle w:val="Hypertextovodkaz"/>
            <w:rFonts w:ascii="Calibri" w:hAnsi="Calibri" w:cs="Calibri"/>
            <w:noProof/>
            <w:sz w:val="20"/>
            <w:szCs w:val="20"/>
          </w:rPr>
          <w:t>b)</w:t>
        </w:r>
        <w:r w:rsidR="00CF2C4D" w:rsidRPr="00CF2C4D">
          <w:rPr>
            <w:rFonts w:ascii="Calibri" w:eastAsiaTheme="minorEastAsia" w:hAnsi="Calibri" w:cs="Calibri"/>
            <w:bCs w:val="0"/>
            <w:noProof/>
            <w:sz w:val="20"/>
            <w:szCs w:val="20"/>
            <w:lang w:eastAsia="cs-CZ"/>
          </w:rPr>
          <w:tab/>
        </w:r>
        <w:r w:rsidR="00CF2C4D" w:rsidRPr="00CF2C4D">
          <w:rPr>
            <w:rStyle w:val="Hypertextovodkaz"/>
            <w:rFonts w:ascii="Calibri" w:hAnsi="Calibri" w:cs="Calibri"/>
            <w:noProof/>
            <w:sz w:val="20"/>
            <w:szCs w:val="20"/>
          </w:rPr>
          <w:t>Zkoušky hutnění</w:t>
        </w:r>
        <w:r w:rsidR="00CF2C4D" w:rsidRPr="00CF2C4D">
          <w:rPr>
            <w:rFonts w:ascii="Calibri" w:hAnsi="Calibri" w:cs="Calibri"/>
            <w:noProof/>
            <w:webHidden/>
            <w:sz w:val="20"/>
            <w:szCs w:val="20"/>
          </w:rPr>
          <w:tab/>
        </w:r>
        <w:r w:rsidR="00CF2C4D" w:rsidRPr="00CF2C4D">
          <w:rPr>
            <w:rFonts w:ascii="Calibri" w:hAnsi="Calibri" w:cs="Calibri"/>
            <w:noProof/>
            <w:webHidden/>
            <w:sz w:val="20"/>
            <w:szCs w:val="20"/>
          </w:rPr>
          <w:fldChar w:fldCharType="begin"/>
        </w:r>
        <w:r w:rsidR="00CF2C4D" w:rsidRPr="00CF2C4D">
          <w:rPr>
            <w:rFonts w:ascii="Calibri" w:hAnsi="Calibri" w:cs="Calibri"/>
            <w:noProof/>
            <w:webHidden/>
            <w:sz w:val="20"/>
            <w:szCs w:val="20"/>
          </w:rPr>
          <w:instrText xml:space="preserve"> PAGEREF _Toc87864030 \h </w:instrText>
        </w:r>
        <w:r w:rsidR="00CF2C4D" w:rsidRPr="00CF2C4D">
          <w:rPr>
            <w:rFonts w:ascii="Calibri" w:hAnsi="Calibri" w:cs="Calibri"/>
            <w:noProof/>
            <w:webHidden/>
            <w:sz w:val="20"/>
            <w:szCs w:val="20"/>
          </w:rPr>
        </w:r>
        <w:r w:rsidR="00CF2C4D" w:rsidRPr="00CF2C4D">
          <w:rPr>
            <w:rFonts w:ascii="Calibri" w:hAnsi="Calibri" w:cs="Calibri"/>
            <w:noProof/>
            <w:webHidden/>
            <w:sz w:val="20"/>
            <w:szCs w:val="20"/>
          </w:rPr>
          <w:fldChar w:fldCharType="separate"/>
        </w:r>
        <w:r w:rsidR="00D17FFB">
          <w:rPr>
            <w:rFonts w:ascii="Calibri" w:hAnsi="Calibri" w:cs="Calibri"/>
            <w:noProof/>
            <w:webHidden/>
            <w:sz w:val="20"/>
            <w:szCs w:val="20"/>
          </w:rPr>
          <w:t>10</w:t>
        </w:r>
        <w:r w:rsidR="00CF2C4D" w:rsidRPr="00CF2C4D">
          <w:rPr>
            <w:rFonts w:ascii="Calibri" w:hAnsi="Calibri" w:cs="Calibri"/>
            <w:noProof/>
            <w:webHidden/>
            <w:sz w:val="20"/>
            <w:szCs w:val="20"/>
          </w:rPr>
          <w:fldChar w:fldCharType="end"/>
        </w:r>
      </w:hyperlink>
    </w:p>
    <w:p w14:paraId="256FDA42" w14:textId="6CDFF24A" w:rsidR="00CF2C4D" w:rsidRPr="00CF2C4D" w:rsidRDefault="00000000">
      <w:pPr>
        <w:pStyle w:val="Obsah1"/>
        <w:rPr>
          <w:rFonts w:ascii="Calibri" w:eastAsiaTheme="minorEastAsia" w:hAnsi="Calibri" w:cs="Calibri"/>
          <w:b w:val="0"/>
          <w:bCs w:val="0"/>
          <w:noProof/>
          <w:sz w:val="20"/>
          <w:szCs w:val="20"/>
          <w:lang w:eastAsia="cs-CZ"/>
        </w:rPr>
      </w:pPr>
      <w:hyperlink w:anchor="_Toc87864031" w:history="1">
        <w:r w:rsidR="00CF2C4D" w:rsidRPr="00CF2C4D">
          <w:rPr>
            <w:rStyle w:val="Hypertextovodkaz"/>
            <w:rFonts w:ascii="Calibri" w:hAnsi="Calibri" w:cs="Calibri"/>
            <w:noProof/>
            <w:sz w:val="20"/>
            <w:szCs w:val="20"/>
          </w:rPr>
          <w:t>A. 6</w:t>
        </w:r>
        <w:r w:rsidR="00CF2C4D" w:rsidRPr="00CF2C4D">
          <w:rPr>
            <w:rFonts w:ascii="Calibri" w:eastAsiaTheme="minorEastAsia" w:hAnsi="Calibri" w:cs="Calibri"/>
            <w:b w:val="0"/>
            <w:bCs w:val="0"/>
            <w:noProof/>
            <w:sz w:val="20"/>
            <w:szCs w:val="20"/>
            <w:lang w:eastAsia="cs-CZ"/>
          </w:rPr>
          <w:tab/>
        </w:r>
        <w:r w:rsidR="00CF2C4D" w:rsidRPr="00CF2C4D">
          <w:rPr>
            <w:rStyle w:val="Hypertextovodkaz"/>
            <w:rFonts w:ascii="Calibri" w:hAnsi="Calibri" w:cs="Calibri"/>
            <w:noProof/>
            <w:sz w:val="20"/>
            <w:szCs w:val="20"/>
          </w:rPr>
          <w:t xml:space="preserve"> MANIPULACE S VÝKOPEM, ODPADOVÉ HOSPODÁŘSTVÍ</w:t>
        </w:r>
        <w:r w:rsidR="00CF2C4D" w:rsidRPr="00CF2C4D">
          <w:rPr>
            <w:rFonts w:ascii="Calibri" w:hAnsi="Calibri" w:cs="Calibri"/>
            <w:noProof/>
            <w:webHidden/>
            <w:sz w:val="20"/>
            <w:szCs w:val="20"/>
          </w:rPr>
          <w:tab/>
        </w:r>
        <w:r w:rsidR="00CF2C4D" w:rsidRPr="00CF2C4D">
          <w:rPr>
            <w:rFonts w:ascii="Calibri" w:hAnsi="Calibri" w:cs="Calibri"/>
            <w:noProof/>
            <w:webHidden/>
            <w:sz w:val="20"/>
            <w:szCs w:val="20"/>
          </w:rPr>
          <w:fldChar w:fldCharType="begin"/>
        </w:r>
        <w:r w:rsidR="00CF2C4D" w:rsidRPr="00CF2C4D">
          <w:rPr>
            <w:rFonts w:ascii="Calibri" w:hAnsi="Calibri" w:cs="Calibri"/>
            <w:noProof/>
            <w:webHidden/>
            <w:sz w:val="20"/>
            <w:szCs w:val="20"/>
          </w:rPr>
          <w:instrText xml:space="preserve"> PAGEREF _Toc87864031 \h </w:instrText>
        </w:r>
        <w:r w:rsidR="00CF2C4D" w:rsidRPr="00CF2C4D">
          <w:rPr>
            <w:rFonts w:ascii="Calibri" w:hAnsi="Calibri" w:cs="Calibri"/>
            <w:noProof/>
            <w:webHidden/>
            <w:sz w:val="20"/>
            <w:szCs w:val="20"/>
          </w:rPr>
        </w:r>
        <w:r w:rsidR="00CF2C4D" w:rsidRPr="00CF2C4D">
          <w:rPr>
            <w:rFonts w:ascii="Calibri" w:hAnsi="Calibri" w:cs="Calibri"/>
            <w:noProof/>
            <w:webHidden/>
            <w:sz w:val="20"/>
            <w:szCs w:val="20"/>
          </w:rPr>
          <w:fldChar w:fldCharType="separate"/>
        </w:r>
        <w:r w:rsidR="00D17FFB">
          <w:rPr>
            <w:rFonts w:ascii="Calibri" w:hAnsi="Calibri" w:cs="Calibri"/>
            <w:noProof/>
            <w:webHidden/>
            <w:sz w:val="20"/>
            <w:szCs w:val="20"/>
          </w:rPr>
          <w:t>10</w:t>
        </w:r>
        <w:r w:rsidR="00CF2C4D" w:rsidRPr="00CF2C4D">
          <w:rPr>
            <w:rFonts w:ascii="Calibri" w:hAnsi="Calibri" w:cs="Calibri"/>
            <w:noProof/>
            <w:webHidden/>
            <w:sz w:val="20"/>
            <w:szCs w:val="20"/>
          </w:rPr>
          <w:fldChar w:fldCharType="end"/>
        </w:r>
      </w:hyperlink>
    </w:p>
    <w:p w14:paraId="4F14EF11" w14:textId="59166B7A" w:rsidR="00CF2C4D" w:rsidRPr="00CF2C4D" w:rsidRDefault="00000000">
      <w:pPr>
        <w:pStyle w:val="Obsah1"/>
        <w:rPr>
          <w:rFonts w:ascii="Calibri" w:eastAsiaTheme="minorEastAsia" w:hAnsi="Calibri" w:cs="Calibri"/>
          <w:b w:val="0"/>
          <w:bCs w:val="0"/>
          <w:noProof/>
          <w:sz w:val="20"/>
          <w:szCs w:val="20"/>
          <w:lang w:eastAsia="cs-CZ"/>
        </w:rPr>
      </w:pPr>
      <w:hyperlink w:anchor="_Toc87864032" w:history="1">
        <w:r w:rsidR="00CF2C4D" w:rsidRPr="00CF2C4D">
          <w:rPr>
            <w:rStyle w:val="Hypertextovodkaz"/>
            <w:rFonts w:ascii="Calibri" w:hAnsi="Calibri" w:cs="Calibri"/>
            <w:noProof/>
            <w:sz w:val="20"/>
            <w:szCs w:val="20"/>
          </w:rPr>
          <w:t>A. 7</w:t>
        </w:r>
        <w:r w:rsidR="00CF2C4D" w:rsidRPr="00CF2C4D">
          <w:rPr>
            <w:rFonts w:ascii="Calibri" w:eastAsiaTheme="minorEastAsia" w:hAnsi="Calibri" w:cs="Calibri"/>
            <w:b w:val="0"/>
            <w:bCs w:val="0"/>
            <w:noProof/>
            <w:sz w:val="20"/>
            <w:szCs w:val="20"/>
            <w:lang w:eastAsia="cs-CZ"/>
          </w:rPr>
          <w:tab/>
        </w:r>
        <w:r w:rsidR="00CF2C4D" w:rsidRPr="00CF2C4D">
          <w:rPr>
            <w:rStyle w:val="Hypertextovodkaz"/>
            <w:rFonts w:ascii="Calibri" w:hAnsi="Calibri" w:cs="Calibri"/>
            <w:noProof/>
            <w:sz w:val="20"/>
            <w:szCs w:val="20"/>
          </w:rPr>
          <w:t xml:space="preserve"> OCHRANA DŘEVIN V PRŮBĚHU STAVEBNÍ ČINNOSTI</w:t>
        </w:r>
        <w:r w:rsidR="00CF2C4D" w:rsidRPr="00CF2C4D">
          <w:rPr>
            <w:rFonts w:ascii="Calibri" w:hAnsi="Calibri" w:cs="Calibri"/>
            <w:noProof/>
            <w:webHidden/>
            <w:sz w:val="20"/>
            <w:szCs w:val="20"/>
          </w:rPr>
          <w:tab/>
        </w:r>
        <w:r w:rsidR="00CF2C4D" w:rsidRPr="00CF2C4D">
          <w:rPr>
            <w:rFonts w:ascii="Calibri" w:hAnsi="Calibri" w:cs="Calibri"/>
            <w:noProof/>
            <w:webHidden/>
            <w:sz w:val="20"/>
            <w:szCs w:val="20"/>
          </w:rPr>
          <w:fldChar w:fldCharType="begin"/>
        </w:r>
        <w:r w:rsidR="00CF2C4D" w:rsidRPr="00CF2C4D">
          <w:rPr>
            <w:rFonts w:ascii="Calibri" w:hAnsi="Calibri" w:cs="Calibri"/>
            <w:noProof/>
            <w:webHidden/>
            <w:sz w:val="20"/>
            <w:szCs w:val="20"/>
          </w:rPr>
          <w:instrText xml:space="preserve"> PAGEREF _Toc87864032 \h </w:instrText>
        </w:r>
        <w:r w:rsidR="00CF2C4D" w:rsidRPr="00CF2C4D">
          <w:rPr>
            <w:rFonts w:ascii="Calibri" w:hAnsi="Calibri" w:cs="Calibri"/>
            <w:noProof/>
            <w:webHidden/>
            <w:sz w:val="20"/>
            <w:szCs w:val="20"/>
          </w:rPr>
        </w:r>
        <w:r w:rsidR="00CF2C4D" w:rsidRPr="00CF2C4D">
          <w:rPr>
            <w:rFonts w:ascii="Calibri" w:hAnsi="Calibri" w:cs="Calibri"/>
            <w:noProof/>
            <w:webHidden/>
            <w:sz w:val="20"/>
            <w:szCs w:val="20"/>
          </w:rPr>
          <w:fldChar w:fldCharType="separate"/>
        </w:r>
        <w:r w:rsidR="00D17FFB">
          <w:rPr>
            <w:rFonts w:ascii="Calibri" w:hAnsi="Calibri" w:cs="Calibri"/>
            <w:noProof/>
            <w:webHidden/>
            <w:sz w:val="20"/>
            <w:szCs w:val="20"/>
          </w:rPr>
          <w:t>11</w:t>
        </w:r>
        <w:r w:rsidR="00CF2C4D" w:rsidRPr="00CF2C4D">
          <w:rPr>
            <w:rFonts w:ascii="Calibri" w:hAnsi="Calibri" w:cs="Calibri"/>
            <w:noProof/>
            <w:webHidden/>
            <w:sz w:val="20"/>
            <w:szCs w:val="20"/>
          </w:rPr>
          <w:fldChar w:fldCharType="end"/>
        </w:r>
      </w:hyperlink>
    </w:p>
    <w:p w14:paraId="712437E3" w14:textId="5105B662" w:rsidR="00CF2C4D" w:rsidRPr="00CF2C4D" w:rsidRDefault="00000000">
      <w:pPr>
        <w:pStyle w:val="Obsah1"/>
        <w:rPr>
          <w:rFonts w:ascii="Calibri" w:eastAsiaTheme="minorEastAsia" w:hAnsi="Calibri" w:cs="Calibri"/>
          <w:b w:val="0"/>
          <w:bCs w:val="0"/>
          <w:noProof/>
          <w:sz w:val="20"/>
          <w:szCs w:val="20"/>
          <w:lang w:eastAsia="cs-CZ"/>
        </w:rPr>
      </w:pPr>
      <w:hyperlink w:anchor="_Toc87864033" w:history="1">
        <w:r w:rsidR="00CF2C4D" w:rsidRPr="00CF2C4D">
          <w:rPr>
            <w:rStyle w:val="Hypertextovodkaz"/>
            <w:rFonts w:ascii="Calibri" w:hAnsi="Calibri" w:cs="Calibri"/>
            <w:noProof/>
            <w:sz w:val="20"/>
            <w:szCs w:val="20"/>
          </w:rPr>
          <w:t>A. 8</w:t>
        </w:r>
        <w:r w:rsidR="00CF2C4D" w:rsidRPr="00CF2C4D">
          <w:rPr>
            <w:rFonts w:ascii="Calibri" w:eastAsiaTheme="minorEastAsia" w:hAnsi="Calibri" w:cs="Calibri"/>
            <w:b w:val="0"/>
            <w:bCs w:val="0"/>
            <w:noProof/>
            <w:sz w:val="20"/>
            <w:szCs w:val="20"/>
            <w:lang w:eastAsia="cs-CZ"/>
          </w:rPr>
          <w:tab/>
        </w:r>
        <w:r w:rsidR="00CF2C4D" w:rsidRPr="00CF2C4D">
          <w:rPr>
            <w:rStyle w:val="Hypertextovodkaz"/>
            <w:rFonts w:ascii="Calibri" w:hAnsi="Calibri" w:cs="Calibri"/>
            <w:noProof/>
            <w:sz w:val="20"/>
            <w:szCs w:val="20"/>
          </w:rPr>
          <w:t xml:space="preserve"> POPIS INŽENÝRSKÉHO OBJEKTU</w:t>
        </w:r>
        <w:r w:rsidR="00CF2C4D" w:rsidRPr="00CF2C4D">
          <w:rPr>
            <w:rFonts w:ascii="Calibri" w:hAnsi="Calibri" w:cs="Calibri"/>
            <w:noProof/>
            <w:webHidden/>
            <w:sz w:val="20"/>
            <w:szCs w:val="20"/>
          </w:rPr>
          <w:tab/>
        </w:r>
        <w:r w:rsidR="00CF2C4D" w:rsidRPr="00CF2C4D">
          <w:rPr>
            <w:rFonts w:ascii="Calibri" w:hAnsi="Calibri" w:cs="Calibri"/>
            <w:noProof/>
            <w:webHidden/>
            <w:sz w:val="20"/>
            <w:szCs w:val="20"/>
          </w:rPr>
          <w:fldChar w:fldCharType="begin"/>
        </w:r>
        <w:r w:rsidR="00CF2C4D" w:rsidRPr="00CF2C4D">
          <w:rPr>
            <w:rFonts w:ascii="Calibri" w:hAnsi="Calibri" w:cs="Calibri"/>
            <w:noProof/>
            <w:webHidden/>
            <w:sz w:val="20"/>
            <w:szCs w:val="20"/>
          </w:rPr>
          <w:instrText xml:space="preserve"> PAGEREF _Toc87864033 \h </w:instrText>
        </w:r>
        <w:r w:rsidR="00CF2C4D" w:rsidRPr="00CF2C4D">
          <w:rPr>
            <w:rFonts w:ascii="Calibri" w:hAnsi="Calibri" w:cs="Calibri"/>
            <w:noProof/>
            <w:webHidden/>
            <w:sz w:val="20"/>
            <w:szCs w:val="20"/>
          </w:rPr>
        </w:r>
        <w:r w:rsidR="00CF2C4D" w:rsidRPr="00CF2C4D">
          <w:rPr>
            <w:rFonts w:ascii="Calibri" w:hAnsi="Calibri" w:cs="Calibri"/>
            <w:noProof/>
            <w:webHidden/>
            <w:sz w:val="20"/>
            <w:szCs w:val="20"/>
          </w:rPr>
          <w:fldChar w:fldCharType="separate"/>
        </w:r>
        <w:r w:rsidR="00D17FFB">
          <w:rPr>
            <w:rFonts w:ascii="Calibri" w:hAnsi="Calibri" w:cs="Calibri"/>
            <w:noProof/>
            <w:webHidden/>
            <w:sz w:val="20"/>
            <w:szCs w:val="20"/>
          </w:rPr>
          <w:t>11</w:t>
        </w:r>
        <w:r w:rsidR="00CF2C4D" w:rsidRPr="00CF2C4D">
          <w:rPr>
            <w:rFonts w:ascii="Calibri" w:hAnsi="Calibri" w:cs="Calibri"/>
            <w:noProof/>
            <w:webHidden/>
            <w:sz w:val="20"/>
            <w:szCs w:val="20"/>
          </w:rPr>
          <w:fldChar w:fldCharType="end"/>
        </w:r>
      </w:hyperlink>
    </w:p>
    <w:p w14:paraId="15810211" w14:textId="4699751C" w:rsidR="00CF2C4D" w:rsidRPr="00CF2C4D" w:rsidRDefault="00000000">
      <w:pPr>
        <w:pStyle w:val="Obsah1"/>
        <w:rPr>
          <w:rFonts w:ascii="Calibri" w:eastAsiaTheme="minorEastAsia" w:hAnsi="Calibri" w:cs="Calibri"/>
          <w:b w:val="0"/>
          <w:bCs w:val="0"/>
          <w:noProof/>
          <w:sz w:val="20"/>
          <w:szCs w:val="20"/>
          <w:lang w:eastAsia="cs-CZ"/>
        </w:rPr>
      </w:pPr>
      <w:hyperlink w:anchor="_Toc87864034" w:history="1">
        <w:r w:rsidR="00CF2C4D" w:rsidRPr="00CF2C4D">
          <w:rPr>
            <w:rStyle w:val="Hypertextovodkaz"/>
            <w:rFonts w:ascii="Calibri" w:hAnsi="Calibri" w:cs="Calibri"/>
            <w:noProof/>
            <w:sz w:val="20"/>
            <w:szCs w:val="20"/>
          </w:rPr>
          <w:t>A. 9</w:t>
        </w:r>
        <w:r w:rsidR="00CF2C4D" w:rsidRPr="00CF2C4D">
          <w:rPr>
            <w:rFonts w:ascii="Calibri" w:eastAsiaTheme="minorEastAsia" w:hAnsi="Calibri" w:cs="Calibri"/>
            <w:b w:val="0"/>
            <w:bCs w:val="0"/>
            <w:noProof/>
            <w:sz w:val="20"/>
            <w:szCs w:val="20"/>
            <w:lang w:eastAsia="cs-CZ"/>
          </w:rPr>
          <w:tab/>
        </w:r>
        <w:r w:rsidR="00CF2C4D" w:rsidRPr="00CF2C4D">
          <w:rPr>
            <w:rStyle w:val="Hypertextovodkaz"/>
            <w:rFonts w:ascii="Calibri" w:hAnsi="Calibri" w:cs="Calibri"/>
            <w:noProof/>
            <w:sz w:val="20"/>
            <w:szCs w:val="20"/>
          </w:rPr>
          <w:t xml:space="preserve"> ULOŽENÍ POTRUBÍ – KANALIZAČNÍ STOKY DEŠŤOVÉ</w:t>
        </w:r>
        <w:r w:rsidR="00CF2C4D" w:rsidRPr="00CF2C4D">
          <w:rPr>
            <w:rFonts w:ascii="Calibri" w:hAnsi="Calibri" w:cs="Calibri"/>
            <w:noProof/>
            <w:webHidden/>
            <w:sz w:val="20"/>
            <w:szCs w:val="20"/>
          </w:rPr>
          <w:tab/>
        </w:r>
        <w:r w:rsidR="00CF2C4D" w:rsidRPr="00CF2C4D">
          <w:rPr>
            <w:rFonts w:ascii="Calibri" w:hAnsi="Calibri" w:cs="Calibri"/>
            <w:noProof/>
            <w:webHidden/>
            <w:sz w:val="20"/>
            <w:szCs w:val="20"/>
          </w:rPr>
          <w:fldChar w:fldCharType="begin"/>
        </w:r>
        <w:r w:rsidR="00CF2C4D" w:rsidRPr="00CF2C4D">
          <w:rPr>
            <w:rFonts w:ascii="Calibri" w:hAnsi="Calibri" w:cs="Calibri"/>
            <w:noProof/>
            <w:webHidden/>
            <w:sz w:val="20"/>
            <w:szCs w:val="20"/>
          </w:rPr>
          <w:instrText xml:space="preserve"> PAGEREF _Toc87864034 \h </w:instrText>
        </w:r>
        <w:r w:rsidR="00CF2C4D" w:rsidRPr="00CF2C4D">
          <w:rPr>
            <w:rFonts w:ascii="Calibri" w:hAnsi="Calibri" w:cs="Calibri"/>
            <w:noProof/>
            <w:webHidden/>
            <w:sz w:val="20"/>
            <w:szCs w:val="20"/>
          </w:rPr>
        </w:r>
        <w:r w:rsidR="00CF2C4D" w:rsidRPr="00CF2C4D">
          <w:rPr>
            <w:rFonts w:ascii="Calibri" w:hAnsi="Calibri" w:cs="Calibri"/>
            <w:noProof/>
            <w:webHidden/>
            <w:sz w:val="20"/>
            <w:szCs w:val="20"/>
          </w:rPr>
          <w:fldChar w:fldCharType="separate"/>
        </w:r>
        <w:r w:rsidR="00D17FFB">
          <w:rPr>
            <w:rFonts w:ascii="Calibri" w:hAnsi="Calibri" w:cs="Calibri"/>
            <w:noProof/>
            <w:webHidden/>
            <w:sz w:val="20"/>
            <w:szCs w:val="20"/>
          </w:rPr>
          <w:t>12</w:t>
        </w:r>
        <w:r w:rsidR="00CF2C4D" w:rsidRPr="00CF2C4D">
          <w:rPr>
            <w:rFonts w:ascii="Calibri" w:hAnsi="Calibri" w:cs="Calibri"/>
            <w:noProof/>
            <w:webHidden/>
            <w:sz w:val="20"/>
            <w:szCs w:val="20"/>
          </w:rPr>
          <w:fldChar w:fldCharType="end"/>
        </w:r>
      </w:hyperlink>
    </w:p>
    <w:p w14:paraId="113910BC" w14:textId="4B4537C2" w:rsidR="00CF2C4D" w:rsidRPr="00CF2C4D" w:rsidRDefault="00000000">
      <w:pPr>
        <w:pStyle w:val="Obsah1"/>
        <w:rPr>
          <w:rFonts w:ascii="Calibri" w:eastAsiaTheme="minorEastAsia" w:hAnsi="Calibri" w:cs="Calibri"/>
          <w:b w:val="0"/>
          <w:bCs w:val="0"/>
          <w:noProof/>
          <w:sz w:val="20"/>
          <w:szCs w:val="20"/>
          <w:lang w:eastAsia="cs-CZ"/>
        </w:rPr>
      </w:pPr>
      <w:hyperlink w:anchor="_Toc87864035" w:history="1">
        <w:r w:rsidR="00CF2C4D" w:rsidRPr="00CF2C4D">
          <w:rPr>
            <w:rStyle w:val="Hypertextovodkaz"/>
            <w:rFonts w:ascii="Calibri" w:hAnsi="Calibri" w:cs="Calibri"/>
            <w:noProof/>
            <w:sz w:val="20"/>
            <w:szCs w:val="20"/>
          </w:rPr>
          <w:t>A. 10</w:t>
        </w:r>
        <w:r w:rsidR="00CF2C4D" w:rsidRPr="00CF2C4D">
          <w:rPr>
            <w:rFonts w:ascii="Calibri" w:eastAsiaTheme="minorEastAsia" w:hAnsi="Calibri" w:cs="Calibri"/>
            <w:b w:val="0"/>
            <w:bCs w:val="0"/>
            <w:noProof/>
            <w:sz w:val="20"/>
            <w:szCs w:val="20"/>
            <w:lang w:eastAsia="cs-CZ"/>
          </w:rPr>
          <w:tab/>
        </w:r>
        <w:r w:rsidR="00CF2C4D" w:rsidRPr="00CF2C4D">
          <w:rPr>
            <w:rStyle w:val="Hypertextovodkaz"/>
            <w:rFonts w:ascii="Calibri" w:hAnsi="Calibri" w:cs="Calibri"/>
            <w:noProof/>
            <w:sz w:val="20"/>
            <w:szCs w:val="20"/>
          </w:rPr>
          <w:t xml:space="preserve"> ZKOUŠKY VODOTĚSNOSTI – KANALIZAČNÍ STOKA, OBJEKTY NA KANALIZAČNÍ SÍTI</w:t>
        </w:r>
        <w:r w:rsidR="00CF2C4D" w:rsidRPr="00CF2C4D">
          <w:rPr>
            <w:rFonts w:ascii="Calibri" w:hAnsi="Calibri" w:cs="Calibri"/>
            <w:noProof/>
            <w:webHidden/>
            <w:sz w:val="20"/>
            <w:szCs w:val="20"/>
          </w:rPr>
          <w:tab/>
        </w:r>
        <w:r w:rsidR="00CF2C4D" w:rsidRPr="00CF2C4D">
          <w:rPr>
            <w:rFonts w:ascii="Calibri" w:hAnsi="Calibri" w:cs="Calibri"/>
            <w:noProof/>
            <w:webHidden/>
            <w:sz w:val="20"/>
            <w:szCs w:val="20"/>
          </w:rPr>
          <w:fldChar w:fldCharType="begin"/>
        </w:r>
        <w:r w:rsidR="00CF2C4D" w:rsidRPr="00CF2C4D">
          <w:rPr>
            <w:rFonts w:ascii="Calibri" w:hAnsi="Calibri" w:cs="Calibri"/>
            <w:noProof/>
            <w:webHidden/>
            <w:sz w:val="20"/>
            <w:szCs w:val="20"/>
          </w:rPr>
          <w:instrText xml:space="preserve"> PAGEREF _Toc87864035 \h </w:instrText>
        </w:r>
        <w:r w:rsidR="00CF2C4D" w:rsidRPr="00CF2C4D">
          <w:rPr>
            <w:rFonts w:ascii="Calibri" w:hAnsi="Calibri" w:cs="Calibri"/>
            <w:noProof/>
            <w:webHidden/>
            <w:sz w:val="20"/>
            <w:szCs w:val="20"/>
          </w:rPr>
        </w:r>
        <w:r w:rsidR="00CF2C4D" w:rsidRPr="00CF2C4D">
          <w:rPr>
            <w:rFonts w:ascii="Calibri" w:hAnsi="Calibri" w:cs="Calibri"/>
            <w:noProof/>
            <w:webHidden/>
            <w:sz w:val="20"/>
            <w:szCs w:val="20"/>
          </w:rPr>
          <w:fldChar w:fldCharType="separate"/>
        </w:r>
        <w:r w:rsidR="00D17FFB">
          <w:rPr>
            <w:rFonts w:ascii="Calibri" w:hAnsi="Calibri" w:cs="Calibri"/>
            <w:noProof/>
            <w:webHidden/>
            <w:sz w:val="20"/>
            <w:szCs w:val="20"/>
          </w:rPr>
          <w:t>12</w:t>
        </w:r>
        <w:r w:rsidR="00CF2C4D" w:rsidRPr="00CF2C4D">
          <w:rPr>
            <w:rFonts w:ascii="Calibri" w:hAnsi="Calibri" w:cs="Calibri"/>
            <w:noProof/>
            <w:webHidden/>
            <w:sz w:val="20"/>
            <w:szCs w:val="20"/>
          </w:rPr>
          <w:fldChar w:fldCharType="end"/>
        </w:r>
      </w:hyperlink>
    </w:p>
    <w:p w14:paraId="5543A582" w14:textId="1A2ABBF9" w:rsidR="00CF2C4D" w:rsidRPr="00CF2C4D" w:rsidRDefault="00000000">
      <w:pPr>
        <w:pStyle w:val="Obsah1"/>
        <w:rPr>
          <w:rFonts w:ascii="Calibri" w:eastAsiaTheme="minorEastAsia" w:hAnsi="Calibri" w:cs="Calibri"/>
          <w:b w:val="0"/>
          <w:bCs w:val="0"/>
          <w:noProof/>
          <w:sz w:val="20"/>
          <w:szCs w:val="20"/>
          <w:lang w:eastAsia="cs-CZ"/>
        </w:rPr>
      </w:pPr>
      <w:hyperlink w:anchor="_Toc87864036" w:history="1">
        <w:r w:rsidR="00CF2C4D" w:rsidRPr="00CF2C4D">
          <w:rPr>
            <w:rStyle w:val="Hypertextovodkaz"/>
            <w:rFonts w:ascii="Calibri" w:hAnsi="Calibri" w:cs="Calibri"/>
            <w:noProof/>
            <w:sz w:val="20"/>
            <w:szCs w:val="20"/>
          </w:rPr>
          <w:t>A. 11</w:t>
        </w:r>
        <w:r w:rsidR="00CF2C4D" w:rsidRPr="00CF2C4D">
          <w:rPr>
            <w:rFonts w:ascii="Calibri" w:eastAsiaTheme="minorEastAsia" w:hAnsi="Calibri" w:cs="Calibri"/>
            <w:b w:val="0"/>
            <w:bCs w:val="0"/>
            <w:noProof/>
            <w:sz w:val="20"/>
            <w:szCs w:val="20"/>
            <w:lang w:eastAsia="cs-CZ"/>
          </w:rPr>
          <w:tab/>
        </w:r>
        <w:r w:rsidR="00CF2C4D" w:rsidRPr="00CF2C4D">
          <w:rPr>
            <w:rStyle w:val="Hypertextovodkaz"/>
            <w:rFonts w:ascii="Calibri" w:hAnsi="Calibri" w:cs="Calibri"/>
            <w:noProof/>
            <w:sz w:val="20"/>
            <w:szCs w:val="20"/>
          </w:rPr>
          <w:t xml:space="preserve"> KAMEROVÁ PROHLÍDKA</w:t>
        </w:r>
        <w:r w:rsidR="00CF2C4D" w:rsidRPr="00CF2C4D">
          <w:rPr>
            <w:rFonts w:ascii="Calibri" w:hAnsi="Calibri" w:cs="Calibri"/>
            <w:noProof/>
            <w:webHidden/>
            <w:sz w:val="20"/>
            <w:szCs w:val="20"/>
          </w:rPr>
          <w:tab/>
        </w:r>
        <w:r w:rsidR="00CF2C4D" w:rsidRPr="00CF2C4D">
          <w:rPr>
            <w:rFonts w:ascii="Calibri" w:hAnsi="Calibri" w:cs="Calibri"/>
            <w:noProof/>
            <w:webHidden/>
            <w:sz w:val="20"/>
            <w:szCs w:val="20"/>
          </w:rPr>
          <w:fldChar w:fldCharType="begin"/>
        </w:r>
        <w:r w:rsidR="00CF2C4D" w:rsidRPr="00CF2C4D">
          <w:rPr>
            <w:rFonts w:ascii="Calibri" w:hAnsi="Calibri" w:cs="Calibri"/>
            <w:noProof/>
            <w:webHidden/>
            <w:sz w:val="20"/>
            <w:szCs w:val="20"/>
          </w:rPr>
          <w:instrText xml:space="preserve"> PAGEREF _Toc87864036 \h </w:instrText>
        </w:r>
        <w:r w:rsidR="00CF2C4D" w:rsidRPr="00CF2C4D">
          <w:rPr>
            <w:rFonts w:ascii="Calibri" w:hAnsi="Calibri" w:cs="Calibri"/>
            <w:noProof/>
            <w:webHidden/>
            <w:sz w:val="20"/>
            <w:szCs w:val="20"/>
          </w:rPr>
        </w:r>
        <w:r w:rsidR="00CF2C4D" w:rsidRPr="00CF2C4D">
          <w:rPr>
            <w:rFonts w:ascii="Calibri" w:hAnsi="Calibri" w:cs="Calibri"/>
            <w:noProof/>
            <w:webHidden/>
            <w:sz w:val="20"/>
            <w:szCs w:val="20"/>
          </w:rPr>
          <w:fldChar w:fldCharType="separate"/>
        </w:r>
        <w:r w:rsidR="00D17FFB">
          <w:rPr>
            <w:rFonts w:ascii="Calibri" w:hAnsi="Calibri" w:cs="Calibri"/>
            <w:noProof/>
            <w:webHidden/>
            <w:sz w:val="20"/>
            <w:szCs w:val="20"/>
          </w:rPr>
          <w:t>13</w:t>
        </w:r>
        <w:r w:rsidR="00CF2C4D" w:rsidRPr="00CF2C4D">
          <w:rPr>
            <w:rFonts w:ascii="Calibri" w:hAnsi="Calibri" w:cs="Calibri"/>
            <w:noProof/>
            <w:webHidden/>
            <w:sz w:val="20"/>
            <w:szCs w:val="20"/>
          </w:rPr>
          <w:fldChar w:fldCharType="end"/>
        </w:r>
      </w:hyperlink>
    </w:p>
    <w:p w14:paraId="1F314252" w14:textId="07B5A3E2" w:rsidR="00CF2C4D" w:rsidRPr="00CF2C4D" w:rsidRDefault="00000000">
      <w:pPr>
        <w:pStyle w:val="Obsah1"/>
        <w:rPr>
          <w:rFonts w:ascii="Calibri" w:eastAsiaTheme="minorEastAsia" w:hAnsi="Calibri" w:cs="Calibri"/>
          <w:b w:val="0"/>
          <w:bCs w:val="0"/>
          <w:noProof/>
          <w:sz w:val="20"/>
          <w:szCs w:val="20"/>
          <w:lang w:eastAsia="cs-CZ"/>
        </w:rPr>
      </w:pPr>
      <w:hyperlink w:anchor="_Toc87864037" w:history="1">
        <w:r w:rsidR="00CF2C4D" w:rsidRPr="00CF2C4D">
          <w:rPr>
            <w:rStyle w:val="Hypertextovodkaz"/>
            <w:rFonts w:ascii="Calibri" w:hAnsi="Calibri" w:cs="Calibri"/>
            <w:noProof/>
            <w:sz w:val="20"/>
            <w:szCs w:val="20"/>
          </w:rPr>
          <w:t>A. 12</w:t>
        </w:r>
        <w:r w:rsidR="00CF2C4D" w:rsidRPr="00CF2C4D">
          <w:rPr>
            <w:rFonts w:ascii="Calibri" w:eastAsiaTheme="minorEastAsia" w:hAnsi="Calibri" w:cs="Calibri"/>
            <w:b w:val="0"/>
            <w:bCs w:val="0"/>
            <w:noProof/>
            <w:sz w:val="20"/>
            <w:szCs w:val="20"/>
            <w:lang w:eastAsia="cs-CZ"/>
          </w:rPr>
          <w:tab/>
        </w:r>
        <w:r w:rsidR="00CF2C4D" w:rsidRPr="00CF2C4D">
          <w:rPr>
            <w:rStyle w:val="Hypertextovodkaz"/>
            <w:rFonts w:ascii="Calibri" w:hAnsi="Calibri" w:cs="Calibri"/>
            <w:noProof/>
            <w:sz w:val="20"/>
            <w:szCs w:val="20"/>
          </w:rPr>
          <w:t xml:space="preserve"> ÚPRAVA DOTČENÝCH/NÁVRHOVÝCH ZPEVNĚNÝCH POVRCHŮ</w:t>
        </w:r>
        <w:r w:rsidR="00CF2C4D" w:rsidRPr="00CF2C4D">
          <w:rPr>
            <w:rFonts w:ascii="Calibri" w:hAnsi="Calibri" w:cs="Calibri"/>
            <w:noProof/>
            <w:webHidden/>
            <w:sz w:val="20"/>
            <w:szCs w:val="20"/>
          </w:rPr>
          <w:tab/>
        </w:r>
        <w:r w:rsidR="00CF2C4D" w:rsidRPr="00CF2C4D">
          <w:rPr>
            <w:rFonts w:ascii="Calibri" w:hAnsi="Calibri" w:cs="Calibri"/>
            <w:noProof/>
            <w:webHidden/>
            <w:sz w:val="20"/>
            <w:szCs w:val="20"/>
          </w:rPr>
          <w:fldChar w:fldCharType="begin"/>
        </w:r>
        <w:r w:rsidR="00CF2C4D" w:rsidRPr="00CF2C4D">
          <w:rPr>
            <w:rFonts w:ascii="Calibri" w:hAnsi="Calibri" w:cs="Calibri"/>
            <w:noProof/>
            <w:webHidden/>
            <w:sz w:val="20"/>
            <w:szCs w:val="20"/>
          </w:rPr>
          <w:instrText xml:space="preserve"> PAGEREF _Toc87864037 \h </w:instrText>
        </w:r>
        <w:r w:rsidR="00CF2C4D" w:rsidRPr="00CF2C4D">
          <w:rPr>
            <w:rFonts w:ascii="Calibri" w:hAnsi="Calibri" w:cs="Calibri"/>
            <w:noProof/>
            <w:webHidden/>
            <w:sz w:val="20"/>
            <w:szCs w:val="20"/>
          </w:rPr>
        </w:r>
        <w:r w:rsidR="00CF2C4D" w:rsidRPr="00CF2C4D">
          <w:rPr>
            <w:rFonts w:ascii="Calibri" w:hAnsi="Calibri" w:cs="Calibri"/>
            <w:noProof/>
            <w:webHidden/>
            <w:sz w:val="20"/>
            <w:szCs w:val="20"/>
          </w:rPr>
          <w:fldChar w:fldCharType="separate"/>
        </w:r>
        <w:r w:rsidR="00D17FFB">
          <w:rPr>
            <w:rFonts w:ascii="Calibri" w:hAnsi="Calibri" w:cs="Calibri"/>
            <w:noProof/>
            <w:webHidden/>
            <w:sz w:val="20"/>
            <w:szCs w:val="20"/>
          </w:rPr>
          <w:t>13</w:t>
        </w:r>
        <w:r w:rsidR="00CF2C4D" w:rsidRPr="00CF2C4D">
          <w:rPr>
            <w:rFonts w:ascii="Calibri" w:hAnsi="Calibri" w:cs="Calibri"/>
            <w:noProof/>
            <w:webHidden/>
            <w:sz w:val="20"/>
            <w:szCs w:val="20"/>
          </w:rPr>
          <w:fldChar w:fldCharType="end"/>
        </w:r>
      </w:hyperlink>
    </w:p>
    <w:p w14:paraId="3FCA1250" w14:textId="0D331FBF" w:rsidR="00CF2C4D" w:rsidRPr="00CF2C4D" w:rsidRDefault="00000000">
      <w:pPr>
        <w:pStyle w:val="Obsah1"/>
        <w:rPr>
          <w:rFonts w:ascii="Calibri" w:eastAsiaTheme="minorEastAsia" w:hAnsi="Calibri" w:cs="Calibri"/>
          <w:b w:val="0"/>
          <w:bCs w:val="0"/>
          <w:noProof/>
          <w:sz w:val="20"/>
          <w:szCs w:val="20"/>
          <w:lang w:eastAsia="cs-CZ"/>
        </w:rPr>
      </w:pPr>
      <w:hyperlink w:anchor="_Toc87864038" w:history="1">
        <w:r w:rsidR="00CF2C4D" w:rsidRPr="00CF2C4D">
          <w:rPr>
            <w:rStyle w:val="Hypertextovodkaz"/>
            <w:rFonts w:ascii="Calibri" w:hAnsi="Calibri" w:cs="Calibri"/>
            <w:noProof/>
            <w:w w:val="97"/>
            <w:sz w:val="20"/>
            <w:szCs w:val="20"/>
          </w:rPr>
          <w:t>B.</w:t>
        </w:r>
        <w:r w:rsidR="00CF2C4D" w:rsidRPr="00CF2C4D">
          <w:rPr>
            <w:rFonts w:ascii="Calibri" w:eastAsiaTheme="minorEastAsia" w:hAnsi="Calibri" w:cs="Calibri"/>
            <w:b w:val="0"/>
            <w:bCs w:val="0"/>
            <w:noProof/>
            <w:sz w:val="20"/>
            <w:szCs w:val="20"/>
            <w:lang w:eastAsia="cs-CZ"/>
          </w:rPr>
          <w:tab/>
        </w:r>
        <w:r w:rsidR="00CF2C4D" w:rsidRPr="00CF2C4D">
          <w:rPr>
            <w:rStyle w:val="Hypertextovodkaz"/>
            <w:rFonts w:ascii="Calibri" w:hAnsi="Calibri" w:cs="Calibri"/>
            <w:noProof/>
            <w:w w:val="97"/>
            <w:sz w:val="20"/>
            <w:szCs w:val="20"/>
          </w:rPr>
          <w:t>POŽADAVKY NA VYBAVENÍ</w:t>
        </w:r>
        <w:r w:rsidR="00CF2C4D" w:rsidRPr="00CF2C4D">
          <w:rPr>
            <w:rFonts w:ascii="Calibri" w:hAnsi="Calibri" w:cs="Calibri"/>
            <w:noProof/>
            <w:webHidden/>
            <w:sz w:val="20"/>
            <w:szCs w:val="20"/>
          </w:rPr>
          <w:tab/>
        </w:r>
        <w:r w:rsidR="00CF2C4D" w:rsidRPr="00CF2C4D">
          <w:rPr>
            <w:rFonts w:ascii="Calibri" w:hAnsi="Calibri" w:cs="Calibri"/>
            <w:noProof/>
            <w:webHidden/>
            <w:sz w:val="20"/>
            <w:szCs w:val="20"/>
          </w:rPr>
          <w:fldChar w:fldCharType="begin"/>
        </w:r>
        <w:r w:rsidR="00CF2C4D" w:rsidRPr="00CF2C4D">
          <w:rPr>
            <w:rFonts w:ascii="Calibri" w:hAnsi="Calibri" w:cs="Calibri"/>
            <w:noProof/>
            <w:webHidden/>
            <w:sz w:val="20"/>
            <w:szCs w:val="20"/>
          </w:rPr>
          <w:instrText xml:space="preserve"> PAGEREF _Toc87864038 \h </w:instrText>
        </w:r>
        <w:r w:rsidR="00CF2C4D" w:rsidRPr="00CF2C4D">
          <w:rPr>
            <w:rFonts w:ascii="Calibri" w:hAnsi="Calibri" w:cs="Calibri"/>
            <w:noProof/>
            <w:webHidden/>
            <w:sz w:val="20"/>
            <w:szCs w:val="20"/>
          </w:rPr>
        </w:r>
        <w:r w:rsidR="00CF2C4D" w:rsidRPr="00CF2C4D">
          <w:rPr>
            <w:rFonts w:ascii="Calibri" w:hAnsi="Calibri" w:cs="Calibri"/>
            <w:noProof/>
            <w:webHidden/>
            <w:sz w:val="20"/>
            <w:szCs w:val="20"/>
          </w:rPr>
          <w:fldChar w:fldCharType="separate"/>
        </w:r>
        <w:r w:rsidR="00D17FFB">
          <w:rPr>
            <w:rFonts w:ascii="Calibri" w:hAnsi="Calibri" w:cs="Calibri"/>
            <w:noProof/>
            <w:webHidden/>
            <w:sz w:val="20"/>
            <w:szCs w:val="20"/>
          </w:rPr>
          <w:t>14</w:t>
        </w:r>
        <w:r w:rsidR="00CF2C4D" w:rsidRPr="00CF2C4D">
          <w:rPr>
            <w:rFonts w:ascii="Calibri" w:hAnsi="Calibri" w:cs="Calibri"/>
            <w:noProof/>
            <w:webHidden/>
            <w:sz w:val="20"/>
            <w:szCs w:val="20"/>
          </w:rPr>
          <w:fldChar w:fldCharType="end"/>
        </w:r>
      </w:hyperlink>
    </w:p>
    <w:p w14:paraId="462D6EB0" w14:textId="51A6F0DA" w:rsidR="00CF2C4D" w:rsidRPr="00CF2C4D" w:rsidRDefault="00000000">
      <w:pPr>
        <w:pStyle w:val="Obsah2"/>
        <w:rPr>
          <w:rFonts w:ascii="Calibri" w:eastAsiaTheme="minorEastAsia" w:hAnsi="Calibri" w:cs="Calibri"/>
          <w:bCs w:val="0"/>
          <w:noProof/>
          <w:sz w:val="20"/>
          <w:szCs w:val="20"/>
          <w:lang w:eastAsia="cs-CZ"/>
        </w:rPr>
      </w:pPr>
      <w:hyperlink w:anchor="_Toc87864039" w:history="1">
        <w:r w:rsidR="00CF2C4D" w:rsidRPr="00CF2C4D">
          <w:rPr>
            <w:rStyle w:val="Hypertextovodkaz"/>
            <w:rFonts w:ascii="Calibri" w:hAnsi="Calibri" w:cs="Calibri"/>
            <w:noProof/>
            <w:sz w:val="20"/>
            <w:szCs w:val="20"/>
          </w:rPr>
          <w:t>a)</w:t>
        </w:r>
        <w:r w:rsidR="00CF2C4D" w:rsidRPr="00CF2C4D">
          <w:rPr>
            <w:rFonts w:ascii="Calibri" w:eastAsiaTheme="minorEastAsia" w:hAnsi="Calibri" w:cs="Calibri"/>
            <w:bCs w:val="0"/>
            <w:noProof/>
            <w:sz w:val="20"/>
            <w:szCs w:val="20"/>
            <w:lang w:eastAsia="cs-CZ"/>
          </w:rPr>
          <w:tab/>
        </w:r>
        <w:r w:rsidR="00CF2C4D" w:rsidRPr="00CF2C4D">
          <w:rPr>
            <w:rStyle w:val="Hypertextovodkaz"/>
            <w:rFonts w:ascii="Calibri" w:hAnsi="Calibri" w:cs="Calibri"/>
            <w:noProof/>
            <w:sz w:val="20"/>
            <w:szCs w:val="20"/>
          </w:rPr>
          <w:t xml:space="preserve">Kanalizační šachty DN </w:t>
        </w:r>
        <w:r w:rsidR="00377290">
          <w:rPr>
            <w:rStyle w:val="Hypertextovodkaz"/>
            <w:rFonts w:ascii="Calibri" w:hAnsi="Calibri" w:cs="Calibri"/>
            <w:noProof/>
            <w:sz w:val="20"/>
            <w:szCs w:val="20"/>
          </w:rPr>
          <w:t>600</w:t>
        </w:r>
        <w:r w:rsidR="00CF2C4D" w:rsidRPr="00CF2C4D">
          <w:rPr>
            <w:rFonts w:ascii="Calibri" w:hAnsi="Calibri" w:cs="Calibri"/>
            <w:noProof/>
            <w:webHidden/>
            <w:sz w:val="20"/>
            <w:szCs w:val="20"/>
          </w:rPr>
          <w:tab/>
        </w:r>
        <w:r w:rsidR="00CF2C4D" w:rsidRPr="00CF2C4D">
          <w:rPr>
            <w:rFonts w:ascii="Calibri" w:hAnsi="Calibri" w:cs="Calibri"/>
            <w:noProof/>
            <w:webHidden/>
            <w:sz w:val="20"/>
            <w:szCs w:val="20"/>
          </w:rPr>
          <w:fldChar w:fldCharType="begin"/>
        </w:r>
        <w:r w:rsidR="00CF2C4D" w:rsidRPr="00CF2C4D">
          <w:rPr>
            <w:rFonts w:ascii="Calibri" w:hAnsi="Calibri" w:cs="Calibri"/>
            <w:noProof/>
            <w:webHidden/>
            <w:sz w:val="20"/>
            <w:szCs w:val="20"/>
          </w:rPr>
          <w:instrText xml:space="preserve"> PAGEREF _Toc87864039 \h </w:instrText>
        </w:r>
        <w:r w:rsidR="00CF2C4D" w:rsidRPr="00CF2C4D">
          <w:rPr>
            <w:rFonts w:ascii="Calibri" w:hAnsi="Calibri" w:cs="Calibri"/>
            <w:noProof/>
            <w:webHidden/>
            <w:sz w:val="20"/>
            <w:szCs w:val="20"/>
          </w:rPr>
        </w:r>
        <w:r w:rsidR="00CF2C4D" w:rsidRPr="00CF2C4D">
          <w:rPr>
            <w:rFonts w:ascii="Calibri" w:hAnsi="Calibri" w:cs="Calibri"/>
            <w:noProof/>
            <w:webHidden/>
            <w:sz w:val="20"/>
            <w:szCs w:val="20"/>
          </w:rPr>
          <w:fldChar w:fldCharType="separate"/>
        </w:r>
        <w:r w:rsidR="00D17FFB">
          <w:rPr>
            <w:rFonts w:ascii="Calibri" w:hAnsi="Calibri" w:cs="Calibri"/>
            <w:noProof/>
            <w:webHidden/>
            <w:sz w:val="20"/>
            <w:szCs w:val="20"/>
          </w:rPr>
          <w:t>14</w:t>
        </w:r>
        <w:r w:rsidR="00CF2C4D" w:rsidRPr="00CF2C4D">
          <w:rPr>
            <w:rFonts w:ascii="Calibri" w:hAnsi="Calibri" w:cs="Calibri"/>
            <w:noProof/>
            <w:webHidden/>
            <w:sz w:val="20"/>
            <w:szCs w:val="20"/>
          </w:rPr>
          <w:fldChar w:fldCharType="end"/>
        </w:r>
      </w:hyperlink>
    </w:p>
    <w:p w14:paraId="57FC37CB" w14:textId="4118C21E" w:rsidR="00CF2C4D" w:rsidRPr="00CF2C4D" w:rsidRDefault="00000000">
      <w:pPr>
        <w:pStyle w:val="Obsah2"/>
        <w:rPr>
          <w:rFonts w:ascii="Calibri" w:eastAsiaTheme="minorEastAsia" w:hAnsi="Calibri" w:cs="Calibri"/>
          <w:bCs w:val="0"/>
          <w:noProof/>
          <w:sz w:val="20"/>
          <w:szCs w:val="20"/>
          <w:lang w:eastAsia="cs-CZ"/>
        </w:rPr>
      </w:pPr>
      <w:hyperlink w:anchor="_Toc87864040" w:history="1">
        <w:r w:rsidR="00CF2C4D" w:rsidRPr="00CF2C4D">
          <w:rPr>
            <w:rStyle w:val="Hypertextovodkaz"/>
            <w:rFonts w:ascii="Calibri" w:hAnsi="Calibri" w:cs="Calibri"/>
            <w:noProof/>
            <w:sz w:val="20"/>
            <w:szCs w:val="20"/>
          </w:rPr>
          <w:t>b)</w:t>
        </w:r>
        <w:r w:rsidR="00CF2C4D" w:rsidRPr="00CF2C4D">
          <w:rPr>
            <w:rFonts w:ascii="Calibri" w:eastAsiaTheme="minorEastAsia" w:hAnsi="Calibri" w:cs="Calibri"/>
            <w:bCs w:val="0"/>
            <w:noProof/>
            <w:sz w:val="20"/>
            <w:szCs w:val="20"/>
            <w:lang w:eastAsia="cs-CZ"/>
          </w:rPr>
          <w:tab/>
        </w:r>
        <w:r w:rsidR="00CF2C4D" w:rsidRPr="00CF2C4D">
          <w:rPr>
            <w:rStyle w:val="Hypertextovodkaz"/>
            <w:rFonts w:ascii="Calibri" w:hAnsi="Calibri" w:cs="Calibri"/>
            <w:noProof/>
            <w:sz w:val="20"/>
            <w:szCs w:val="20"/>
          </w:rPr>
          <w:t>Potrubí kanalizačních stok</w:t>
        </w:r>
        <w:r w:rsidR="00CF2C4D" w:rsidRPr="00CF2C4D">
          <w:rPr>
            <w:rFonts w:ascii="Calibri" w:hAnsi="Calibri" w:cs="Calibri"/>
            <w:noProof/>
            <w:webHidden/>
            <w:sz w:val="20"/>
            <w:szCs w:val="20"/>
          </w:rPr>
          <w:tab/>
        </w:r>
        <w:r w:rsidR="00CF2C4D" w:rsidRPr="00CF2C4D">
          <w:rPr>
            <w:rFonts w:ascii="Calibri" w:hAnsi="Calibri" w:cs="Calibri"/>
            <w:noProof/>
            <w:webHidden/>
            <w:sz w:val="20"/>
            <w:szCs w:val="20"/>
          </w:rPr>
          <w:fldChar w:fldCharType="begin"/>
        </w:r>
        <w:r w:rsidR="00CF2C4D" w:rsidRPr="00CF2C4D">
          <w:rPr>
            <w:rFonts w:ascii="Calibri" w:hAnsi="Calibri" w:cs="Calibri"/>
            <w:noProof/>
            <w:webHidden/>
            <w:sz w:val="20"/>
            <w:szCs w:val="20"/>
          </w:rPr>
          <w:instrText xml:space="preserve"> PAGEREF _Toc87864040 \h </w:instrText>
        </w:r>
        <w:r w:rsidR="00CF2C4D" w:rsidRPr="00CF2C4D">
          <w:rPr>
            <w:rFonts w:ascii="Calibri" w:hAnsi="Calibri" w:cs="Calibri"/>
            <w:noProof/>
            <w:webHidden/>
            <w:sz w:val="20"/>
            <w:szCs w:val="20"/>
          </w:rPr>
        </w:r>
        <w:r w:rsidR="00CF2C4D" w:rsidRPr="00CF2C4D">
          <w:rPr>
            <w:rFonts w:ascii="Calibri" w:hAnsi="Calibri" w:cs="Calibri"/>
            <w:noProof/>
            <w:webHidden/>
            <w:sz w:val="20"/>
            <w:szCs w:val="20"/>
          </w:rPr>
          <w:fldChar w:fldCharType="separate"/>
        </w:r>
        <w:r w:rsidR="00D17FFB">
          <w:rPr>
            <w:rFonts w:ascii="Calibri" w:hAnsi="Calibri" w:cs="Calibri"/>
            <w:noProof/>
            <w:webHidden/>
            <w:sz w:val="20"/>
            <w:szCs w:val="20"/>
          </w:rPr>
          <w:t>14</w:t>
        </w:r>
        <w:r w:rsidR="00CF2C4D" w:rsidRPr="00CF2C4D">
          <w:rPr>
            <w:rFonts w:ascii="Calibri" w:hAnsi="Calibri" w:cs="Calibri"/>
            <w:noProof/>
            <w:webHidden/>
            <w:sz w:val="20"/>
            <w:szCs w:val="20"/>
          </w:rPr>
          <w:fldChar w:fldCharType="end"/>
        </w:r>
      </w:hyperlink>
    </w:p>
    <w:p w14:paraId="01F54922" w14:textId="0EBAC43D" w:rsidR="00CF2C4D" w:rsidRPr="00CF2C4D" w:rsidRDefault="00000000">
      <w:pPr>
        <w:pStyle w:val="Obsah1"/>
        <w:rPr>
          <w:rFonts w:ascii="Calibri" w:eastAsiaTheme="minorEastAsia" w:hAnsi="Calibri" w:cs="Calibri"/>
          <w:b w:val="0"/>
          <w:bCs w:val="0"/>
          <w:noProof/>
          <w:sz w:val="20"/>
          <w:szCs w:val="20"/>
          <w:lang w:eastAsia="cs-CZ"/>
        </w:rPr>
      </w:pPr>
      <w:hyperlink w:anchor="_Toc87864041" w:history="1">
        <w:r w:rsidR="00CF2C4D" w:rsidRPr="00CF2C4D">
          <w:rPr>
            <w:rStyle w:val="Hypertextovodkaz"/>
            <w:rFonts w:ascii="Calibri" w:hAnsi="Calibri" w:cs="Calibri"/>
            <w:noProof/>
            <w:w w:val="97"/>
            <w:sz w:val="20"/>
            <w:szCs w:val="20"/>
          </w:rPr>
          <w:t>C.</w:t>
        </w:r>
        <w:r w:rsidR="00CF2C4D" w:rsidRPr="00CF2C4D">
          <w:rPr>
            <w:rFonts w:ascii="Calibri" w:eastAsiaTheme="minorEastAsia" w:hAnsi="Calibri" w:cs="Calibri"/>
            <w:b w:val="0"/>
            <w:bCs w:val="0"/>
            <w:noProof/>
            <w:sz w:val="20"/>
            <w:szCs w:val="20"/>
            <w:lang w:eastAsia="cs-CZ"/>
          </w:rPr>
          <w:tab/>
        </w:r>
        <w:r w:rsidR="00CF2C4D" w:rsidRPr="00CF2C4D">
          <w:rPr>
            <w:rStyle w:val="Hypertextovodkaz"/>
            <w:rFonts w:ascii="Calibri" w:hAnsi="Calibri" w:cs="Calibri"/>
            <w:noProof/>
            <w:w w:val="97"/>
            <w:sz w:val="20"/>
            <w:szCs w:val="20"/>
          </w:rPr>
          <w:t>NAPOJENÍ NA STÁVAJÍCÍ INFRASTRUKTURU</w:t>
        </w:r>
        <w:r w:rsidR="00CF2C4D" w:rsidRPr="00CF2C4D">
          <w:rPr>
            <w:rFonts w:ascii="Calibri" w:hAnsi="Calibri" w:cs="Calibri"/>
            <w:noProof/>
            <w:webHidden/>
            <w:sz w:val="20"/>
            <w:szCs w:val="20"/>
          </w:rPr>
          <w:tab/>
        </w:r>
        <w:r w:rsidR="00CF2C4D" w:rsidRPr="00CF2C4D">
          <w:rPr>
            <w:rFonts w:ascii="Calibri" w:hAnsi="Calibri" w:cs="Calibri"/>
            <w:noProof/>
            <w:webHidden/>
            <w:sz w:val="20"/>
            <w:szCs w:val="20"/>
          </w:rPr>
          <w:fldChar w:fldCharType="begin"/>
        </w:r>
        <w:r w:rsidR="00CF2C4D" w:rsidRPr="00CF2C4D">
          <w:rPr>
            <w:rFonts w:ascii="Calibri" w:hAnsi="Calibri" w:cs="Calibri"/>
            <w:noProof/>
            <w:webHidden/>
            <w:sz w:val="20"/>
            <w:szCs w:val="20"/>
          </w:rPr>
          <w:instrText xml:space="preserve"> PAGEREF _Toc87864041 \h </w:instrText>
        </w:r>
        <w:r w:rsidR="00CF2C4D" w:rsidRPr="00CF2C4D">
          <w:rPr>
            <w:rFonts w:ascii="Calibri" w:hAnsi="Calibri" w:cs="Calibri"/>
            <w:noProof/>
            <w:webHidden/>
            <w:sz w:val="20"/>
            <w:szCs w:val="20"/>
          </w:rPr>
        </w:r>
        <w:r w:rsidR="00CF2C4D" w:rsidRPr="00CF2C4D">
          <w:rPr>
            <w:rFonts w:ascii="Calibri" w:hAnsi="Calibri" w:cs="Calibri"/>
            <w:noProof/>
            <w:webHidden/>
            <w:sz w:val="20"/>
            <w:szCs w:val="20"/>
          </w:rPr>
          <w:fldChar w:fldCharType="separate"/>
        </w:r>
        <w:r w:rsidR="00D17FFB">
          <w:rPr>
            <w:rFonts w:ascii="Calibri" w:hAnsi="Calibri" w:cs="Calibri"/>
            <w:noProof/>
            <w:webHidden/>
            <w:sz w:val="20"/>
            <w:szCs w:val="20"/>
          </w:rPr>
          <w:t>14</w:t>
        </w:r>
        <w:r w:rsidR="00CF2C4D" w:rsidRPr="00CF2C4D">
          <w:rPr>
            <w:rFonts w:ascii="Calibri" w:hAnsi="Calibri" w:cs="Calibri"/>
            <w:noProof/>
            <w:webHidden/>
            <w:sz w:val="20"/>
            <w:szCs w:val="20"/>
          </w:rPr>
          <w:fldChar w:fldCharType="end"/>
        </w:r>
      </w:hyperlink>
    </w:p>
    <w:p w14:paraId="3A033D6C" w14:textId="1BCE288A" w:rsidR="00CF2C4D" w:rsidRPr="00CF2C4D" w:rsidRDefault="00000000">
      <w:pPr>
        <w:pStyle w:val="Obsah1"/>
        <w:rPr>
          <w:rFonts w:ascii="Calibri" w:eastAsiaTheme="minorEastAsia" w:hAnsi="Calibri" w:cs="Calibri"/>
          <w:b w:val="0"/>
          <w:bCs w:val="0"/>
          <w:noProof/>
          <w:sz w:val="20"/>
          <w:szCs w:val="20"/>
          <w:lang w:eastAsia="cs-CZ"/>
        </w:rPr>
      </w:pPr>
      <w:hyperlink w:anchor="_Toc87864042" w:history="1">
        <w:r w:rsidR="00CF2C4D" w:rsidRPr="00CF2C4D">
          <w:rPr>
            <w:rStyle w:val="Hypertextovodkaz"/>
            <w:rFonts w:ascii="Calibri" w:hAnsi="Calibri" w:cs="Calibri"/>
            <w:noProof/>
            <w:w w:val="97"/>
            <w:sz w:val="20"/>
            <w:szCs w:val="20"/>
          </w:rPr>
          <w:t>D.</w:t>
        </w:r>
        <w:r w:rsidR="00CF2C4D" w:rsidRPr="00CF2C4D">
          <w:rPr>
            <w:rFonts w:ascii="Calibri" w:eastAsiaTheme="minorEastAsia" w:hAnsi="Calibri" w:cs="Calibri"/>
            <w:b w:val="0"/>
            <w:bCs w:val="0"/>
            <w:noProof/>
            <w:sz w:val="20"/>
            <w:szCs w:val="20"/>
            <w:lang w:eastAsia="cs-CZ"/>
          </w:rPr>
          <w:tab/>
        </w:r>
        <w:r w:rsidR="00CF2C4D" w:rsidRPr="00CF2C4D">
          <w:rPr>
            <w:rStyle w:val="Hypertextovodkaz"/>
            <w:rFonts w:ascii="Calibri" w:hAnsi="Calibri" w:cs="Calibri"/>
            <w:noProof/>
            <w:w w:val="97"/>
            <w:sz w:val="20"/>
            <w:szCs w:val="20"/>
          </w:rPr>
          <w:t>VLIV NA POVRCHOVÉ A PODZEMNÍ VODY VČETNĚ ŘEŠENÍ JEJICH ZNEŠKODŇOVÁNÍ</w:t>
        </w:r>
        <w:r w:rsidR="00CF2C4D" w:rsidRPr="00CF2C4D">
          <w:rPr>
            <w:rFonts w:ascii="Calibri" w:hAnsi="Calibri" w:cs="Calibri"/>
            <w:noProof/>
            <w:webHidden/>
            <w:sz w:val="20"/>
            <w:szCs w:val="20"/>
          </w:rPr>
          <w:tab/>
        </w:r>
        <w:r w:rsidR="00CF2C4D" w:rsidRPr="00CF2C4D">
          <w:rPr>
            <w:rFonts w:ascii="Calibri" w:hAnsi="Calibri" w:cs="Calibri"/>
            <w:noProof/>
            <w:webHidden/>
            <w:sz w:val="20"/>
            <w:szCs w:val="20"/>
          </w:rPr>
          <w:fldChar w:fldCharType="begin"/>
        </w:r>
        <w:r w:rsidR="00CF2C4D" w:rsidRPr="00CF2C4D">
          <w:rPr>
            <w:rFonts w:ascii="Calibri" w:hAnsi="Calibri" w:cs="Calibri"/>
            <w:noProof/>
            <w:webHidden/>
            <w:sz w:val="20"/>
            <w:szCs w:val="20"/>
          </w:rPr>
          <w:instrText xml:space="preserve"> PAGEREF _Toc87864042 \h </w:instrText>
        </w:r>
        <w:r w:rsidR="00CF2C4D" w:rsidRPr="00CF2C4D">
          <w:rPr>
            <w:rFonts w:ascii="Calibri" w:hAnsi="Calibri" w:cs="Calibri"/>
            <w:noProof/>
            <w:webHidden/>
            <w:sz w:val="20"/>
            <w:szCs w:val="20"/>
          </w:rPr>
        </w:r>
        <w:r w:rsidR="00CF2C4D" w:rsidRPr="00CF2C4D">
          <w:rPr>
            <w:rFonts w:ascii="Calibri" w:hAnsi="Calibri" w:cs="Calibri"/>
            <w:noProof/>
            <w:webHidden/>
            <w:sz w:val="20"/>
            <w:szCs w:val="20"/>
          </w:rPr>
          <w:fldChar w:fldCharType="separate"/>
        </w:r>
        <w:r w:rsidR="00D17FFB">
          <w:rPr>
            <w:rFonts w:ascii="Calibri" w:hAnsi="Calibri" w:cs="Calibri"/>
            <w:noProof/>
            <w:webHidden/>
            <w:sz w:val="20"/>
            <w:szCs w:val="20"/>
          </w:rPr>
          <w:t>14</w:t>
        </w:r>
        <w:r w:rsidR="00CF2C4D" w:rsidRPr="00CF2C4D">
          <w:rPr>
            <w:rFonts w:ascii="Calibri" w:hAnsi="Calibri" w:cs="Calibri"/>
            <w:noProof/>
            <w:webHidden/>
            <w:sz w:val="20"/>
            <w:szCs w:val="20"/>
          </w:rPr>
          <w:fldChar w:fldCharType="end"/>
        </w:r>
      </w:hyperlink>
    </w:p>
    <w:p w14:paraId="29582830" w14:textId="31AD1FAD" w:rsidR="00CF2C4D" w:rsidRPr="00CF2C4D" w:rsidRDefault="00000000">
      <w:pPr>
        <w:pStyle w:val="Obsah1"/>
        <w:rPr>
          <w:rFonts w:ascii="Calibri" w:eastAsiaTheme="minorEastAsia" w:hAnsi="Calibri" w:cs="Calibri"/>
          <w:b w:val="0"/>
          <w:bCs w:val="0"/>
          <w:noProof/>
          <w:sz w:val="20"/>
          <w:szCs w:val="20"/>
          <w:lang w:eastAsia="cs-CZ"/>
        </w:rPr>
      </w:pPr>
      <w:hyperlink w:anchor="_Toc87864043" w:history="1">
        <w:r w:rsidR="00CF2C4D" w:rsidRPr="00CF2C4D">
          <w:rPr>
            <w:rStyle w:val="Hypertextovodkaz"/>
            <w:rFonts w:ascii="Calibri" w:hAnsi="Calibri" w:cs="Calibri"/>
            <w:noProof/>
            <w:w w:val="97"/>
            <w:sz w:val="20"/>
            <w:szCs w:val="20"/>
          </w:rPr>
          <w:t>E.</w:t>
        </w:r>
        <w:r w:rsidR="00CF2C4D" w:rsidRPr="00CF2C4D">
          <w:rPr>
            <w:rFonts w:ascii="Calibri" w:eastAsiaTheme="minorEastAsia" w:hAnsi="Calibri" w:cs="Calibri"/>
            <w:b w:val="0"/>
            <w:bCs w:val="0"/>
            <w:noProof/>
            <w:sz w:val="20"/>
            <w:szCs w:val="20"/>
            <w:lang w:eastAsia="cs-CZ"/>
          </w:rPr>
          <w:tab/>
        </w:r>
        <w:r w:rsidR="00CF2C4D" w:rsidRPr="00CF2C4D">
          <w:rPr>
            <w:rStyle w:val="Hypertextovodkaz"/>
            <w:rFonts w:ascii="Calibri" w:hAnsi="Calibri" w:cs="Calibri"/>
            <w:noProof/>
            <w:w w:val="97"/>
            <w:sz w:val="20"/>
            <w:szCs w:val="20"/>
          </w:rPr>
          <w:t>ÚDAJE O ZPRACOVANÝCH TECHNICKÝCH VÝPOČTECH A JEJICH DŮSLEDCÍCH PRO NAVRHOVANÉ ŘEŠENÍ</w:t>
        </w:r>
        <w:r w:rsidR="00CF2C4D" w:rsidRPr="00CF2C4D">
          <w:rPr>
            <w:rFonts w:ascii="Calibri" w:hAnsi="Calibri" w:cs="Calibri"/>
            <w:noProof/>
            <w:webHidden/>
            <w:sz w:val="20"/>
            <w:szCs w:val="20"/>
          </w:rPr>
          <w:tab/>
        </w:r>
        <w:r w:rsidR="00CF2C4D" w:rsidRPr="00CF2C4D">
          <w:rPr>
            <w:rFonts w:ascii="Calibri" w:hAnsi="Calibri" w:cs="Calibri"/>
            <w:noProof/>
            <w:webHidden/>
            <w:sz w:val="20"/>
            <w:szCs w:val="20"/>
          </w:rPr>
          <w:fldChar w:fldCharType="begin"/>
        </w:r>
        <w:r w:rsidR="00CF2C4D" w:rsidRPr="00CF2C4D">
          <w:rPr>
            <w:rFonts w:ascii="Calibri" w:hAnsi="Calibri" w:cs="Calibri"/>
            <w:noProof/>
            <w:webHidden/>
            <w:sz w:val="20"/>
            <w:szCs w:val="20"/>
          </w:rPr>
          <w:instrText xml:space="preserve"> PAGEREF _Toc87864043 \h </w:instrText>
        </w:r>
        <w:r w:rsidR="00CF2C4D" w:rsidRPr="00CF2C4D">
          <w:rPr>
            <w:rFonts w:ascii="Calibri" w:hAnsi="Calibri" w:cs="Calibri"/>
            <w:noProof/>
            <w:webHidden/>
            <w:sz w:val="20"/>
            <w:szCs w:val="20"/>
          </w:rPr>
        </w:r>
        <w:r w:rsidR="00CF2C4D" w:rsidRPr="00CF2C4D">
          <w:rPr>
            <w:rFonts w:ascii="Calibri" w:hAnsi="Calibri" w:cs="Calibri"/>
            <w:noProof/>
            <w:webHidden/>
            <w:sz w:val="20"/>
            <w:szCs w:val="20"/>
          </w:rPr>
          <w:fldChar w:fldCharType="separate"/>
        </w:r>
        <w:r w:rsidR="00D17FFB">
          <w:rPr>
            <w:rFonts w:ascii="Calibri" w:hAnsi="Calibri" w:cs="Calibri"/>
            <w:noProof/>
            <w:webHidden/>
            <w:sz w:val="20"/>
            <w:szCs w:val="20"/>
          </w:rPr>
          <w:t>15</w:t>
        </w:r>
        <w:r w:rsidR="00CF2C4D" w:rsidRPr="00CF2C4D">
          <w:rPr>
            <w:rFonts w:ascii="Calibri" w:hAnsi="Calibri" w:cs="Calibri"/>
            <w:noProof/>
            <w:webHidden/>
            <w:sz w:val="20"/>
            <w:szCs w:val="20"/>
          </w:rPr>
          <w:fldChar w:fldCharType="end"/>
        </w:r>
      </w:hyperlink>
    </w:p>
    <w:p w14:paraId="360A7CA6" w14:textId="40F21B93" w:rsidR="00CF2C4D" w:rsidRPr="00CF2C4D" w:rsidRDefault="00000000">
      <w:pPr>
        <w:pStyle w:val="Obsah1"/>
        <w:rPr>
          <w:rFonts w:ascii="Calibri" w:eastAsiaTheme="minorEastAsia" w:hAnsi="Calibri" w:cs="Calibri"/>
          <w:b w:val="0"/>
          <w:bCs w:val="0"/>
          <w:noProof/>
          <w:sz w:val="20"/>
          <w:szCs w:val="20"/>
          <w:lang w:eastAsia="cs-CZ"/>
        </w:rPr>
      </w:pPr>
      <w:hyperlink w:anchor="_Toc87864044" w:history="1">
        <w:r w:rsidR="00CF2C4D" w:rsidRPr="00CF2C4D">
          <w:rPr>
            <w:rStyle w:val="Hypertextovodkaz"/>
            <w:rFonts w:ascii="Calibri" w:hAnsi="Calibri" w:cs="Calibri"/>
            <w:noProof/>
            <w:w w:val="97"/>
            <w:sz w:val="20"/>
            <w:szCs w:val="20"/>
          </w:rPr>
          <w:t>F.</w:t>
        </w:r>
        <w:r w:rsidR="00CF2C4D" w:rsidRPr="00CF2C4D">
          <w:rPr>
            <w:rFonts w:ascii="Calibri" w:eastAsiaTheme="minorEastAsia" w:hAnsi="Calibri" w:cs="Calibri"/>
            <w:b w:val="0"/>
            <w:bCs w:val="0"/>
            <w:noProof/>
            <w:sz w:val="20"/>
            <w:szCs w:val="20"/>
            <w:lang w:eastAsia="cs-CZ"/>
          </w:rPr>
          <w:tab/>
        </w:r>
        <w:r w:rsidR="00CF2C4D" w:rsidRPr="00CF2C4D">
          <w:rPr>
            <w:rStyle w:val="Hypertextovodkaz"/>
            <w:rFonts w:ascii="Calibri" w:hAnsi="Calibri" w:cs="Calibri"/>
            <w:noProof/>
            <w:w w:val="97"/>
            <w:sz w:val="20"/>
            <w:szCs w:val="20"/>
          </w:rPr>
          <w:t>POŽADAVKY NA POSTUP STAVEBNÍCH A MONTÁŽNÍCH PRACÍ</w:t>
        </w:r>
        <w:r w:rsidR="00CF2C4D" w:rsidRPr="00CF2C4D">
          <w:rPr>
            <w:rFonts w:ascii="Calibri" w:hAnsi="Calibri" w:cs="Calibri"/>
            <w:noProof/>
            <w:webHidden/>
            <w:sz w:val="20"/>
            <w:szCs w:val="20"/>
          </w:rPr>
          <w:tab/>
        </w:r>
        <w:r w:rsidR="00CF2C4D" w:rsidRPr="00CF2C4D">
          <w:rPr>
            <w:rFonts w:ascii="Calibri" w:hAnsi="Calibri" w:cs="Calibri"/>
            <w:noProof/>
            <w:webHidden/>
            <w:sz w:val="20"/>
            <w:szCs w:val="20"/>
          </w:rPr>
          <w:fldChar w:fldCharType="begin"/>
        </w:r>
        <w:r w:rsidR="00CF2C4D" w:rsidRPr="00CF2C4D">
          <w:rPr>
            <w:rFonts w:ascii="Calibri" w:hAnsi="Calibri" w:cs="Calibri"/>
            <w:noProof/>
            <w:webHidden/>
            <w:sz w:val="20"/>
            <w:szCs w:val="20"/>
          </w:rPr>
          <w:instrText xml:space="preserve"> PAGEREF _Toc87864044 \h </w:instrText>
        </w:r>
        <w:r w:rsidR="00CF2C4D" w:rsidRPr="00CF2C4D">
          <w:rPr>
            <w:rFonts w:ascii="Calibri" w:hAnsi="Calibri" w:cs="Calibri"/>
            <w:noProof/>
            <w:webHidden/>
            <w:sz w:val="20"/>
            <w:szCs w:val="20"/>
          </w:rPr>
        </w:r>
        <w:r w:rsidR="00CF2C4D" w:rsidRPr="00CF2C4D">
          <w:rPr>
            <w:rFonts w:ascii="Calibri" w:hAnsi="Calibri" w:cs="Calibri"/>
            <w:noProof/>
            <w:webHidden/>
            <w:sz w:val="20"/>
            <w:szCs w:val="20"/>
          </w:rPr>
          <w:fldChar w:fldCharType="separate"/>
        </w:r>
        <w:r w:rsidR="00D17FFB">
          <w:rPr>
            <w:rFonts w:ascii="Calibri" w:hAnsi="Calibri" w:cs="Calibri"/>
            <w:noProof/>
            <w:webHidden/>
            <w:sz w:val="20"/>
            <w:szCs w:val="20"/>
          </w:rPr>
          <w:t>15</w:t>
        </w:r>
        <w:r w:rsidR="00CF2C4D" w:rsidRPr="00CF2C4D">
          <w:rPr>
            <w:rFonts w:ascii="Calibri" w:hAnsi="Calibri" w:cs="Calibri"/>
            <w:noProof/>
            <w:webHidden/>
            <w:sz w:val="20"/>
            <w:szCs w:val="20"/>
          </w:rPr>
          <w:fldChar w:fldCharType="end"/>
        </w:r>
      </w:hyperlink>
    </w:p>
    <w:p w14:paraId="4B5CC385" w14:textId="39227015" w:rsidR="00CF2C4D" w:rsidRPr="00CF2C4D" w:rsidRDefault="00000000" w:rsidP="00377290">
      <w:pPr>
        <w:pStyle w:val="Obsah1"/>
        <w:ind w:left="567" w:hanging="567"/>
        <w:rPr>
          <w:rFonts w:ascii="Calibri" w:eastAsiaTheme="minorEastAsia" w:hAnsi="Calibri" w:cs="Calibri"/>
          <w:b w:val="0"/>
          <w:bCs w:val="0"/>
          <w:noProof/>
          <w:sz w:val="20"/>
          <w:szCs w:val="20"/>
          <w:lang w:eastAsia="cs-CZ"/>
        </w:rPr>
      </w:pPr>
      <w:hyperlink w:anchor="_Toc87864045" w:history="1">
        <w:r w:rsidR="00CF2C4D" w:rsidRPr="00CF2C4D">
          <w:rPr>
            <w:rStyle w:val="Hypertextovodkaz"/>
            <w:rFonts w:ascii="Calibri" w:hAnsi="Calibri" w:cs="Calibri"/>
            <w:noProof/>
            <w:w w:val="97"/>
            <w:sz w:val="20"/>
            <w:szCs w:val="20"/>
          </w:rPr>
          <w:t>G.</w:t>
        </w:r>
        <w:r w:rsidR="00CF2C4D" w:rsidRPr="00CF2C4D">
          <w:rPr>
            <w:rFonts w:ascii="Calibri" w:eastAsiaTheme="minorEastAsia" w:hAnsi="Calibri" w:cs="Calibri"/>
            <w:b w:val="0"/>
            <w:bCs w:val="0"/>
            <w:noProof/>
            <w:sz w:val="20"/>
            <w:szCs w:val="20"/>
            <w:lang w:eastAsia="cs-CZ"/>
          </w:rPr>
          <w:tab/>
        </w:r>
        <w:r w:rsidR="00CF2C4D" w:rsidRPr="00CF2C4D">
          <w:rPr>
            <w:rStyle w:val="Hypertextovodkaz"/>
            <w:rFonts w:ascii="Calibri" w:hAnsi="Calibri" w:cs="Calibri"/>
            <w:noProof/>
            <w:w w:val="97"/>
            <w:sz w:val="20"/>
            <w:szCs w:val="20"/>
          </w:rPr>
          <w:t>POŽADAVKY NA PROVOZ ZAŘÍZENÍ, ÚDAJE O MATERIÁLECH, ENERGIÍCH, DOPRAVĚ, SKLADOVÁNÍ APOD.</w:t>
        </w:r>
        <w:r w:rsidR="00CF2C4D" w:rsidRPr="00CF2C4D">
          <w:rPr>
            <w:rFonts w:ascii="Calibri" w:hAnsi="Calibri" w:cs="Calibri"/>
            <w:noProof/>
            <w:webHidden/>
            <w:sz w:val="20"/>
            <w:szCs w:val="20"/>
          </w:rPr>
          <w:tab/>
        </w:r>
        <w:r w:rsidR="00CF2C4D" w:rsidRPr="00CF2C4D">
          <w:rPr>
            <w:rFonts w:ascii="Calibri" w:hAnsi="Calibri" w:cs="Calibri"/>
            <w:noProof/>
            <w:webHidden/>
            <w:sz w:val="20"/>
            <w:szCs w:val="20"/>
          </w:rPr>
          <w:fldChar w:fldCharType="begin"/>
        </w:r>
        <w:r w:rsidR="00CF2C4D" w:rsidRPr="00CF2C4D">
          <w:rPr>
            <w:rFonts w:ascii="Calibri" w:hAnsi="Calibri" w:cs="Calibri"/>
            <w:noProof/>
            <w:webHidden/>
            <w:sz w:val="20"/>
            <w:szCs w:val="20"/>
          </w:rPr>
          <w:instrText xml:space="preserve"> PAGEREF _Toc87864045 \h </w:instrText>
        </w:r>
        <w:r w:rsidR="00CF2C4D" w:rsidRPr="00CF2C4D">
          <w:rPr>
            <w:rFonts w:ascii="Calibri" w:hAnsi="Calibri" w:cs="Calibri"/>
            <w:noProof/>
            <w:webHidden/>
            <w:sz w:val="20"/>
            <w:szCs w:val="20"/>
          </w:rPr>
        </w:r>
        <w:r w:rsidR="00CF2C4D" w:rsidRPr="00CF2C4D">
          <w:rPr>
            <w:rFonts w:ascii="Calibri" w:hAnsi="Calibri" w:cs="Calibri"/>
            <w:noProof/>
            <w:webHidden/>
            <w:sz w:val="20"/>
            <w:szCs w:val="20"/>
          </w:rPr>
          <w:fldChar w:fldCharType="separate"/>
        </w:r>
        <w:r w:rsidR="00D17FFB">
          <w:rPr>
            <w:rFonts w:ascii="Calibri" w:hAnsi="Calibri" w:cs="Calibri"/>
            <w:noProof/>
            <w:webHidden/>
            <w:sz w:val="20"/>
            <w:szCs w:val="20"/>
          </w:rPr>
          <w:t>17</w:t>
        </w:r>
        <w:r w:rsidR="00CF2C4D" w:rsidRPr="00CF2C4D">
          <w:rPr>
            <w:rFonts w:ascii="Calibri" w:hAnsi="Calibri" w:cs="Calibri"/>
            <w:noProof/>
            <w:webHidden/>
            <w:sz w:val="20"/>
            <w:szCs w:val="20"/>
          </w:rPr>
          <w:fldChar w:fldCharType="end"/>
        </w:r>
      </w:hyperlink>
    </w:p>
    <w:p w14:paraId="40C5AFA4" w14:textId="75A043C6" w:rsidR="00CF2C4D" w:rsidRPr="00CF2C4D" w:rsidRDefault="00000000" w:rsidP="00377290">
      <w:pPr>
        <w:pStyle w:val="Obsah1"/>
        <w:ind w:left="567" w:hanging="567"/>
        <w:rPr>
          <w:rFonts w:ascii="Calibri" w:eastAsiaTheme="minorEastAsia" w:hAnsi="Calibri" w:cs="Calibri"/>
          <w:b w:val="0"/>
          <w:bCs w:val="0"/>
          <w:noProof/>
          <w:sz w:val="20"/>
          <w:szCs w:val="20"/>
          <w:lang w:eastAsia="cs-CZ"/>
        </w:rPr>
      </w:pPr>
      <w:hyperlink w:anchor="_Toc87864046" w:history="1">
        <w:r w:rsidR="00CF2C4D" w:rsidRPr="00CF2C4D">
          <w:rPr>
            <w:rStyle w:val="Hypertextovodkaz"/>
            <w:rFonts w:ascii="Calibri" w:hAnsi="Calibri" w:cs="Calibri"/>
            <w:noProof/>
            <w:w w:val="97"/>
            <w:sz w:val="20"/>
            <w:szCs w:val="20"/>
          </w:rPr>
          <w:t>H.</w:t>
        </w:r>
        <w:r w:rsidR="00CF2C4D" w:rsidRPr="00CF2C4D">
          <w:rPr>
            <w:rFonts w:ascii="Calibri" w:eastAsiaTheme="minorEastAsia" w:hAnsi="Calibri" w:cs="Calibri"/>
            <w:b w:val="0"/>
            <w:bCs w:val="0"/>
            <w:noProof/>
            <w:sz w:val="20"/>
            <w:szCs w:val="20"/>
            <w:lang w:eastAsia="cs-CZ"/>
          </w:rPr>
          <w:tab/>
        </w:r>
        <w:r w:rsidR="00CF2C4D" w:rsidRPr="00CF2C4D">
          <w:rPr>
            <w:rStyle w:val="Hypertextovodkaz"/>
            <w:rFonts w:ascii="Calibri" w:hAnsi="Calibri" w:cs="Calibri"/>
            <w:noProof/>
            <w:w w:val="97"/>
            <w:sz w:val="20"/>
            <w:szCs w:val="20"/>
          </w:rPr>
          <w:t>ŘEŠENÍ KOMUNIKACÍ A PLOCH Z HLEDISKA PŘÍSTUPU A UŽÍVÁNÍ OSOBAMI S OMEZENOU SCHOPNOSTÍ POHYBU A ORIENTACE</w:t>
        </w:r>
        <w:r w:rsidR="00CF2C4D" w:rsidRPr="00CF2C4D">
          <w:rPr>
            <w:rFonts w:ascii="Calibri" w:hAnsi="Calibri" w:cs="Calibri"/>
            <w:noProof/>
            <w:webHidden/>
            <w:sz w:val="20"/>
            <w:szCs w:val="20"/>
          </w:rPr>
          <w:tab/>
        </w:r>
        <w:r w:rsidR="00CF2C4D" w:rsidRPr="00CF2C4D">
          <w:rPr>
            <w:rFonts w:ascii="Calibri" w:hAnsi="Calibri" w:cs="Calibri"/>
            <w:noProof/>
            <w:webHidden/>
            <w:sz w:val="20"/>
            <w:szCs w:val="20"/>
          </w:rPr>
          <w:fldChar w:fldCharType="begin"/>
        </w:r>
        <w:r w:rsidR="00CF2C4D" w:rsidRPr="00CF2C4D">
          <w:rPr>
            <w:rFonts w:ascii="Calibri" w:hAnsi="Calibri" w:cs="Calibri"/>
            <w:noProof/>
            <w:webHidden/>
            <w:sz w:val="20"/>
            <w:szCs w:val="20"/>
          </w:rPr>
          <w:instrText xml:space="preserve"> PAGEREF _Toc87864046 \h </w:instrText>
        </w:r>
        <w:r w:rsidR="00CF2C4D" w:rsidRPr="00CF2C4D">
          <w:rPr>
            <w:rFonts w:ascii="Calibri" w:hAnsi="Calibri" w:cs="Calibri"/>
            <w:noProof/>
            <w:webHidden/>
            <w:sz w:val="20"/>
            <w:szCs w:val="20"/>
          </w:rPr>
        </w:r>
        <w:r w:rsidR="00CF2C4D" w:rsidRPr="00CF2C4D">
          <w:rPr>
            <w:rFonts w:ascii="Calibri" w:hAnsi="Calibri" w:cs="Calibri"/>
            <w:noProof/>
            <w:webHidden/>
            <w:sz w:val="20"/>
            <w:szCs w:val="20"/>
          </w:rPr>
          <w:fldChar w:fldCharType="separate"/>
        </w:r>
        <w:r w:rsidR="00D17FFB">
          <w:rPr>
            <w:rFonts w:ascii="Calibri" w:hAnsi="Calibri" w:cs="Calibri"/>
            <w:noProof/>
            <w:webHidden/>
            <w:sz w:val="20"/>
            <w:szCs w:val="20"/>
          </w:rPr>
          <w:t>17</w:t>
        </w:r>
        <w:r w:rsidR="00CF2C4D" w:rsidRPr="00CF2C4D">
          <w:rPr>
            <w:rFonts w:ascii="Calibri" w:hAnsi="Calibri" w:cs="Calibri"/>
            <w:noProof/>
            <w:webHidden/>
            <w:sz w:val="20"/>
            <w:szCs w:val="20"/>
          </w:rPr>
          <w:fldChar w:fldCharType="end"/>
        </w:r>
      </w:hyperlink>
    </w:p>
    <w:p w14:paraId="7AEFF6C0" w14:textId="33D23764" w:rsidR="00CF2C4D" w:rsidRPr="00CF2C4D" w:rsidRDefault="00000000">
      <w:pPr>
        <w:pStyle w:val="Obsah1"/>
        <w:rPr>
          <w:rFonts w:ascii="Calibri" w:eastAsiaTheme="minorEastAsia" w:hAnsi="Calibri" w:cs="Calibri"/>
          <w:b w:val="0"/>
          <w:bCs w:val="0"/>
          <w:noProof/>
          <w:sz w:val="20"/>
          <w:szCs w:val="20"/>
          <w:lang w:eastAsia="cs-CZ"/>
        </w:rPr>
      </w:pPr>
      <w:hyperlink w:anchor="_Toc87864047" w:history="1">
        <w:r w:rsidR="00CF2C4D" w:rsidRPr="00CF2C4D">
          <w:rPr>
            <w:rStyle w:val="Hypertextovodkaz"/>
            <w:rFonts w:ascii="Calibri" w:hAnsi="Calibri" w:cs="Calibri"/>
            <w:noProof/>
            <w:w w:val="97"/>
            <w:sz w:val="20"/>
            <w:szCs w:val="20"/>
          </w:rPr>
          <w:t>I.</w:t>
        </w:r>
        <w:r w:rsidR="00CF2C4D" w:rsidRPr="00CF2C4D">
          <w:rPr>
            <w:rFonts w:ascii="Calibri" w:eastAsiaTheme="minorEastAsia" w:hAnsi="Calibri" w:cs="Calibri"/>
            <w:b w:val="0"/>
            <w:bCs w:val="0"/>
            <w:noProof/>
            <w:sz w:val="20"/>
            <w:szCs w:val="20"/>
            <w:lang w:eastAsia="cs-CZ"/>
          </w:rPr>
          <w:tab/>
        </w:r>
        <w:r w:rsidR="00CF2C4D" w:rsidRPr="00CF2C4D">
          <w:rPr>
            <w:rStyle w:val="Hypertextovodkaz"/>
            <w:rFonts w:ascii="Calibri" w:hAnsi="Calibri" w:cs="Calibri"/>
            <w:noProof/>
            <w:w w:val="97"/>
            <w:sz w:val="20"/>
            <w:szCs w:val="20"/>
          </w:rPr>
          <w:t>DŮSLEDKY PRO ŽIVOTNÍ PROSTŘEDÍ A BEZPEČNOST PRÁCE</w:t>
        </w:r>
        <w:r w:rsidR="00CF2C4D" w:rsidRPr="00CF2C4D">
          <w:rPr>
            <w:rFonts w:ascii="Calibri" w:hAnsi="Calibri" w:cs="Calibri"/>
            <w:noProof/>
            <w:webHidden/>
            <w:sz w:val="20"/>
            <w:szCs w:val="20"/>
          </w:rPr>
          <w:tab/>
        </w:r>
        <w:r w:rsidR="00CF2C4D" w:rsidRPr="00CF2C4D">
          <w:rPr>
            <w:rFonts w:ascii="Calibri" w:hAnsi="Calibri" w:cs="Calibri"/>
            <w:noProof/>
            <w:webHidden/>
            <w:sz w:val="20"/>
            <w:szCs w:val="20"/>
          </w:rPr>
          <w:fldChar w:fldCharType="begin"/>
        </w:r>
        <w:r w:rsidR="00CF2C4D" w:rsidRPr="00CF2C4D">
          <w:rPr>
            <w:rFonts w:ascii="Calibri" w:hAnsi="Calibri" w:cs="Calibri"/>
            <w:noProof/>
            <w:webHidden/>
            <w:sz w:val="20"/>
            <w:szCs w:val="20"/>
          </w:rPr>
          <w:instrText xml:space="preserve"> PAGEREF _Toc87864047 \h </w:instrText>
        </w:r>
        <w:r w:rsidR="00CF2C4D" w:rsidRPr="00CF2C4D">
          <w:rPr>
            <w:rFonts w:ascii="Calibri" w:hAnsi="Calibri" w:cs="Calibri"/>
            <w:noProof/>
            <w:webHidden/>
            <w:sz w:val="20"/>
            <w:szCs w:val="20"/>
          </w:rPr>
        </w:r>
        <w:r w:rsidR="00CF2C4D" w:rsidRPr="00CF2C4D">
          <w:rPr>
            <w:rFonts w:ascii="Calibri" w:hAnsi="Calibri" w:cs="Calibri"/>
            <w:noProof/>
            <w:webHidden/>
            <w:sz w:val="20"/>
            <w:szCs w:val="20"/>
          </w:rPr>
          <w:fldChar w:fldCharType="separate"/>
        </w:r>
        <w:r w:rsidR="00D17FFB">
          <w:rPr>
            <w:rFonts w:ascii="Calibri" w:hAnsi="Calibri" w:cs="Calibri"/>
            <w:noProof/>
            <w:webHidden/>
            <w:sz w:val="20"/>
            <w:szCs w:val="20"/>
          </w:rPr>
          <w:t>17</w:t>
        </w:r>
        <w:r w:rsidR="00CF2C4D" w:rsidRPr="00CF2C4D">
          <w:rPr>
            <w:rFonts w:ascii="Calibri" w:hAnsi="Calibri" w:cs="Calibri"/>
            <w:noProof/>
            <w:webHidden/>
            <w:sz w:val="20"/>
            <w:szCs w:val="20"/>
          </w:rPr>
          <w:fldChar w:fldCharType="end"/>
        </w:r>
      </w:hyperlink>
    </w:p>
    <w:p w14:paraId="5A391FFC" w14:textId="5C8CE4BB" w:rsidR="00CF2C4D" w:rsidRPr="00CF2C4D" w:rsidRDefault="00CF2C4D" w:rsidP="00CF2C4D">
      <w:pPr>
        <w:pStyle w:val="Nadpis11"/>
        <w:spacing w:before="0" w:line="240" w:lineRule="auto"/>
        <w:rPr>
          <w:rFonts w:cs="Calibri"/>
          <w:w w:val="97"/>
          <w:sz w:val="22"/>
        </w:rPr>
      </w:pPr>
      <w:r w:rsidRPr="00CF2C4D">
        <w:rPr>
          <w:rFonts w:cs="Calibri"/>
          <w:b w:val="0"/>
          <w:caps w:val="0"/>
          <w:sz w:val="20"/>
          <w:szCs w:val="20"/>
          <w:lang w:eastAsia="cs-CZ"/>
        </w:rPr>
        <w:fldChar w:fldCharType="end"/>
      </w:r>
    </w:p>
    <w:p w14:paraId="0FA2683D" w14:textId="77777777" w:rsidR="00CF2C4D" w:rsidRDefault="00CF2C4D" w:rsidP="00191B27">
      <w:pPr>
        <w:pStyle w:val="Nadpis11"/>
        <w:spacing w:before="0" w:line="240" w:lineRule="auto"/>
        <w:rPr>
          <w:rFonts w:cs="Calibri"/>
          <w:w w:val="97"/>
          <w:sz w:val="22"/>
        </w:rPr>
      </w:pPr>
    </w:p>
    <w:p w14:paraId="773B4B83" w14:textId="77777777" w:rsidR="00CF2C4D" w:rsidRDefault="00CF2C4D" w:rsidP="00191B27">
      <w:pPr>
        <w:pStyle w:val="Nadpis11"/>
        <w:spacing w:before="0" w:line="240" w:lineRule="auto"/>
        <w:rPr>
          <w:rFonts w:cs="Calibri"/>
          <w:w w:val="97"/>
          <w:sz w:val="22"/>
        </w:rPr>
      </w:pPr>
    </w:p>
    <w:p w14:paraId="41DAE8EE" w14:textId="77777777" w:rsidR="00CF2C4D" w:rsidRDefault="00CF2C4D" w:rsidP="00191B27">
      <w:pPr>
        <w:pStyle w:val="Nadpis11"/>
        <w:spacing w:before="0" w:line="240" w:lineRule="auto"/>
        <w:rPr>
          <w:rFonts w:cs="Calibri"/>
          <w:w w:val="97"/>
          <w:sz w:val="22"/>
        </w:rPr>
      </w:pPr>
    </w:p>
    <w:p w14:paraId="56EACF43" w14:textId="77777777" w:rsidR="00CF2C4D" w:rsidRDefault="00CF2C4D" w:rsidP="00191B27">
      <w:pPr>
        <w:pStyle w:val="Nadpis11"/>
        <w:spacing w:before="0" w:line="240" w:lineRule="auto"/>
        <w:rPr>
          <w:rFonts w:cs="Calibri"/>
          <w:w w:val="97"/>
          <w:sz w:val="22"/>
        </w:rPr>
      </w:pPr>
      <w:bookmarkStart w:id="5" w:name="_Toc87864020"/>
    </w:p>
    <w:p w14:paraId="63F01FEC" w14:textId="77777777" w:rsidR="00CF2C4D" w:rsidRDefault="00CF2C4D" w:rsidP="00191B27">
      <w:pPr>
        <w:pStyle w:val="Nadpis11"/>
        <w:spacing w:before="0" w:line="240" w:lineRule="auto"/>
        <w:rPr>
          <w:rFonts w:cs="Calibri"/>
          <w:w w:val="97"/>
          <w:sz w:val="22"/>
        </w:rPr>
      </w:pPr>
    </w:p>
    <w:p w14:paraId="0607EAE0" w14:textId="77777777" w:rsidR="00CF2C4D" w:rsidRDefault="00CF2C4D" w:rsidP="00191B27">
      <w:pPr>
        <w:pStyle w:val="Nadpis11"/>
        <w:spacing w:before="0" w:line="240" w:lineRule="auto"/>
        <w:rPr>
          <w:rFonts w:cs="Calibri"/>
          <w:w w:val="97"/>
          <w:sz w:val="22"/>
        </w:rPr>
      </w:pPr>
    </w:p>
    <w:p w14:paraId="046E7AF7" w14:textId="77777777" w:rsidR="00CF2C4D" w:rsidRDefault="00CF2C4D" w:rsidP="00191B27">
      <w:pPr>
        <w:pStyle w:val="Nadpis11"/>
        <w:spacing w:before="0" w:line="240" w:lineRule="auto"/>
        <w:rPr>
          <w:rFonts w:cs="Calibri"/>
          <w:w w:val="97"/>
          <w:sz w:val="22"/>
        </w:rPr>
      </w:pPr>
    </w:p>
    <w:p w14:paraId="6CD656AB" w14:textId="77777777" w:rsidR="00CF2C4D" w:rsidRDefault="00CF2C4D" w:rsidP="00191B27">
      <w:pPr>
        <w:pStyle w:val="Nadpis11"/>
        <w:spacing w:before="0" w:line="240" w:lineRule="auto"/>
        <w:rPr>
          <w:rFonts w:cs="Calibri"/>
          <w:w w:val="97"/>
          <w:sz w:val="22"/>
        </w:rPr>
      </w:pPr>
    </w:p>
    <w:p w14:paraId="15907267" w14:textId="1D7000AB" w:rsidR="005413BB" w:rsidRPr="002A2452" w:rsidRDefault="005413BB" w:rsidP="00191B27">
      <w:pPr>
        <w:pStyle w:val="Nadpis11"/>
        <w:spacing w:before="0" w:line="240" w:lineRule="auto"/>
        <w:rPr>
          <w:rFonts w:cs="Calibri"/>
          <w:w w:val="97"/>
          <w:sz w:val="22"/>
        </w:rPr>
      </w:pPr>
      <w:r w:rsidRPr="002A2452">
        <w:rPr>
          <w:rFonts w:cs="Calibri"/>
          <w:w w:val="97"/>
          <w:sz w:val="22"/>
        </w:rPr>
        <w:lastRenderedPageBreak/>
        <w:t>A.</w:t>
      </w:r>
      <w:r w:rsidRPr="002A2452">
        <w:rPr>
          <w:rFonts w:cs="Calibri"/>
          <w:w w:val="97"/>
          <w:sz w:val="22"/>
        </w:rPr>
        <w:tab/>
        <w:t>POPIS INŽENÝRSKÉHO OBJEKTU, JEHO FUNKČNÍHO A TECHNICKÉHO ŘEŠENÍ</w:t>
      </w:r>
      <w:bookmarkEnd w:id="0"/>
      <w:bookmarkEnd w:id="1"/>
      <w:bookmarkEnd w:id="5"/>
    </w:p>
    <w:p w14:paraId="61818EFD" w14:textId="77777777" w:rsidR="005413BB" w:rsidRPr="002A2452" w:rsidRDefault="005413BB" w:rsidP="00191B27">
      <w:pPr>
        <w:pStyle w:val="Nadpis11"/>
        <w:pBdr>
          <w:bottom w:val="none" w:sz="0" w:space="0" w:color="auto"/>
        </w:pBdr>
        <w:tabs>
          <w:tab w:val="clear" w:pos="851"/>
          <w:tab w:val="left" w:pos="567"/>
        </w:tabs>
        <w:spacing w:before="0" w:line="240" w:lineRule="auto"/>
        <w:rPr>
          <w:rFonts w:cs="Calibri"/>
          <w:sz w:val="22"/>
        </w:rPr>
      </w:pPr>
      <w:bookmarkStart w:id="6" w:name="_Toc50546247"/>
      <w:bookmarkStart w:id="7" w:name="_Toc61953939"/>
      <w:bookmarkStart w:id="8" w:name="_Toc87864021"/>
      <w:bookmarkEnd w:id="2"/>
      <w:r w:rsidRPr="002A2452">
        <w:rPr>
          <w:rFonts w:cs="Calibri"/>
          <w:sz w:val="22"/>
        </w:rPr>
        <w:t xml:space="preserve">A. </w:t>
      </w:r>
      <w:bookmarkEnd w:id="3"/>
      <w:r w:rsidRPr="002A2452">
        <w:rPr>
          <w:rFonts w:cs="Calibri"/>
          <w:sz w:val="22"/>
        </w:rPr>
        <w:t>1</w:t>
      </w:r>
      <w:r w:rsidRPr="002A2452">
        <w:rPr>
          <w:rFonts w:cs="Calibri"/>
          <w:sz w:val="22"/>
        </w:rPr>
        <w:tab/>
      </w:r>
      <w:r w:rsidRPr="002A2452">
        <w:rPr>
          <w:rFonts w:cs="Calibri"/>
          <w:sz w:val="22"/>
        </w:rPr>
        <w:tab/>
        <w:t>STRUČNÝ POPIS OBJEKTU</w:t>
      </w:r>
      <w:bookmarkEnd w:id="6"/>
      <w:bookmarkEnd w:id="7"/>
      <w:bookmarkEnd w:id="8"/>
    </w:p>
    <w:p w14:paraId="42577B3E" w14:textId="1FE1282C" w:rsidR="005413BB" w:rsidRDefault="005413BB" w:rsidP="00191B27">
      <w:pPr>
        <w:spacing w:after="120"/>
        <w:jc w:val="both"/>
        <w:rPr>
          <w:rFonts w:ascii="Calibri" w:hAnsi="Calibri" w:cs="Calibri"/>
          <w:szCs w:val="22"/>
        </w:rPr>
      </w:pPr>
      <w:r w:rsidRPr="002A2452">
        <w:rPr>
          <w:rFonts w:ascii="Calibri" w:hAnsi="Calibri" w:cs="Calibri"/>
          <w:szCs w:val="22"/>
        </w:rPr>
        <w:t xml:space="preserve">Projektová dokumentace </w:t>
      </w:r>
      <w:r w:rsidR="00887FE8">
        <w:rPr>
          <w:rFonts w:ascii="Calibri" w:hAnsi="Calibri" w:cs="Calibri"/>
          <w:szCs w:val="22"/>
        </w:rPr>
        <w:t xml:space="preserve">„Rekonstrukce parkovacích objektů č. 42 na ul. B. Václavka, Ostrava </w:t>
      </w:r>
      <w:r w:rsidR="00193CA6">
        <w:rPr>
          <w:rFonts w:ascii="Calibri" w:hAnsi="Calibri" w:cs="Calibri"/>
          <w:szCs w:val="22"/>
        </w:rPr>
        <w:t>–</w:t>
      </w:r>
      <w:r w:rsidR="00887FE8">
        <w:rPr>
          <w:rFonts w:ascii="Calibri" w:hAnsi="Calibri" w:cs="Calibri"/>
          <w:szCs w:val="22"/>
        </w:rPr>
        <w:t xml:space="preserve"> Dubina</w:t>
      </w:r>
      <w:r w:rsidR="00193CA6">
        <w:rPr>
          <w:rFonts w:ascii="Calibri" w:hAnsi="Calibri" w:cs="Calibri"/>
          <w:szCs w:val="22"/>
        </w:rPr>
        <w:t xml:space="preserve">“ </w:t>
      </w:r>
      <w:r w:rsidRPr="002A2452">
        <w:rPr>
          <w:rFonts w:ascii="Calibri" w:hAnsi="Calibri" w:cs="Calibri"/>
          <w:szCs w:val="22"/>
        </w:rPr>
        <w:t xml:space="preserve">v části </w:t>
      </w:r>
      <w:r w:rsidR="00193CA6">
        <w:rPr>
          <w:rFonts w:ascii="Calibri" w:hAnsi="Calibri" w:cs="Calibri"/>
          <w:szCs w:val="22"/>
        </w:rPr>
        <w:t>SO 301 – Dešťová kanalizace</w:t>
      </w:r>
      <w:r w:rsidR="00395C19">
        <w:rPr>
          <w:rFonts w:ascii="Calibri" w:hAnsi="Calibri" w:cs="Calibri"/>
          <w:szCs w:val="22"/>
        </w:rPr>
        <w:t xml:space="preserve"> </w:t>
      </w:r>
      <w:r w:rsidRPr="002A2452">
        <w:rPr>
          <w:rFonts w:ascii="Calibri" w:hAnsi="Calibri" w:cs="Calibri"/>
          <w:szCs w:val="22"/>
        </w:rPr>
        <w:t>zahrnuje nově navržené stoky dešťové kanalizace, objekt odlučovače ropných látek</w:t>
      </w:r>
      <w:r w:rsidR="00327BC2">
        <w:rPr>
          <w:rFonts w:ascii="Calibri" w:hAnsi="Calibri" w:cs="Calibri"/>
          <w:szCs w:val="22"/>
        </w:rPr>
        <w:t xml:space="preserve">, sorpční vpusti a </w:t>
      </w:r>
      <w:r w:rsidR="004E0EEA">
        <w:rPr>
          <w:rFonts w:ascii="Calibri" w:hAnsi="Calibri" w:cs="Calibri"/>
          <w:szCs w:val="22"/>
        </w:rPr>
        <w:t>retenční</w:t>
      </w:r>
      <w:r w:rsidR="00327BC2">
        <w:rPr>
          <w:rFonts w:ascii="Calibri" w:hAnsi="Calibri" w:cs="Calibri"/>
          <w:szCs w:val="22"/>
        </w:rPr>
        <w:t xml:space="preserve"> objekt dešťových vod </w:t>
      </w:r>
      <w:r w:rsidR="00703506">
        <w:rPr>
          <w:rFonts w:ascii="Calibri" w:hAnsi="Calibri" w:cs="Calibri"/>
          <w:szCs w:val="22"/>
        </w:rPr>
        <w:t xml:space="preserve">před jejich vypuštěním do stávající dešťové kanalizace, </w:t>
      </w:r>
      <w:r w:rsidRPr="002A2452">
        <w:rPr>
          <w:rFonts w:ascii="Calibri" w:hAnsi="Calibri" w:cs="Calibri"/>
          <w:szCs w:val="22"/>
        </w:rPr>
        <w:t xml:space="preserve">pro připracovaný záměr </w:t>
      </w:r>
      <w:r w:rsidR="00E87E9B">
        <w:rPr>
          <w:rFonts w:ascii="Calibri" w:hAnsi="Calibri" w:cs="Calibri"/>
          <w:szCs w:val="22"/>
        </w:rPr>
        <w:t>rekonstrukce parkovacích objektů, Ostrava - Dubina</w:t>
      </w:r>
      <w:r w:rsidRPr="002A2452">
        <w:rPr>
          <w:rFonts w:ascii="Calibri" w:hAnsi="Calibri" w:cs="Calibri"/>
          <w:szCs w:val="22"/>
        </w:rPr>
        <w:t xml:space="preserve">. Jednotlivé </w:t>
      </w:r>
      <w:r w:rsidR="007F517A">
        <w:rPr>
          <w:rFonts w:ascii="Calibri" w:hAnsi="Calibri" w:cs="Calibri"/>
          <w:szCs w:val="22"/>
        </w:rPr>
        <w:t xml:space="preserve">dešťové </w:t>
      </w:r>
      <w:r w:rsidRPr="002A2452">
        <w:rPr>
          <w:rFonts w:ascii="Calibri" w:hAnsi="Calibri" w:cs="Calibri"/>
          <w:szCs w:val="22"/>
        </w:rPr>
        <w:t xml:space="preserve">kanalizační přípojky jsou </w:t>
      </w:r>
      <w:r w:rsidR="007F517A">
        <w:rPr>
          <w:rFonts w:ascii="Calibri" w:hAnsi="Calibri" w:cs="Calibri"/>
          <w:szCs w:val="22"/>
        </w:rPr>
        <w:t xml:space="preserve">součástí této PD. </w:t>
      </w:r>
      <w:r w:rsidRPr="002A2452">
        <w:rPr>
          <w:rFonts w:ascii="Calibri" w:hAnsi="Calibri" w:cs="Calibri"/>
          <w:szCs w:val="22"/>
        </w:rPr>
        <w:t xml:space="preserve"> </w:t>
      </w:r>
    </w:p>
    <w:p w14:paraId="311FD29D" w14:textId="441487CB" w:rsidR="005413BB" w:rsidRPr="002A2452" w:rsidRDefault="005413BB" w:rsidP="00191B27">
      <w:pPr>
        <w:spacing w:after="120"/>
        <w:jc w:val="both"/>
        <w:rPr>
          <w:rFonts w:ascii="Calibri" w:hAnsi="Calibri" w:cs="Calibri"/>
          <w:b/>
          <w:bCs/>
          <w:szCs w:val="22"/>
        </w:rPr>
      </w:pPr>
      <w:r w:rsidRPr="002A2452">
        <w:rPr>
          <w:rFonts w:ascii="Calibri" w:hAnsi="Calibri" w:cs="Calibri"/>
          <w:szCs w:val="22"/>
        </w:rPr>
        <w:t xml:space="preserve">Vlastníkem navazujícího </w:t>
      </w:r>
      <w:r w:rsidR="00D534BE">
        <w:rPr>
          <w:rFonts w:ascii="Calibri" w:hAnsi="Calibri" w:cs="Calibri"/>
          <w:szCs w:val="22"/>
        </w:rPr>
        <w:t>kanalizačního</w:t>
      </w:r>
      <w:r w:rsidR="00E459B5">
        <w:rPr>
          <w:rFonts w:ascii="Calibri" w:hAnsi="Calibri" w:cs="Calibri"/>
          <w:szCs w:val="22"/>
        </w:rPr>
        <w:t xml:space="preserve"> </w:t>
      </w:r>
      <w:r w:rsidRPr="002A2452">
        <w:rPr>
          <w:rFonts w:ascii="Calibri" w:hAnsi="Calibri" w:cs="Calibri"/>
          <w:szCs w:val="22"/>
        </w:rPr>
        <w:t xml:space="preserve">řadu jednotné kanalizace </w:t>
      </w:r>
      <w:r w:rsidR="00E459B5">
        <w:rPr>
          <w:rFonts w:ascii="Calibri" w:hAnsi="Calibri" w:cs="Calibri"/>
          <w:szCs w:val="22"/>
        </w:rPr>
        <w:t xml:space="preserve">KAMENINA </w:t>
      </w:r>
      <w:r w:rsidRPr="002A2452">
        <w:rPr>
          <w:rFonts w:ascii="Calibri" w:hAnsi="Calibri" w:cs="Calibri"/>
          <w:szCs w:val="22"/>
        </w:rPr>
        <w:t xml:space="preserve">DN </w:t>
      </w:r>
      <w:r w:rsidR="00E459B5">
        <w:rPr>
          <w:rFonts w:ascii="Calibri" w:hAnsi="Calibri" w:cs="Calibri"/>
          <w:szCs w:val="22"/>
        </w:rPr>
        <w:t>3</w:t>
      </w:r>
      <w:r w:rsidRPr="002A2452">
        <w:rPr>
          <w:rFonts w:ascii="Calibri" w:hAnsi="Calibri" w:cs="Calibri"/>
          <w:szCs w:val="22"/>
        </w:rPr>
        <w:t xml:space="preserve">00 – </w:t>
      </w:r>
      <w:r w:rsidR="006167BC">
        <w:rPr>
          <w:rFonts w:ascii="Calibri" w:hAnsi="Calibri" w:cs="Calibri"/>
          <w:szCs w:val="22"/>
        </w:rPr>
        <w:t>OVaK</w:t>
      </w:r>
      <w:r w:rsidRPr="002A2452">
        <w:rPr>
          <w:rFonts w:ascii="Calibri" w:hAnsi="Calibri" w:cs="Calibri"/>
          <w:szCs w:val="22"/>
        </w:rPr>
        <w:t xml:space="preserve"> a.s. </w:t>
      </w:r>
    </w:p>
    <w:p w14:paraId="2CDFA9C0" w14:textId="2A3CE7AC" w:rsidR="005413BB" w:rsidRPr="002A2452" w:rsidRDefault="005413BB" w:rsidP="00191B27">
      <w:pPr>
        <w:spacing w:after="120"/>
        <w:jc w:val="both"/>
        <w:rPr>
          <w:rFonts w:ascii="Calibri" w:hAnsi="Calibri" w:cs="Calibri"/>
          <w:szCs w:val="22"/>
        </w:rPr>
      </w:pPr>
      <w:r w:rsidRPr="002A2452">
        <w:rPr>
          <w:rFonts w:ascii="Calibri" w:hAnsi="Calibri" w:cs="Calibri"/>
          <w:szCs w:val="22"/>
        </w:rPr>
        <w:t>Stavební objekt</w:t>
      </w:r>
      <w:r w:rsidRPr="002A2452">
        <w:rPr>
          <w:rFonts w:ascii="Calibri" w:hAnsi="Calibri" w:cs="Calibri"/>
          <w:color w:val="FF0000"/>
          <w:szCs w:val="22"/>
        </w:rPr>
        <w:t xml:space="preserve"> </w:t>
      </w:r>
      <w:r w:rsidR="00203460">
        <w:rPr>
          <w:rFonts w:ascii="Calibri" w:hAnsi="Calibri" w:cs="Calibri"/>
          <w:szCs w:val="22"/>
        </w:rPr>
        <w:t>SO</w:t>
      </w:r>
      <w:r w:rsidRPr="002A2452">
        <w:rPr>
          <w:rFonts w:ascii="Calibri" w:hAnsi="Calibri" w:cs="Calibri"/>
          <w:szCs w:val="22"/>
        </w:rPr>
        <w:t xml:space="preserve"> </w:t>
      </w:r>
      <w:r w:rsidR="00203460">
        <w:rPr>
          <w:rFonts w:ascii="Calibri" w:hAnsi="Calibri" w:cs="Calibri"/>
          <w:szCs w:val="22"/>
        </w:rPr>
        <w:t>301</w:t>
      </w:r>
      <w:r w:rsidRPr="002A2452">
        <w:rPr>
          <w:rFonts w:ascii="Calibri" w:hAnsi="Calibri" w:cs="Calibri"/>
          <w:szCs w:val="22"/>
        </w:rPr>
        <w:t xml:space="preserve"> – Dešťová kanalizace</w:t>
      </w:r>
      <w:r w:rsidR="006F0F44">
        <w:rPr>
          <w:rFonts w:ascii="Calibri" w:hAnsi="Calibri" w:cs="Calibri"/>
          <w:szCs w:val="22"/>
        </w:rPr>
        <w:t xml:space="preserve"> </w:t>
      </w:r>
      <w:r w:rsidRPr="002A2452">
        <w:rPr>
          <w:rFonts w:ascii="Calibri" w:hAnsi="Calibri" w:cs="Calibri"/>
          <w:szCs w:val="22"/>
        </w:rPr>
        <w:t>zahrnuje:</w:t>
      </w:r>
    </w:p>
    <w:p w14:paraId="1B8006FD" w14:textId="451A7C58" w:rsidR="005413BB" w:rsidRPr="00203460" w:rsidRDefault="005413BB" w:rsidP="00191B27">
      <w:pPr>
        <w:numPr>
          <w:ilvl w:val="0"/>
          <w:numId w:val="29"/>
        </w:numPr>
        <w:tabs>
          <w:tab w:val="left" w:pos="0"/>
        </w:tabs>
        <w:suppressAutoHyphens w:val="0"/>
        <w:spacing w:after="120"/>
        <w:ind w:left="0" w:firstLine="0"/>
        <w:jc w:val="both"/>
        <w:rPr>
          <w:rFonts w:ascii="Calibri" w:hAnsi="Calibri" w:cs="Calibri"/>
          <w:color w:val="FF0000"/>
          <w:szCs w:val="22"/>
        </w:rPr>
      </w:pPr>
      <w:r w:rsidRPr="002A2452">
        <w:rPr>
          <w:rFonts w:ascii="Calibri" w:hAnsi="Calibri" w:cs="Calibri"/>
          <w:szCs w:val="22"/>
        </w:rPr>
        <w:t>1. – Kanalizace dešťová</w:t>
      </w:r>
    </w:p>
    <w:p w14:paraId="1998E264" w14:textId="59658E1B" w:rsidR="005413BB" w:rsidRPr="002B558E" w:rsidRDefault="00203460" w:rsidP="00191B27">
      <w:pPr>
        <w:numPr>
          <w:ilvl w:val="0"/>
          <w:numId w:val="29"/>
        </w:numPr>
        <w:tabs>
          <w:tab w:val="left" w:pos="0"/>
        </w:tabs>
        <w:suppressAutoHyphens w:val="0"/>
        <w:spacing w:after="120"/>
        <w:ind w:left="0" w:firstLine="0"/>
        <w:jc w:val="both"/>
        <w:rPr>
          <w:rFonts w:ascii="Calibri" w:hAnsi="Calibri" w:cs="Calibri"/>
          <w:color w:val="FF0000"/>
          <w:szCs w:val="22"/>
        </w:rPr>
      </w:pPr>
      <w:r>
        <w:rPr>
          <w:rFonts w:ascii="Calibri" w:hAnsi="Calibri" w:cs="Calibri"/>
          <w:szCs w:val="22"/>
        </w:rPr>
        <w:t xml:space="preserve">2. </w:t>
      </w:r>
      <w:r w:rsidRPr="002A2452">
        <w:rPr>
          <w:rFonts w:ascii="Calibri" w:hAnsi="Calibri" w:cs="Calibri"/>
          <w:szCs w:val="22"/>
        </w:rPr>
        <w:t>–</w:t>
      </w:r>
      <w:r>
        <w:rPr>
          <w:rFonts w:ascii="Calibri" w:hAnsi="Calibri" w:cs="Calibri"/>
          <w:szCs w:val="22"/>
        </w:rPr>
        <w:t xml:space="preserve"> Kanalizační přípojky dešťové</w:t>
      </w:r>
      <w:r w:rsidR="003B15C5">
        <w:rPr>
          <w:rFonts w:ascii="Calibri" w:hAnsi="Calibri" w:cs="Calibri"/>
          <w:szCs w:val="22"/>
        </w:rPr>
        <w:t xml:space="preserve"> </w:t>
      </w:r>
    </w:p>
    <w:p w14:paraId="37781D85" w14:textId="72D86745" w:rsidR="002B558E" w:rsidRDefault="005413BB" w:rsidP="00191B27">
      <w:pPr>
        <w:numPr>
          <w:ilvl w:val="0"/>
          <w:numId w:val="29"/>
        </w:numPr>
        <w:tabs>
          <w:tab w:val="left" w:pos="0"/>
        </w:tabs>
        <w:suppressAutoHyphens w:val="0"/>
        <w:spacing w:after="120"/>
        <w:ind w:left="0" w:firstLine="0"/>
        <w:jc w:val="both"/>
        <w:rPr>
          <w:rFonts w:ascii="Calibri" w:hAnsi="Calibri" w:cs="Calibri"/>
          <w:color w:val="FF0000"/>
          <w:szCs w:val="22"/>
        </w:rPr>
      </w:pPr>
      <w:r w:rsidRPr="002A2452">
        <w:rPr>
          <w:rFonts w:ascii="Calibri" w:hAnsi="Calibri" w:cs="Calibri"/>
          <w:szCs w:val="22"/>
        </w:rPr>
        <w:t>3. – Odlučovač ropných látek</w:t>
      </w:r>
    </w:p>
    <w:p w14:paraId="72FEC82F" w14:textId="05A674CA" w:rsidR="002B558E" w:rsidRPr="002B558E" w:rsidRDefault="002B558E" w:rsidP="00191B27">
      <w:pPr>
        <w:numPr>
          <w:ilvl w:val="0"/>
          <w:numId w:val="29"/>
        </w:numPr>
        <w:tabs>
          <w:tab w:val="left" w:pos="0"/>
        </w:tabs>
        <w:suppressAutoHyphens w:val="0"/>
        <w:spacing w:after="120"/>
        <w:ind w:left="0" w:firstLine="0"/>
        <w:jc w:val="both"/>
        <w:rPr>
          <w:rFonts w:ascii="Calibri" w:hAnsi="Calibri" w:cs="Calibri"/>
          <w:color w:val="FF0000"/>
          <w:szCs w:val="22"/>
        </w:rPr>
      </w:pPr>
      <w:r>
        <w:rPr>
          <w:rFonts w:ascii="Calibri" w:hAnsi="Calibri" w:cs="Calibri"/>
          <w:szCs w:val="22"/>
        </w:rPr>
        <w:t>4</w:t>
      </w:r>
      <w:r w:rsidRPr="002A2452">
        <w:rPr>
          <w:rFonts w:ascii="Calibri" w:hAnsi="Calibri" w:cs="Calibri"/>
          <w:szCs w:val="22"/>
        </w:rPr>
        <w:t xml:space="preserve">. – </w:t>
      </w:r>
      <w:r w:rsidR="004E0EEA">
        <w:rPr>
          <w:rFonts w:ascii="Calibri" w:hAnsi="Calibri" w:cs="Calibri"/>
          <w:szCs w:val="22"/>
        </w:rPr>
        <w:t>Retenční</w:t>
      </w:r>
      <w:r>
        <w:rPr>
          <w:rFonts w:ascii="Calibri" w:hAnsi="Calibri" w:cs="Calibri"/>
          <w:szCs w:val="22"/>
        </w:rPr>
        <w:t xml:space="preserve"> objekt</w:t>
      </w:r>
    </w:p>
    <w:p w14:paraId="2942510A" w14:textId="2221A6B5" w:rsidR="005413BB" w:rsidRPr="00C40C10" w:rsidRDefault="002B558E" w:rsidP="00191B27">
      <w:pPr>
        <w:numPr>
          <w:ilvl w:val="0"/>
          <w:numId w:val="29"/>
        </w:numPr>
        <w:tabs>
          <w:tab w:val="left" w:pos="0"/>
        </w:tabs>
        <w:suppressAutoHyphens w:val="0"/>
        <w:spacing w:after="120"/>
        <w:ind w:left="0" w:firstLine="0"/>
        <w:jc w:val="both"/>
        <w:rPr>
          <w:rFonts w:ascii="Calibri" w:hAnsi="Calibri" w:cs="Calibri"/>
          <w:color w:val="FF0000"/>
          <w:szCs w:val="22"/>
        </w:rPr>
      </w:pPr>
      <w:r>
        <w:rPr>
          <w:rFonts w:ascii="Calibri" w:hAnsi="Calibri" w:cs="Calibri"/>
          <w:szCs w:val="22"/>
        </w:rPr>
        <w:t>5</w:t>
      </w:r>
      <w:r w:rsidR="005413BB" w:rsidRPr="002A2452">
        <w:rPr>
          <w:rFonts w:ascii="Calibri" w:hAnsi="Calibri" w:cs="Calibri"/>
          <w:szCs w:val="22"/>
        </w:rPr>
        <w:t xml:space="preserve">. – Napojení na stávající jednotnou kanalizaci ve správě </w:t>
      </w:r>
      <w:r w:rsidR="00811C1D">
        <w:rPr>
          <w:rFonts w:ascii="Calibri" w:hAnsi="Calibri" w:cs="Calibri"/>
          <w:szCs w:val="22"/>
        </w:rPr>
        <w:t>Ostravské vodovody a kanalizace</w:t>
      </w:r>
      <w:r w:rsidR="005413BB" w:rsidRPr="002A2452">
        <w:rPr>
          <w:rFonts w:ascii="Calibri" w:hAnsi="Calibri" w:cs="Calibri"/>
          <w:szCs w:val="22"/>
        </w:rPr>
        <w:t xml:space="preserve"> a.s.</w:t>
      </w:r>
    </w:p>
    <w:p w14:paraId="425367CD" w14:textId="77777777" w:rsidR="00C40C10" w:rsidRDefault="00C40C10" w:rsidP="00191B27">
      <w:pPr>
        <w:spacing w:after="120"/>
        <w:jc w:val="both"/>
        <w:rPr>
          <w:rFonts w:ascii="Calibri" w:hAnsi="Calibri" w:cs="Calibri"/>
          <w:szCs w:val="22"/>
        </w:rPr>
      </w:pPr>
      <w:r>
        <w:rPr>
          <w:rFonts w:ascii="Calibri" w:hAnsi="Calibri" w:cs="Calibri"/>
          <w:szCs w:val="22"/>
        </w:rPr>
        <w:t>Související stavební objekty jsou:</w:t>
      </w:r>
    </w:p>
    <w:p w14:paraId="14C1FE97" w14:textId="77777777" w:rsidR="00C40C10" w:rsidRDefault="00C40C10" w:rsidP="00191B27">
      <w:pPr>
        <w:numPr>
          <w:ilvl w:val="0"/>
          <w:numId w:val="35"/>
        </w:numPr>
        <w:spacing w:after="120"/>
        <w:jc w:val="both"/>
        <w:rPr>
          <w:rFonts w:ascii="Calibri" w:hAnsi="Calibri" w:cs="Calibri"/>
          <w:szCs w:val="22"/>
        </w:rPr>
      </w:pPr>
      <w:r>
        <w:rPr>
          <w:rFonts w:ascii="Calibri" w:hAnsi="Calibri" w:cs="Calibri"/>
          <w:szCs w:val="22"/>
        </w:rPr>
        <w:t>SO 001 – Příprava území</w:t>
      </w:r>
    </w:p>
    <w:p w14:paraId="71509588" w14:textId="77777777" w:rsidR="00C40C10" w:rsidRDefault="00C40C10" w:rsidP="00191B27">
      <w:pPr>
        <w:numPr>
          <w:ilvl w:val="0"/>
          <w:numId w:val="35"/>
        </w:numPr>
        <w:spacing w:after="120"/>
        <w:jc w:val="both"/>
        <w:rPr>
          <w:rFonts w:ascii="Calibri" w:hAnsi="Calibri" w:cs="Calibri"/>
          <w:szCs w:val="22"/>
        </w:rPr>
      </w:pPr>
      <w:r>
        <w:rPr>
          <w:rFonts w:ascii="Calibri" w:hAnsi="Calibri" w:cs="Calibri"/>
          <w:szCs w:val="22"/>
        </w:rPr>
        <w:t>SO 101 – Komunikace a parkovací stání</w:t>
      </w:r>
    </w:p>
    <w:p w14:paraId="3B8588D4" w14:textId="77777777" w:rsidR="00C40C10" w:rsidRDefault="00C40C10" w:rsidP="00191B27">
      <w:pPr>
        <w:numPr>
          <w:ilvl w:val="0"/>
          <w:numId w:val="35"/>
        </w:numPr>
        <w:spacing w:after="120"/>
        <w:jc w:val="both"/>
        <w:rPr>
          <w:rFonts w:ascii="Calibri" w:hAnsi="Calibri" w:cs="Calibri"/>
          <w:szCs w:val="22"/>
        </w:rPr>
      </w:pPr>
      <w:r>
        <w:rPr>
          <w:rFonts w:ascii="Calibri" w:hAnsi="Calibri" w:cs="Calibri"/>
          <w:szCs w:val="22"/>
        </w:rPr>
        <w:t>SO 302 – Oprava vodovodní přípojky</w:t>
      </w:r>
    </w:p>
    <w:p w14:paraId="0CDF01C3" w14:textId="77777777" w:rsidR="00C40C10" w:rsidRDefault="00C40C10" w:rsidP="00191B27">
      <w:pPr>
        <w:numPr>
          <w:ilvl w:val="0"/>
          <w:numId w:val="35"/>
        </w:numPr>
        <w:spacing w:after="120"/>
        <w:jc w:val="both"/>
        <w:rPr>
          <w:rFonts w:ascii="Calibri" w:hAnsi="Calibri" w:cs="Calibri"/>
          <w:szCs w:val="22"/>
        </w:rPr>
      </w:pPr>
      <w:r>
        <w:rPr>
          <w:rFonts w:ascii="Calibri" w:hAnsi="Calibri" w:cs="Calibri"/>
          <w:szCs w:val="22"/>
        </w:rPr>
        <w:t>SO 401 – Veřejné osvětlení</w:t>
      </w:r>
    </w:p>
    <w:p w14:paraId="5E1F2816" w14:textId="77777777" w:rsidR="00C40C10" w:rsidRDefault="00C40C10" w:rsidP="00191B27">
      <w:pPr>
        <w:numPr>
          <w:ilvl w:val="0"/>
          <w:numId w:val="35"/>
        </w:numPr>
        <w:spacing w:after="120"/>
        <w:jc w:val="both"/>
        <w:rPr>
          <w:rFonts w:ascii="Calibri" w:hAnsi="Calibri" w:cs="Calibri"/>
          <w:szCs w:val="22"/>
        </w:rPr>
      </w:pPr>
      <w:r>
        <w:rPr>
          <w:rFonts w:ascii="Calibri" w:hAnsi="Calibri" w:cs="Calibri"/>
          <w:szCs w:val="22"/>
        </w:rPr>
        <w:t>SO 701 – Parkovací objekt č. 42</w:t>
      </w:r>
    </w:p>
    <w:p w14:paraId="000527FA" w14:textId="6AB73292" w:rsidR="00C40C10" w:rsidRDefault="00C40C10" w:rsidP="00191B27">
      <w:pPr>
        <w:numPr>
          <w:ilvl w:val="0"/>
          <w:numId w:val="35"/>
        </w:numPr>
        <w:spacing w:after="120"/>
        <w:jc w:val="both"/>
        <w:rPr>
          <w:rFonts w:ascii="Calibri" w:hAnsi="Calibri" w:cs="Calibri"/>
          <w:szCs w:val="22"/>
        </w:rPr>
      </w:pPr>
      <w:r>
        <w:rPr>
          <w:rFonts w:ascii="Calibri" w:hAnsi="Calibri" w:cs="Calibri"/>
          <w:szCs w:val="22"/>
        </w:rPr>
        <w:t>SO 801 – Sadové úpravy</w:t>
      </w:r>
    </w:p>
    <w:p w14:paraId="111C05A0" w14:textId="258AD30C" w:rsidR="002A696E" w:rsidRDefault="002A696E" w:rsidP="00191B27">
      <w:pPr>
        <w:spacing w:after="120"/>
        <w:jc w:val="both"/>
        <w:rPr>
          <w:rFonts w:ascii="Calibri" w:hAnsi="Calibri" w:cs="Calibri"/>
          <w:szCs w:val="22"/>
        </w:rPr>
      </w:pPr>
      <w:r>
        <w:rPr>
          <w:rFonts w:ascii="Calibri" w:hAnsi="Calibri" w:cs="Calibri"/>
          <w:szCs w:val="22"/>
        </w:rPr>
        <w:t>V rámci předprojektové přípravy byl</w:t>
      </w:r>
      <w:r w:rsidR="00424AFD">
        <w:rPr>
          <w:rFonts w:ascii="Calibri" w:hAnsi="Calibri" w:cs="Calibri"/>
          <w:szCs w:val="22"/>
        </w:rPr>
        <w:t>a</w:t>
      </w:r>
      <w:r>
        <w:rPr>
          <w:rFonts w:ascii="Calibri" w:hAnsi="Calibri" w:cs="Calibri"/>
          <w:szCs w:val="22"/>
        </w:rPr>
        <w:t xml:space="preserve"> v zájmové lokalitě zpracován</w:t>
      </w:r>
      <w:r w:rsidR="00424AFD">
        <w:rPr>
          <w:rFonts w:ascii="Calibri" w:hAnsi="Calibri" w:cs="Calibri"/>
          <w:szCs w:val="22"/>
        </w:rPr>
        <w:t>a</w:t>
      </w:r>
      <w:r>
        <w:rPr>
          <w:rFonts w:ascii="Calibri" w:hAnsi="Calibri" w:cs="Calibri"/>
          <w:szCs w:val="22"/>
        </w:rPr>
        <w:t xml:space="preserve"> hydrogeologick</w:t>
      </w:r>
      <w:r w:rsidR="00424AFD">
        <w:rPr>
          <w:rFonts w:ascii="Calibri" w:hAnsi="Calibri" w:cs="Calibri"/>
          <w:szCs w:val="22"/>
        </w:rPr>
        <w:t>á</w:t>
      </w:r>
      <w:r>
        <w:rPr>
          <w:rFonts w:ascii="Calibri" w:hAnsi="Calibri" w:cs="Calibri"/>
          <w:szCs w:val="22"/>
        </w:rPr>
        <w:t xml:space="preserve"> </w:t>
      </w:r>
      <w:r w:rsidR="00424AFD">
        <w:rPr>
          <w:rFonts w:ascii="Calibri" w:hAnsi="Calibri" w:cs="Calibri"/>
          <w:szCs w:val="22"/>
        </w:rPr>
        <w:t>rešerše</w:t>
      </w:r>
      <w:r w:rsidR="001223CC">
        <w:rPr>
          <w:rFonts w:ascii="Calibri" w:hAnsi="Calibri" w:cs="Calibri"/>
          <w:szCs w:val="22"/>
        </w:rPr>
        <w:t xml:space="preserve"> pro ověření možnosti zasakování dešťových vod v zájmové lokalitě. (Ostrava – Bělský les – geologická rešerše a vyjádření hydrogeologa k záměru stavby</w:t>
      </w:r>
      <w:r w:rsidR="00B4742B">
        <w:rPr>
          <w:rFonts w:ascii="Calibri" w:hAnsi="Calibri" w:cs="Calibri"/>
          <w:szCs w:val="22"/>
        </w:rPr>
        <w:t xml:space="preserve"> </w:t>
      </w:r>
      <w:r w:rsidR="001223CC">
        <w:rPr>
          <w:rFonts w:ascii="Calibri" w:hAnsi="Calibri" w:cs="Calibri"/>
          <w:szCs w:val="22"/>
        </w:rPr>
        <w:t>“</w:t>
      </w:r>
      <w:r w:rsidR="00B4742B">
        <w:rPr>
          <w:rFonts w:ascii="Calibri" w:hAnsi="Calibri" w:cs="Calibri"/>
          <w:szCs w:val="22"/>
        </w:rPr>
        <w:t xml:space="preserve">Rekonstrukce parkovacích objektů č. 42 na ul. B. Václavka, Ostrava – Dubina“, </w:t>
      </w:r>
      <w:proofErr w:type="spellStart"/>
      <w:r w:rsidR="00B4742B">
        <w:rPr>
          <w:rFonts w:ascii="Calibri" w:hAnsi="Calibri" w:cs="Calibri"/>
          <w:szCs w:val="22"/>
        </w:rPr>
        <w:t>G</w:t>
      </w:r>
      <w:r w:rsidR="001B41D8">
        <w:rPr>
          <w:rFonts w:ascii="Calibri" w:hAnsi="Calibri" w:cs="Calibri"/>
          <w:szCs w:val="22"/>
        </w:rPr>
        <w:t>EO</w:t>
      </w:r>
      <w:r w:rsidR="00B4742B">
        <w:rPr>
          <w:rFonts w:ascii="Calibri" w:hAnsi="Calibri" w:cs="Calibri"/>
          <w:szCs w:val="22"/>
        </w:rPr>
        <w:t>office</w:t>
      </w:r>
      <w:proofErr w:type="spellEnd"/>
      <w:r w:rsidR="00B4742B">
        <w:rPr>
          <w:rFonts w:ascii="Calibri" w:hAnsi="Calibri" w:cs="Calibri"/>
          <w:szCs w:val="22"/>
        </w:rPr>
        <w:t>, s.r.o.</w:t>
      </w:r>
      <w:r w:rsidR="001B41D8">
        <w:rPr>
          <w:rFonts w:ascii="Calibri" w:hAnsi="Calibri" w:cs="Calibri"/>
          <w:szCs w:val="22"/>
        </w:rPr>
        <w:t>, Ing. Radim Ptáček, Ph.D.</w:t>
      </w:r>
      <w:r w:rsidR="00B4742B">
        <w:rPr>
          <w:rFonts w:ascii="Calibri" w:hAnsi="Calibri" w:cs="Calibri"/>
          <w:szCs w:val="22"/>
        </w:rPr>
        <w:t xml:space="preserve"> </w:t>
      </w:r>
    </w:p>
    <w:p w14:paraId="12589445" w14:textId="21707AE5" w:rsidR="005B3B99" w:rsidRDefault="001B41D8" w:rsidP="00191B27">
      <w:pPr>
        <w:spacing w:after="120"/>
        <w:jc w:val="both"/>
        <w:rPr>
          <w:rFonts w:ascii="Calibri" w:hAnsi="Calibri" w:cs="Calibri"/>
          <w:szCs w:val="22"/>
        </w:rPr>
      </w:pPr>
      <w:r>
        <w:rPr>
          <w:rFonts w:ascii="Calibri" w:hAnsi="Calibri" w:cs="Calibri"/>
          <w:szCs w:val="22"/>
        </w:rPr>
        <w:t xml:space="preserve">Z </w:t>
      </w:r>
      <w:r w:rsidR="006014CB">
        <w:rPr>
          <w:rFonts w:ascii="Calibri" w:hAnsi="Calibri" w:cs="Calibri"/>
          <w:szCs w:val="22"/>
        </w:rPr>
        <w:t xml:space="preserve">HG </w:t>
      </w:r>
      <w:r w:rsidR="00F27644">
        <w:rPr>
          <w:rFonts w:ascii="Calibri" w:hAnsi="Calibri" w:cs="Calibri"/>
          <w:szCs w:val="22"/>
        </w:rPr>
        <w:t>p</w:t>
      </w:r>
      <w:r w:rsidR="006014CB">
        <w:rPr>
          <w:rFonts w:ascii="Calibri" w:hAnsi="Calibri" w:cs="Calibri"/>
          <w:szCs w:val="22"/>
        </w:rPr>
        <w:t>osudku vyplývá, že v zájmové lokalitě</w:t>
      </w:r>
      <w:r w:rsidR="00F27644">
        <w:rPr>
          <w:rFonts w:ascii="Calibri" w:hAnsi="Calibri" w:cs="Calibri"/>
          <w:szCs w:val="22"/>
        </w:rPr>
        <w:t xml:space="preserve"> je zasakování srážkových vod do horninového prostředí </w:t>
      </w:r>
      <w:r w:rsidR="00CE13E6">
        <w:rPr>
          <w:rFonts w:ascii="Calibri" w:hAnsi="Calibri" w:cs="Calibri"/>
          <w:szCs w:val="22"/>
        </w:rPr>
        <w:t xml:space="preserve">možné, ale </w:t>
      </w:r>
      <w:r w:rsidR="00F27644" w:rsidRPr="00F27644">
        <w:rPr>
          <w:rFonts w:ascii="Calibri" w:hAnsi="Calibri" w:cs="Calibri"/>
          <w:b/>
          <w:bCs/>
          <w:szCs w:val="22"/>
        </w:rPr>
        <w:t>rizikové</w:t>
      </w:r>
      <w:r w:rsidR="00CE13E6">
        <w:rPr>
          <w:rFonts w:ascii="Calibri" w:hAnsi="Calibri" w:cs="Calibri"/>
          <w:b/>
          <w:bCs/>
          <w:szCs w:val="22"/>
        </w:rPr>
        <w:t xml:space="preserve">. </w:t>
      </w:r>
      <w:r w:rsidR="002B47F2" w:rsidRPr="002B47F2">
        <w:rPr>
          <w:rFonts w:ascii="Calibri" w:hAnsi="Calibri" w:cs="Calibri"/>
          <w:szCs w:val="22"/>
        </w:rPr>
        <w:t>Důvodem je ovlivnění</w:t>
      </w:r>
      <w:r w:rsidR="002B47F2">
        <w:rPr>
          <w:rFonts w:ascii="Calibri" w:hAnsi="Calibri" w:cs="Calibri"/>
          <w:b/>
          <w:bCs/>
          <w:szCs w:val="22"/>
        </w:rPr>
        <w:t xml:space="preserve"> </w:t>
      </w:r>
      <w:r w:rsidR="002B47F2">
        <w:rPr>
          <w:rFonts w:ascii="Calibri" w:hAnsi="Calibri" w:cs="Calibri"/>
          <w:szCs w:val="22"/>
        </w:rPr>
        <w:t>stability základových poměrů okolních panelových domů, které se nacházejí v</w:t>
      </w:r>
      <w:r w:rsidR="005B3B99">
        <w:rPr>
          <w:rFonts w:ascii="Calibri" w:hAnsi="Calibri" w:cs="Calibri"/>
          <w:szCs w:val="22"/>
        </w:rPr>
        <w:t xml:space="preserve"> těsné blízkosti zájmové lokality. </w:t>
      </w:r>
    </w:p>
    <w:p w14:paraId="6BEC732B" w14:textId="42F342B0" w:rsidR="001B41D8" w:rsidRPr="00C40C10" w:rsidRDefault="00C74022" w:rsidP="00191B27">
      <w:pPr>
        <w:spacing w:after="120"/>
        <w:jc w:val="both"/>
        <w:rPr>
          <w:rFonts w:ascii="Calibri" w:hAnsi="Calibri" w:cs="Calibri"/>
          <w:szCs w:val="22"/>
        </w:rPr>
      </w:pPr>
      <w:r>
        <w:rPr>
          <w:rFonts w:ascii="Calibri" w:hAnsi="Calibri" w:cs="Calibri"/>
          <w:szCs w:val="22"/>
        </w:rPr>
        <w:t xml:space="preserve">Srážkové vody tedy doporučují nezasakovat do horninového prostředí, ale odvádět do kanalizace, tak jak </w:t>
      </w:r>
      <w:r w:rsidR="00BE5B27">
        <w:rPr>
          <w:rFonts w:ascii="Calibri" w:hAnsi="Calibri" w:cs="Calibri"/>
          <w:szCs w:val="22"/>
        </w:rPr>
        <w:t xml:space="preserve">je řešeno v současnosti. </w:t>
      </w:r>
    </w:p>
    <w:p w14:paraId="4477A2D0" w14:textId="172835FD" w:rsidR="00E64D34" w:rsidRDefault="00E64D34" w:rsidP="00191B27">
      <w:pPr>
        <w:pStyle w:val="Nadpis20"/>
        <w:numPr>
          <w:ilvl w:val="0"/>
          <w:numId w:val="0"/>
        </w:numPr>
        <w:spacing w:after="120"/>
      </w:pPr>
      <w:bookmarkStart w:id="9" w:name="_Toc87864022"/>
      <w:r>
        <w:t>1. KANALIZ</w:t>
      </w:r>
      <w:r w:rsidR="00185477">
        <w:t xml:space="preserve">ACE </w:t>
      </w:r>
      <w:r>
        <w:t>DEŠŤOV</w:t>
      </w:r>
      <w:r w:rsidR="00185477">
        <w:t>Á</w:t>
      </w:r>
      <w:bookmarkEnd w:id="9"/>
    </w:p>
    <w:p w14:paraId="2AB5C002" w14:textId="08E288D6" w:rsidR="00E55A9E" w:rsidRPr="00BF5DC6" w:rsidRDefault="00BF5DC6" w:rsidP="00191B27">
      <w:pPr>
        <w:pStyle w:val="Nadpis30"/>
        <w:tabs>
          <w:tab w:val="clear" w:pos="851"/>
          <w:tab w:val="left" w:pos="567"/>
        </w:tabs>
        <w:spacing w:before="0" w:line="240" w:lineRule="auto"/>
        <w:ind w:left="0" w:firstLine="0"/>
        <w:rPr>
          <w:sz w:val="22"/>
        </w:rPr>
      </w:pPr>
      <w:r w:rsidRPr="00BF5DC6">
        <w:rPr>
          <w:sz w:val="22"/>
        </w:rPr>
        <w:t>1.1</w:t>
      </w:r>
      <w:r>
        <w:rPr>
          <w:sz w:val="22"/>
        </w:rPr>
        <w:tab/>
      </w:r>
      <w:r w:rsidR="00E55A9E" w:rsidRPr="00BF5DC6">
        <w:rPr>
          <w:sz w:val="22"/>
        </w:rPr>
        <w:t>Odvodňované ploch</w:t>
      </w:r>
      <w:r w:rsidR="00AD4B4F" w:rsidRPr="00BF5DC6">
        <w:rPr>
          <w:sz w:val="22"/>
        </w:rPr>
        <w:t>y</w:t>
      </w:r>
      <w:r w:rsidR="00E55A9E" w:rsidRPr="00BF5DC6">
        <w:rPr>
          <w:sz w:val="22"/>
        </w:rPr>
        <w:t xml:space="preserve"> A</w:t>
      </w:r>
      <w:r w:rsidR="00AD4B4F" w:rsidRPr="00BF5DC6">
        <w:rPr>
          <w:sz w:val="22"/>
        </w:rPr>
        <w:t>/B</w:t>
      </w:r>
    </w:p>
    <w:p w14:paraId="1E726571" w14:textId="3FD03F82" w:rsidR="007F6F18" w:rsidRDefault="00BC46DC" w:rsidP="00191B27">
      <w:pPr>
        <w:spacing w:after="120"/>
        <w:jc w:val="both"/>
        <w:rPr>
          <w:rFonts w:ascii="Calibri" w:hAnsi="Calibri" w:cs="Calibri"/>
          <w:szCs w:val="22"/>
        </w:rPr>
      </w:pPr>
      <w:r w:rsidRPr="00BC46DC">
        <w:rPr>
          <w:rFonts w:ascii="Calibri" w:hAnsi="Calibri" w:cs="Calibri"/>
          <w:szCs w:val="22"/>
        </w:rPr>
        <w:t>D</w:t>
      </w:r>
      <w:r>
        <w:rPr>
          <w:rFonts w:ascii="Calibri" w:hAnsi="Calibri" w:cs="Calibri"/>
          <w:szCs w:val="22"/>
        </w:rPr>
        <w:t xml:space="preserve">ešťové vody ze střechy stávajícího objektu parkovacího objektu č. 42 jsou v současné době odváděny </w:t>
      </w:r>
      <w:r w:rsidR="009433EE">
        <w:rPr>
          <w:rFonts w:ascii="Calibri" w:hAnsi="Calibri" w:cs="Calibri"/>
          <w:szCs w:val="22"/>
        </w:rPr>
        <w:t xml:space="preserve">dešťovými svody do otevřených </w:t>
      </w:r>
      <w:r w:rsidR="00AD1E65">
        <w:rPr>
          <w:rFonts w:ascii="Calibri" w:hAnsi="Calibri" w:cs="Calibri"/>
          <w:szCs w:val="22"/>
        </w:rPr>
        <w:t xml:space="preserve">prefabrikovaných </w:t>
      </w:r>
      <w:r w:rsidR="009433EE">
        <w:rPr>
          <w:rFonts w:ascii="Calibri" w:hAnsi="Calibri" w:cs="Calibri"/>
          <w:szCs w:val="22"/>
        </w:rPr>
        <w:t xml:space="preserve">betonových žlabů v počtu </w:t>
      </w:r>
      <w:r w:rsidR="00185477">
        <w:rPr>
          <w:rFonts w:ascii="Calibri" w:hAnsi="Calibri" w:cs="Calibri"/>
          <w:szCs w:val="22"/>
        </w:rPr>
        <w:t>6</w:t>
      </w:r>
      <w:r w:rsidR="009433EE">
        <w:rPr>
          <w:rFonts w:ascii="Calibri" w:hAnsi="Calibri" w:cs="Calibri"/>
          <w:szCs w:val="22"/>
        </w:rPr>
        <w:t xml:space="preserve"> ks.</w:t>
      </w:r>
      <w:r w:rsidR="008C4EDF">
        <w:rPr>
          <w:rFonts w:ascii="Calibri" w:hAnsi="Calibri" w:cs="Calibri"/>
          <w:szCs w:val="22"/>
        </w:rPr>
        <w:t>, dále volně do plochy okružní účelové komunikace</w:t>
      </w:r>
      <w:r w:rsidR="007F6F18">
        <w:rPr>
          <w:rFonts w:ascii="Calibri" w:hAnsi="Calibri" w:cs="Calibri"/>
          <w:szCs w:val="22"/>
        </w:rPr>
        <w:t xml:space="preserve"> osazené dešťovými vpusťmi.</w:t>
      </w:r>
    </w:p>
    <w:p w14:paraId="6F37B1C1" w14:textId="46AB2443" w:rsidR="004E3E08" w:rsidRDefault="00F12472" w:rsidP="00191B27">
      <w:pPr>
        <w:spacing w:after="120"/>
        <w:jc w:val="both"/>
        <w:rPr>
          <w:rFonts w:ascii="Calibri" w:hAnsi="Calibri" w:cs="Calibri"/>
          <w:szCs w:val="22"/>
        </w:rPr>
      </w:pPr>
      <w:r>
        <w:rPr>
          <w:rFonts w:ascii="Calibri" w:hAnsi="Calibri" w:cs="Calibri"/>
          <w:szCs w:val="22"/>
        </w:rPr>
        <w:t xml:space="preserve">Součástí rekonstrukce parkovacího objektu je navržena úprava </w:t>
      </w:r>
      <w:r w:rsidR="0087005F">
        <w:rPr>
          <w:rFonts w:ascii="Calibri" w:hAnsi="Calibri" w:cs="Calibri"/>
          <w:szCs w:val="22"/>
        </w:rPr>
        <w:t>pevné střechy na „zelenou střechu“, sníží se tím množství odváděných dešťových vod</w:t>
      </w:r>
      <w:r w:rsidR="00C46F3C">
        <w:rPr>
          <w:rFonts w:ascii="Calibri" w:hAnsi="Calibri" w:cs="Calibri"/>
          <w:szCs w:val="22"/>
        </w:rPr>
        <w:t xml:space="preserve"> (viz. hydrotechnické výpočty)</w:t>
      </w:r>
      <w:r w:rsidR="0087005F">
        <w:rPr>
          <w:rFonts w:ascii="Calibri" w:hAnsi="Calibri" w:cs="Calibri"/>
          <w:szCs w:val="22"/>
        </w:rPr>
        <w:t>.</w:t>
      </w:r>
    </w:p>
    <w:p w14:paraId="455E364B" w14:textId="6D2C165E" w:rsidR="00C46F3C" w:rsidRDefault="00A84F90" w:rsidP="00191B27">
      <w:pPr>
        <w:spacing w:after="120"/>
        <w:jc w:val="both"/>
        <w:rPr>
          <w:rFonts w:ascii="Calibri" w:hAnsi="Calibri" w:cs="Calibri"/>
          <w:szCs w:val="22"/>
        </w:rPr>
      </w:pPr>
      <w:r>
        <w:rPr>
          <w:rFonts w:ascii="Calibri" w:hAnsi="Calibri" w:cs="Calibri"/>
          <w:szCs w:val="22"/>
        </w:rPr>
        <w:t xml:space="preserve">Stávající betonové žlaby budou vybourány a nahrazeny dešťovými kanalizačními přípojkami PVC DN 150 v celkové délce </w:t>
      </w:r>
      <w:r w:rsidR="00A973FB">
        <w:rPr>
          <w:rFonts w:ascii="Calibri" w:hAnsi="Calibri" w:cs="Calibri"/>
          <w:szCs w:val="22"/>
        </w:rPr>
        <w:t>15,6</w:t>
      </w:r>
      <w:r w:rsidR="006267DF">
        <w:rPr>
          <w:rFonts w:ascii="Calibri" w:hAnsi="Calibri" w:cs="Calibri"/>
          <w:szCs w:val="22"/>
        </w:rPr>
        <w:t xml:space="preserve"> m napojených do návrhové dešťové kanalizace přes T-kus DN 150/200</w:t>
      </w:r>
      <w:r w:rsidR="00DD67C8">
        <w:rPr>
          <w:rFonts w:ascii="Calibri" w:hAnsi="Calibri" w:cs="Calibri"/>
          <w:szCs w:val="22"/>
        </w:rPr>
        <w:t xml:space="preserve"> případně do lomových šachtic DN 600. </w:t>
      </w:r>
    </w:p>
    <w:p w14:paraId="637E32EE" w14:textId="7E48A550" w:rsidR="00E058C3" w:rsidRDefault="00DD67C8" w:rsidP="00191B27">
      <w:pPr>
        <w:spacing w:after="120"/>
        <w:jc w:val="both"/>
        <w:rPr>
          <w:rFonts w:ascii="Calibri" w:hAnsi="Calibri" w:cs="Calibri"/>
          <w:szCs w:val="22"/>
        </w:rPr>
      </w:pPr>
      <w:r>
        <w:rPr>
          <w:rFonts w:ascii="Calibri" w:hAnsi="Calibri" w:cs="Calibri"/>
          <w:szCs w:val="22"/>
        </w:rPr>
        <w:lastRenderedPageBreak/>
        <w:t>Z</w:t>
      </w:r>
      <w:r w:rsidR="00C16194">
        <w:rPr>
          <w:rFonts w:ascii="Calibri" w:hAnsi="Calibri" w:cs="Calibri"/>
          <w:szCs w:val="22"/>
        </w:rPr>
        <w:t xml:space="preserve"> nově navržených </w:t>
      </w:r>
      <w:r>
        <w:rPr>
          <w:rFonts w:ascii="Calibri" w:hAnsi="Calibri" w:cs="Calibri"/>
          <w:szCs w:val="22"/>
        </w:rPr>
        <w:t xml:space="preserve">zpevněných </w:t>
      </w:r>
      <w:r w:rsidR="00307C00">
        <w:rPr>
          <w:rFonts w:ascii="Calibri" w:hAnsi="Calibri" w:cs="Calibri"/>
          <w:szCs w:val="22"/>
        </w:rPr>
        <w:t xml:space="preserve">odvodňovaných </w:t>
      </w:r>
      <w:r w:rsidR="007C63BA">
        <w:rPr>
          <w:rFonts w:ascii="Calibri" w:hAnsi="Calibri" w:cs="Calibri"/>
          <w:szCs w:val="22"/>
        </w:rPr>
        <w:t xml:space="preserve">parkovacích </w:t>
      </w:r>
      <w:r>
        <w:rPr>
          <w:rFonts w:ascii="Calibri" w:hAnsi="Calibri" w:cs="Calibri"/>
          <w:szCs w:val="22"/>
        </w:rPr>
        <w:t>ploch</w:t>
      </w:r>
      <w:r w:rsidR="00307C00">
        <w:rPr>
          <w:rFonts w:ascii="Calibri" w:hAnsi="Calibri" w:cs="Calibri"/>
          <w:szCs w:val="22"/>
        </w:rPr>
        <w:t xml:space="preserve"> (plocha A</w:t>
      </w:r>
      <w:r w:rsidR="0021035D">
        <w:rPr>
          <w:rFonts w:ascii="Calibri" w:hAnsi="Calibri" w:cs="Calibri"/>
          <w:szCs w:val="22"/>
        </w:rPr>
        <w:t>, plocha B</w:t>
      </w:r>
      <w:r w:rsidR="00307C00">
        <w:rPr>
          <w:rFonts w:ascii="Calibri" w:hAnsi="Calibri" w:cs="Calibri"/>
          <w:szCs w:val="22"/>
        </w:rPr>
        <w:t>)</w:t>
      </w:r>
      <w:r w:rsidR="009D07E5">
        <w:rPr>
          <w:rFonts w:ascii="Calibri" w:hAnsi="Calibri" w:cs="Calibri"/>
          <w:szCs w:val="22"/>
        </w:rPr>
        <w:t xml:space="preserve"> pro 1</w:t>
      </w:r>
      <w:r w:rsidR="00A85786">
        <w:rPr>
          <w:rFonts w:ascii="Calibri" w:hAnsi="Calibri" w:cs="Calibri"/>
          <w:szCs w:val="22"/>
        </w:rPr>
        <w:t>2+2</w:t>
      </w:r>
      <w:r w:rsidR="009D07E5">
        <w:rPr>
          <w:rFonts w:ascii="Calibri" w:hAnsi="Calibri" w:cs="Calibri"/>
          <w:szCs w:val="22"/>
        </w:rPr>
        <w:t xml:space="preserve"> vozidel </w:t>
      </w:r>
      <w:r w:rsidR="007C63BA">
        <w:rPr>
          <w:rFonts w:ascii="Calibri" w:hAnsi="Calibri" w:cs="Calibri"/>
          <w:szCs w:val="22"/>
        </w:rPr>
        <w:t xml:space="preserve">budou dešťové vody odváděny </w:t>
      </w:r>
      <w:r w:rsidR="008B0490">
        <w:rPr>
          <w:rFonts w:ascii="Calibri" w:hAnsi="Calibri" w:cs="Calibri"/>
          <w:szCs w:val="22"/>
        </w:rPr>
        <w:t>nov</w:t>
      </w:r>
      <w:r w:rsidR="005446B2">
        <w:rPr>
          <w:rFonts w:ascii="Calibri" w:hAnsi="Calibri" w:cs="Calibri"/>
          <w:szCs w:val="22"/>
        </w:rPr>
        <w:t xml:space="preserve">ě vytvořenými úžlabími přes nově navržené </w:t>
      </w:r>
      <w:r w:rsidR="007C63BA">
        <w:rPr>
          <w:rFonts w:ascii="Calibri" w:hAnsi="Calibri" w:cs="Calibri"/>
          <w:szCs w:val="22"/>
        </w:rPr>
        <w:t xml:space="preserve">sorpční vpusti </w:t>
      </w:r>
      <w:r w:rsidR="001E5B9E">
        <w:rPr>
          <w:rFonts w:ascii="Calibri" w:hAnsi="Calibri" w:cs="Calibri"/>
          <w:szCs w:val="22"/>
        </w:rPr>
        <w:t xml:space="preserve">SV 1 – SV </w:t>
      </w:r>
      <w:r w:rsidR="008B0490">
        <w:rPr>
          <w:rFonts w:ascii="Calibri" w:hAnsi="Calibri" w:cs="Calibri"/>
          <w:szCs w:val="22"/>
        </w:rPr>
        <w:t>2</w:t>
      </w:r>
      <w:r w:rsidR="008B53DC">
        <w:rPr>
          <w:rFonts w:ascii="Calibri" w:hAnsi="Calibri" w:cs="Calibri"/>
          <w:szCs w:val="22"/>
        </w:rPr>
        <w:t>.</w:t>
      </w:r>
    </w:p>
    <w:p w14:paraId="764FD2C5" w14:textId="1C86DE64" w:rsidR="00A54B00" w:rsidRDefault="007E398F" w:rsidP="00191B27">
      <w:pPr>
        <w:spacing w:after="120"/>
        <w:jc w:val="both"/>
        <w:rPr>
          <w:rFonts w:ascii="Calibri" w:hAnsi="Calibri" w:cs="Calibri"/>
          <w:szCs w:val="22"/>
        </w:rPr>
      </w:pPr>
      <w:r>
        <w:rPr>
          <w:rFonts w:ascii="Calibri" w:hAnsi="Calibri" w:cs="Calibri"/>
          <w:szCs w:val="22"/>
        </w:rPr>
        <w:t xml:space="preserve">Jsou navrženy prefabrikované sorpční vpusti </w:t>
      </w:r>
      <w:r w:rsidR="00D93DBA">
        <w:rPr>
          <w:rFonts w:ascii="Calibri" w:hAnsi="Calibri" w:cs="Calibri"/>
          <w:szCs w:val="22"/>
        </w:rPr>
        <w:t xml:space="preserve">SOL-2/4 M, </w:t>
      </w:r>
      <w:r w:rsidR="008B53DC">
        <w:rPr>
          <w:rFonts w:ascii="Calibri" w:hAnsi="Calibri" w:cs="Calibri"/>
          <w:szCs w:val="22"/>
        </w:rPr>
        <w:t xml:space="preserve">výrobce </w:t>
      </w:r>
      <w:proofErr w:type="spellStart"/>
      <w:r w:rsidR="008B53DC">
        <w:rPr>
          <w:rFonts w:ascii="Calibri" w:hAnsi="Calibri" w:cs="Calibri"/>
          <w:szCs w:val="22"/>
        </w:rPr>
        <w:t>SEKOPROJEKT</w:t>
      </w:r>
      <w:proofErr w:type="spellEnd"/>
      <w:r w:rsidR="008B53DC">
        <w:rPr>
          <w:rFonts w:ascii="Calibri" w:hAnsi="Calibri" w:cs="Calibri"/>
          <w:szCs w:val="22"/>
        </w:rPr>
        <w:t xml:space="preserve">, Ing. Vítězslav Sekanina, Turnov. Stavební provedení </w:t>
      </w:r>
      <w:r w:rsidR="00D93DBA">
        <w:rPr>
          <w:rFonts w:ascii="Calibri" w:hAnsi="Calibri" w:cs="Calibri"/>
          <w:szCs w:val="22"/>
        </w:rPr>
        <w:t xml:space="preserve">polypropylenová nádrž </w:t>
      </w:r>
      <w:r w:rsidR="00E058C3">
        <w:rPr>
          <w:rFonts w:ascii="Calibri" w:hAnsi="Calibri" w:cs="Calibri"/>
          <w:szCs w:val="22"/>
        </w:rPr>
        <w:t>s gravitačně sedimentační komorou a dočištěním na sorpčním filtru.</w:t>
      </w:r>
    </w:p>
    <w:p w14:paraId="06A8BD46" w14:textId="70C3CB9B" w:rsidR="00D411D5" w:rsidRDefault="00886673" w:rsidP="00191B27">
      <w:pPr>
        <w:spacing w:after="120"/>
        <w:jc w:val="both"/>
        <w:rPr>
          <w:rFonts w:ascii="Calibri" w:hAnsi="Calibri" w:cs="Calibri"/>
          <w:szCs w:val="22"/>
        </w:rPr>
      </w:pPr>
      <w:r>
        <w:rPr>
          <w:rFonts w:ascii="Calibri" w:hAnsi="Calibri" w:cs="Calibri"/>
          <w:szCs w:val="22"/>
        </w:rPr>
        <w:t>Vpus</w:t>
      </w:r>
      <w:r w:rsidR="00A973FB">
        <w:rPr>
          <w:rFonts w:ascii="Calibri" w:hAnsi="Calibri" w:cs="Calibri"/>
          <w:szCs w:val="22"/>
        </w:rPr>
        <w:t>ti</w:t>
      </w:r>
      <w:r>
        <w:rPr>
          <w:rFonts w:ascii="Calibri" w:hAnsi="Calibri" w:cs="Calibri"/>
          <w:szCs w:val="22"/>
        </w:rPr>
        <w:t xml:space="preserve"> j</w:t>
      </w:r>
      <w:r w:rsidR="00A973FB">
        <w:rPr>
          <w:rFonts w:ascii="Calibri" w:hAnsi="Calibri" w:cs="Calibri"/>
          <w:szCs w:val="22"/>
        </w:rPr>
        <w:t>sou</w:t>
      </w:r>
      <w:r>
        <w:rPr>
          <w:rFonts w:ascii="Calibri" w:hAnsi="Calibri" w:cs="Calibri"/>
          <w:szCs w:val="22"/>
        </w:rPr>
        <w:t xml:space="preserve"> určen</w:t>
      </w:r>
      <w:r w:rsidR="00A973FB">
        <w:rPr>
          <w:rFonts w:ascii="Calibri" w:hAnsi="Calibri" w:cs="Calibri"/>
          <w:szCs w:val="22"/>
        </w:rPr>
        <w:t>y</w:t>
      </w:r>
      <w:r>
        <w:rPr>
          <w:rFonts w:ascii="Calibri" w:hAnsi="Calibri" w:cs="Calibri"/>
          <w:szCs w:val="22"/>
        </w:rPr>
        <w:t xml:space="preserve"> k obetonování v pojížděných plochách</w:t>
      </w:r>
      <w:r w:rsidR="00C30072">
        <w:rPr>
          <w:rFonts w:ascii="Calibri" w:hAnsi="Calibri" w:cs="Calibri"/>
          <w:szCs w:val="22"/>
        </w:rPr>
        <w:t xml:space="preserve"> s uložením na betonovou základovo</w:t>
      </w:r>
      <w:r w:rsidR="004F6255">
        <w:rPr>
          <w:rFonts w:ascii="Calibri" w:hAnsi="Calibri" w:cs="Calibri"/>
          <w:szCs w:val="22"/>
        </w:rPr>
        <w:t>u</w:t>
      </w:r>
      <w:r w:rsidR="00C30072">
        <w:rPr>
          <w:rFonts w:ascii="Calibri" w:hAnsi="Calibri" w:cs="Calibri"/>
          <w:szCs w:val="22"/>
        </w:rPr>
        <w:t xml:space="preserve"> desku</w:t>
      </w:r>
      <w:r>
        <w:rPr>
          <w:rFonts w:ascii="Calibri" w:hAnsi="Calibri" w:cs="Calibri"/>
          <w:szCs w:val="22"/>
        </w:rPr>
        <w:t xml:space="preserve">. </w:t>
      </w:r>
      <w:r w:rsidR="00C65D03">
        <w:rPr>
          <w:rFonts w:ascii="Calibri" w:hAnsi="Calibri" w:cs="Calibri"/>
          <w:szCs w:val="22"/>
        </w:rPr>
        <w:t xml:space="preserve">Základní rozměry 900 x 600 x 1010 mm, </w:t>
      </w:r>
      <w:r w:rsidR="00C30072">
        <w:rPr>
          <w:rFonts w:ascii="Calibri" w:hAnsi="Calibri" w:cs="Calibri"/>
          <w:szCs w:val="22"/>
        </w:rPr>
        <w:t xml:space="preserve">dešťová ocelová mříž D400. </w:t>
      </w:r>
      <w:r w:rsidR="00A54B00">
        <w:rPr>
          <w:rFonts w:ascii="Calibri" w:hAnsi="Calibri" w:cs="Calibri"/>
          <w:szCs w:val="22"/>
        </w:rPr>
        <w:t xml:space="preserve">Jmenovitý průtok 2,0 l/sec., max. průtok 4,0 l/sec. </w:t>
      </w:r>
      <w:r w:rsidR="00FC18FA">
        <w:rPr>
          <w:rFonts w:ascii="Calibri" w:hAnsi="Calibri" w:cs="Calibri"/>
          <w:szCs w:val="22"/>
        </w:rPr>
        <w:t>Parametry vody v NEL na odtoku 0,5 mg/l.</w:t>
      </w:r>
      <w:r w:rsidR="00A54B00">
        <w:rPr>
          <w:rFonts w:ascii="Calibri" w:hAnsi="Calibri" w:cs="Calibri"/>
          <w:szCs w:val="22"/>
        </w:rPr>
        <w:t xml:space="preserve"> </w:t>
      </w:r>
      <w:r w:rsidR="00015878">
        <w:rPr>
          <w:rFonts w:ascii="Calibri" w:hAnsi="Calibri" w:cs="Calibri"/>
          <w:szCs w:val="22"/>
        </w:rPr>
        <w:t>Napojení odtokovým potrubím PVC DN 1</w:t>
      </w:r>
      <w:r w:rsidR="00601A1A">
        <w:rPr>
          <w:rFonts w:ascii="Calibri" w:hAnsi="Calibri" w:cs="Calibri"/>
          <w:szCs w:val="22"/>
        </w:rPr>
        <w:t>25</w:t>
      </w:r>
      <w:r w:rsidR="00015878">
        <w:rPr>
          <w:rFonts w:ascii="Calibri" w:hAnsi="Calibri" w:cs="Calibri"/>
          <w:szCs w:val="22"/>
        </w:rPr>
        <w:t xml:space="preserve"> v celkové délce </w:t>
      </w:r>
      <w:r w:rsidR="002E1085">
        <w:rPr>
          <w:rFonts w:ascii="Calibri" w:hAnsi="Calibri" w:cs="Calibri"/>
          <w:szCs w:val="22"/>
        </w:rPr>
        <w:t>1,</w:t>
      </w:r>
      <w:r w:rsidR="000E478F">
        <w:rPr>
          <w:rFonts w:ascii="Calibri" w:hAnsi="Calibri" w:cs="Calibri"/>
          <w:szCs w:val="22"/>
        </w:rPr>
        <w:t>7</w:t>
      </w:r>
      <w:r w:rsidR="006D580C">
        <w:rPr>
          <w:rFonts w:ascii="Calibri" w:hAnsi="Calibri" w:cs="Calibri"/>
          <w:szCs w:val="22"/>
        </w:rPr>
        <w:t xml:space="preserve"> m.</w:t>
      </w:r>
    </w:p>
    <w:p w14:paraId="190FCDED" w14:textId="3A7A3E27" w:rsidR="006B6606" w:rsidRDefault="008B0490" w:rsidP="00191B27">
      <w:pPr>
        <w:spacing w:after="120"/>
        <w:jc w:val="both"/>
        <w:rPr>
          <w:rFonts w:ascii="Calibri" w:hAnsi="Calibri" w:cs="Calibri"/>
          <w:szCs w:val="22"/>
        </w:rPr>
      </w:pPr>
      <w:r>
        <w:rPr>
          <w:rFonts w:ascii="Calibri" w:hAnsi="Calibri" w:cs="Calibri"/>
          <w:szCs w:val="22"/>
        </w:rPr>
        <w:t xml:space="preserve">Předčištěné dešťové vody budou odváděny </w:t>
      </w:r>
      <w:r w:rsidR="00444F40">
        <w:rPr>
          <w:rFonts w:ascii="Calibri" w:hAnsi="Calibri" w:cs="Calibri"/>
          <w:szCs w:val="22"/>
        </w:rPr>
        <w:t>přes nově navržené stoky dešťové kanalizace</w:t>
      </w:r>
      <w:r w:rsidR="006B6606">
        <w:rPr>
          <w:rFonts w:ascii="Calibri" w:hAnsi="Calibri" w:cs="Calibri"/>
          <w:szCs w:val="22"/>
        </w:rPr>
        <w:t>:</w:t>
      </w:r>
    </w:p>
    <w:p w14:paraId="52C94CD2" w14:textId="3B842B18" w:rsidR="006B6606" w:rsidRDefault="006B6606" w:rsidP="00191B27">
      <w:pPr>
        <w:numPr>
          <w:ilvl w:val="0"/>
          <w:numId w:val="29"/>
        </w:numPr>
        <w:spacing w:after="120"/>
        <w:jc w:val="both"/>
        <w:rPr>
          <w:rFonts w:ascii="Calibri" w:hAnsi="Calibri" w:cs="Calibri"/>
          <w:szCs w:val="22"/>
        </w:rPr>
      </w:pPr>
      <w:r>
        <w:rPr>
          <w:rFonts w:ascii="Calibri" w:hAnsi="Calibri" w:cs="Calibri"/>
          <w:szCs w:val="22"/>
        </w:rPr>
        <w:t xml:space="preserve">stoka A = </w:t>
      </w:r>
      <w:r w:rsidR="00F82DE4">
        <w:rPr>
          <w:rFonts w:ascii="Calibri" w:hAnsi="Calibri" w:cs="Calibri"/>
          <w:szCs w:val="22"/>
        </w:rPr>
        <w:t>(</w:t>
      </w:r>
      <w:r>
        <w:rPr>
          <w:rFonts w:ascii="Calibri" w:hAnsi="Calibri" w:cs="Calibri"/>
          <w:szCs w:val="22"/>
        </w:rPr>
        <w:t>17,9</w:t>
      </w:r>
      <w:r w:rsidR="00954507">
        <w:rPr>
          <w:rFonts w:ascii="Calibri" w:hAnsi="Calibri" w:cs="Calibri"/>
          <w:szCs w:val="22"/>
        </w:rPr>
        <w:t>+5,4</w:t>
      </w:r>
      <w:r w:rsidR="00F82DE4">
        <w:rPr>
          <w:rFonts w:ascii="Calibri" w:hAnsi="Calibri" w:cs="Calibri"/>
          <w:szCs w:val="22"/>
        </w:rPr>
        <w:t>) = 23,3</w:t>
      </w:r>
      <w:r>
        <w:rPr>
          <w:rFonts w:ascii="Calibri" w:hAnsi="Calibri" w:cs="Calibri"/>
          <w:szCs w:val="22"/>
        </w:rPr>
        <w:t xml:space="preserve"> m, PVC DN 200</w:t>
      </w:r>
      <w:r w:rsidR="00954507">
        <w:rPr>
          <w:rFonts w:ascii="Calibri" w:hAnsi="Calibri" w:cs="Calibri"/>
          <w:szCs w:val="22"/>
        </w:rPr>
        <w:t>/300</w:t>
      </w:r>
    </w:p>
    <w:p w14:paraId="3B675A32" w14:textId="5DB865D0" w:rsidR="008B0490" w:rsidRDefault="006B6606" w:rsidP="00191B27">
      <w:pPr>
        <w:numPr>
          <w:ilvl w:val="0"/>
          <w:numId w:val="29"/>
        </w:numPr>
        <w:spacing w:after="120"/>
        <w:jc w:val="both"/>
        <w:rPr>
          <w:rFonts w:ascii="Calibri" w:hAnsi="Calibri" w:cs="Calibri"/>
          <w:szCs w:val="22"/>
        </w:rPr>
      </w:pPr>
      <w:r>
        <w:rPr>
          <w:rFonts w:ascii="Calibri" w:hAnsi="Calibri" w:cs="Calibri"/>
          <w:szCs w:val="22"/>
        </w:rPr>
        <w:t xml:space="preserve">stoka B = 33,6 m, PVC DN 200 </w:t>
      </w:r>
      <w:r w:rsidR="00444F40">
        <w:rPr>
          <w:rFonts w:ascii="Calibri" w:hAnsi="Calibri" w:cs="Calibri"/>
          <w:szCs w:val="22"/>
        </w:rPr>
        <w:t xml:space="preserve"> </w:t>
      </w:r>
    </w:p>
    <w:p w14:paraId="1ED7F315" w14:textId="77777777" w:rsidR="004B1295" w:rsidRDefault="009C43AB" w:rsidP="00191B27">
      <w:pPr>
        <w:spacing w:after="120"/>
        <w:jc w:val="both"/>
        <w:rPr>
          <w:rFonts w:ascii="Calibri" w:hAnsi="Calibri" w:cs="Calibri"/>
          <w:szCs w:val="22"/>
        </w:rPr>
      </w:pPr>
      <w:r>
        <w:rPr>
          <w:rFonts w:ascii="Calibri" w:hAnsi="Calibri" w:cs="Calibri"/>
          <w:szCs w:val="22"/>
        </w:rPr>
        <w:t xml:space="preserve">V trase dešťové kanalizace jsou navrženy </w:t>
      </w:r>
      <w:r w:rsidR="002F7501">
        <w:rPr>
          <w:rFonts w:ascii="Calibri" w:hAnsi="Calibri" w:cs="Calibri"/>
          <w:szCs w:val="22"/>
        </w:rPr>
        <w:t>revizní šachtice DN 600</w:t>
      </w:r>
      <w:r w:rsidR="00190467">
        <w:rPr>
          <w:rFonts w:ascii="Calibri" w:hAnsi="Calibri" w:cs="Calibri"/>
          <w:szCs w:val="22"/>
        </w:rPr>
        <w:t xml:space="preserve"> (Š1-</w:t>
      </w:r>
      <w:proofErr w:type="spellStart"/>
      <w:r w:rsidR="004B1295">
        <w:rPr>
          <w:rFonts w:ascii="Calibri" w:hAnsi="Calibri" w:cs="Calibri"/>
          <w:szCs w:val="22"/>
        </w:rPr>
        <w:t>Š3</w:t>
      </w:r>
      <w:proofErr w:type="spellEnd"/>
      <w:r w:rsidR="004B1295">
        <w:rPr>
          <w:rFonts w:ascii="Calibri" w:hAnsi="Calibri" w:cs="Calibri"/>
          <w:szCs w:val="22"/>
        </w:rPr>
        <w:t>).</w:t>
      </w:r>
      <w:r w:rsidR="00190467">
        <w:rPr>
          <w:rFonts w:ascii="Calibri" w:hAnsi="Calibri" w:cs="Calibri"/>
          <w:szCs w:val="22"/>
        </w:rPr>
        <w:t xml:space="preserve"> </w:t>
      </w:r>
      <w:r w:rsidR="002F7501">
        <w:rPr>
          <w:rFonts w:ascii="Calibri" w:hAnsi="Calibri" w:cs="Calibri"/>
          <w:szCs w:val="22"/>
        </w:rPr>
        <w:t xml:space="preserve"> </w:t>
      </w:r>
    </w:p>
    <w:p w14:paraId="03B3F618" w14:textId="2D77AABA" w:rsidR="006A260D" w:rsidRDefault="004B1295" w:rsidP="00191B27">
      <w:pPr>
        <w:spacing w:after="120"/>
        <w:jc w:val="both"/>
        <w:rPr>
          <w:rFonts w:ascii="Calibri" w:hAnsi="Calibri" w:cs="Calibri"/>
          <w:szCs w:val="22"/>
        </w:rPr>
      </w:pPr>
      <w:r>
        <w:rPr>
          <w:rFonts w:ascii="Calibri" w:hAnsi="Calibri" w:cs="Calibri"/>
          <w:szCs w:val="22"/>
        </w:rPr>
        <w:t>Z</w:t>
      </w:r>
      <w:r w:rsidR="002F7501">
        <w:rPr>
          <w:rFonts w:ascii="Calibri" w:hAnsi="Calibri" w:cs="Calibri"/>
          <w:szCs w:val="22"/>
        </w:rPr>
        <w:t>akončení</w:t>
      </w:r>
      <w:r w:rsidR="003074E8">
        <w:rPr>
          <w:rFonts w:ascii="Calibri" w:hAnsi="Calibri" w:cs="Calibri"/>
          <w:szCs w:val="22"/>
        </w:rPr>
        <w:t xml:space="preserve"> </w:t>
      </w:r>
      <w:r>
        <w:rPr>
          <w:rFonts w:ascii="Calibri" w:hAnsi="Calibri" w:cs="Calibri"/>
          <w:szCs w:val="22"/>
        </w:rPr>
        <w:t xml:space="preserve">stoky A je navrženo </w:t>
      </w:r>
      <w:r w:rsidR="003074E8">
        <w:rPr>
          <w:rFonts w:ascii="Calibri" w:hAnsi="Calibri" w:cs="Calibri"/>
          <w:szCs w:val="22"/>
        </w:rPr>
        <w:t>napojením</w:t>
      </w:r>
      <w:r w:rsidR="002F7501">
        <w:rPr>
          <w:rFonts w:ascii="Calibri" w:hAnsi="Calibri" w:cs="Calibri"/>
          <w:szCs w:val="22"/>
        </w:rPr>
        <w:t xml:space="preserve"> do stávající prefabrikované šachtice DN 1000</w:t>
      </w:r>
      <w:r w:rsidR="00FC0822">
        <w:rPr>
          <w:rFonts w:ascii="Calibri" w:hAnsi="Calibri" w:cs="Calibri"/>
          <w:szCs w:val="22"/>
        </w:rPr>
        <w:t>/BETON.</w:t>
      </w:r>
      <w:r w:rsidR="00F82DE4">
        <w:rPr>
          <w:rFonts w:ascii="Calibri" w:hAnsi="Calibri" w:cs="Calibri"/>
          <w:szCs w:val="22"/>
        </w:rPr>
        <w:t xml:space="preserve"> </w:t>
      </w:r>
      <w:r w:rsidR="003E2274">
        <w:rPr>
          <w:rFonts w:ascii="Calibri" w:hAnsi="Calibri" w:cs="Calibri"/>
          <w:szCs w:val="22"/>
        </w:rPr>
        <w:t>Z důvodu nízkého spádu odtokového</w:t>
      </w:r>
      <w:r w:rsidR="0059701C">
        <w:rPr>
          <w:rFonts w:ascii="Calibri" w:hAnsi="Calibri" w:cs="Calibri"/>
          <w:szCs w:val="22"/>
        </w:rPr>
        <w:t xml:space="preserve"> je navrženo napojení návrhového kanalizačního potrubí do dna stávající prefabrikované šachtice DN 1000. </w:t>
      </w:r>
      <w:r w:rsidR="003E2274">
        <w:rPr>
          <w:rFonts w:ascii="Calibri" w:hAnsi="Calibri" w:cs="Calibri"/>
          <w:szCs w:val="22"/>
        </w:rPr>
        <w:t xml:space="preserve"> </w:t>
      </w:r>
      <w:r w:rsidR="006A260D">
        <w:rPr>
          <w:rFonts w:ascii="Calibri" w:hAnsi="Calibri" w:cs="Calibri"/>
          <w:szCs w:val="22"/>
        </w:rPr>
        <w:t>Jsou navrženy možnosti:</w:t>
      </w:r>
    </w:p>
    <w:p w14:paraId="62DD6381" w14:textId="38A7287A" w:rsidR="006A260D" w:rsidRDefault="006A260D" w:rsidP="006A260D">
      <w:pPr>
        <w:numPr>
          <w:ilvl w:val="0"/>
          <w:numId w:val="38"/>
        </w:numPr>
        <w:spacing w:after="120"/>
        <w:jc w:val="both"/>
        <w:rPr>
          <w:rFonts w:ascii="Calibri" w:hAnsi="Calibri" w:cs="Calibri"/>
          <w:szCs w:val="22"/>
        </w:rPr>
      </w:pPr>
      <w:r>
        <w:rPr>
          <w:rFonts w:ascii="Calibri" w:hAnsi="Calibri" w:cs="Calibri"/>
          <w:szCs w:val="22"/>
        </w:rPr>
        <w:t>navrtávka do prefabrikovaného betonového dna</w:t>
      </w:r>
      <w:r w:rsidR="002F29C8">
        <w:rPr>
          <w:rFonts w:ascii="Calibri" w:hAnsi="Calibri" w:cs="Calibri"/>
          <w:szCs w:val="22"/>
        </w:rPr>
        <w:t xml:space="preserve"> ve výšce horní třetiny průtočného profilu </w:t>
      </w:r>
      <w:r w:rsidR="00F40AB1">
        <w:rPr>
          <w:rFonts w:ascii="Calibri" w:hAnsi="Calibri" w:cs="Calibri"/>
          <w:szCs w:val="22"/>
        </w:rPr>
        <w:t xml:space="preserve">případně do nástupnice, v místě napojení bude žlábek opatřen čedičovým obkladem, </w:t>
      </w:r>
    </w:p>
    <w:p w14:paraId="1CE545FB" w14:textId="46E067EF" w:rsidR="006A260D" w:rsidRDefault="006A260D" w:rsidP="006A260D">
      <w:pPr>
        <w:numPr>
          <w:ilvl w:val="0"/>
          <w:numId w:val="38"/>
        </w:numPr>
        <w:spacing w:after="120"/>
        <w:jc w:val="both"/>
        <w:rPr>
          <w:rFonts w:ascii="Calibri" w:hAnsi="Calibri" w:cs="Calibri"/>
          <w:szCs w:val="22"/>
        </w:rPr>
      </w:pPr>
      <w:r>
        <w:rPr>
          <w:rFonts w:ascii="Calibri" w:hAnsi="Calibri" w:cs="Calibri"/>
          <w:szCs w:val="22"/>
        </w:rPr>
        <w:t xml:space="preserve">výměna </w:t>
      </w:r>
      <w:r w:rsidR="00953B2C">
        <w:rPr>
          <w:rFonts w:ascii="Calibri" w:hAnsi="Calibri" w:cs="Calibri"/>
          <w:szCs w:val="22"/>
        </w:rPr>
        <w:t>šachtového dna</w:t>
      </w:r>
    </w:p>
    <w:p w14:paraId="7FC20EE8" w14:textId="77777777" w:rsidR="0010603C" w:rsidRDefault="00340024" w:rsidP="00191B27">
      <w:pPr>
        <w:spacing w:after="120"/>
        <w:jc w:val="both"/>
        <w:rPr>
          <w:rFonts w:ascii="Calibri" w:hAnsi="Calibri" w:cs="Calibri"/>
          <w:szCs w:val="22"/>
        </w:rPr>
      </w:pPr>
      <w:r>
        <w:rPr>
          <w:rFonts w:ascii="Calibri" w:hAnsi="Calibri" w:cs="Calibri"/>
          <w:szCs w:val="22"/>
        </w:rPr>
        <w:t xml:space="preserve">Je navrženo odkopání stávající šachtice, </w:t>
      </w:r>
      <w:r w:rsidR="003605BE">
        <w:rPr>
          <w:rFonts w:ascii="Calibri" w:hAnsi="Calibri" w:cs="Calibri"/>
          <w:szCs w:val="22"/>
        </w:rPr>
        <w:t>realizace navrtávky kanalizačního potrubí</w:t>
      </w:r>
      <w:r w:rsidR="006D2C16">
        <w:rPr>
          <w:rFonts w:ascii="Calibri" w:hAnsi="Calibri" w:cs="Calibri"/>
          <w:szCs w:val="22"/>
        </w:rPr>
        <w:t xml:space="preserve"> nad niveletou dna, osazení šachtové vložky</w:t>
      </w:r>
      <w:r w:rsidR="00421F46">
        <w:rPr>
          <w:rFonts w:ascii="Calibri" w:hAnsi="Calibri" w:cs="Calibri"/>
          <w:szCs w:val="22"/>
        </w:rPr>
        <w:t xml:space="preserve"> a propojení potrubí. V případě, že </w:t>
      </w:r>
      <w:r w:rsidR="00EE0D4F">
        <w:rPr>
          <w:rFonts w:ascii="Calibri" w:hAnsi="Calibri" w:cs="Calibri"/>
          <w:szCs w:val="22"/>
        </w:rPr>
        <w:t>nebude realizace navrtávky možná je navržen</w:t>
      </w:r>
      <w:r w:rsidR="00780071">
        <w:rPr>
          <w:rFonts w:ascii="Calibri" w:hAnsi="Calibri" w:cs="Calibri"/>
          <w:szCs w:val="22"/>
        </w:rPr>
        <w:t>a výměna šachtového dna</w:t>
      </w:r>
      <w:r w:rsidR="0010603C">
        <w:rPr>
          <w:rFonts w:ascii="Calibri" w:hAnsi="Calibri" w:cs="Calibri"/>
          <w:szCs w:val="22"/>
        </w:rPr>
        <w:t>. Stávají šachtice bude rozebrána případně</w:t>
      </w:r>
      <w:r w:rsidR="00780071">
        <w:rPr>
          <w:rFonts w:ascii="Calibri" w:hAnsi="Calibri" w:cs="Calibri"/>
          <w:szCs w:val="22"/>
        </w:rPr>
        <w:t xml:space="preserve"> </w:t>
      </w:r>
      <w:r>
        <w:rPr>
          <w:rFonts w:ascii="Calibri" w:hAnsi="Calibri" w:cs="Calibri"/>
          <w:szCs w:val="22"/>
        </w:rPr>
        <w:t>vybourán</w:t>
      </w:r>
      <w:r w:rsidR="0010603C">
        <w:rPr>
          <w:rFonts w:ascii="Calibri" w:hAnsi="Calibri" w:cs="Calibri"/>
          <w:szCs w:val="22"/>
        </w:rPr>
        <w:t>a</w:t>
      </w:r>
      <w:r>
        <w:rPr>
          <w:rFonts w:ascii="Calibri" w:hAnsi="Calibri" w:cs="Calibri"/>
          <w:szCs w:val="22"/>
        </w:rPr>
        <w:t xml:space="preserve"> v celém rozsahu, včetně části stávajícího nátokového a odtokového potrubí v délce cca 1,0 m. </w:t>
      </w:r>
      <w:r w:rsidR="00645A3F">
        <w:rPr>
          <w:rFonts w:ascii="Calibri" w:hAnsi="Calibri" w:cs="Calibri"/>
          <w:szCs w:val="22"/>
        </w:rPr>
        <w:t xml:space="preserve">Osazení nového </w:t>
      </w:r>
      <w:r w:rsidR="001C3669">
        <w:rPr>
          <w:rFonts w:ascii="Calibri" w:hAnsi="Calibri" w:cs="Calibri"/>
          <w:szCs w:val="22"/>
        </w:rPr>
        <w:t>šachtového</w:t>
      </w:r>
      <w:r w:rsidR="00645A3F">
        <w:rPr>
          <w:rFonts w:ascii="Calibri" w:hAnsi="Calibri" w:cs="Calibri"/>
          <w:szCs w:val="22"/>
        </w:rPr>
        <w:t xml:space="preserve"> dna, přechodky na stávající kanalizační potrubí DN 200/300. Napojení </w:t>
      </w:r>
      <w:r w:rsidR="00BA3AFC">
        <w:rPr>
          <w:rFonts w:ascii="Calibri" w:hAnsi="Calibri" w:cs="Calibri"/>
          <w:szCs w:val="22"/>
        </w:rPr>
        <w:t xml:space="preserve">na </w:t>
      </w:r>
      <w:r w:rsidR="00645A3F">
        <w:rPr>
          <w:rFonts w:ascii="Calibri" w:hAnsi="Calibri" w:cs="Calibri"/>
          <w:szCs w:val="22"/>
        </w:rPr>
        <w:t xml:space="preserve">nové </w:t>
      </w:r>
      <w:r w:rsidR="001C3669">
        <w:rPr>
          <w:rFonts w:ascii="Calibri" w:hAnsi="Calibri" w:cs="Calibri"/>
          <w:szCs w:val="22"/>
        </w:rPr>
        <w:t>kanalizační potrubí</w:t>
      </w:r>
      <w:r w:rsidR="008B1CE5">
        <w:rPr>
          <w:rFonts w:ascii="Calibri" w:hAnsi="Calibri" w:cs="Calibri"/>
          <w:szCs w:val="22"/>
        </w:rPr>
        <w:t xml:space="preserve">. </w:t>
      </w:r>
    </w:p>
    <w:p w14:paraId="7E0968B2" w14:textId="77777777" w:rsidR="005559AB" w:rsidRDefault="006146FA" w:rsidP="00191B27">
      <w:pPr>
        <w:spacing w:after="120"/>
        <w:jc w:val="both"/>
        <w:rPr>
          <w:rFonts w:ascii="Calibri" w:hAnsi="Calibri" w:cs="Calibri"/>
          <w:szCs w:val="22"/>
        </w:rPr>
      </w:pPr>
      <w:r>
        <w:rPr>
          <w:rFonts w:ascii="Calibri" w:hAnsi="Calibri" w:cs="Calibri"/>
          <w:szCs w:val="22"/>
        </w:rPr>
        <w:t xml:space="preserve">V případě výměny celého tělesa šachty </w:t>
      </w:r>
      <w:r w:rsidR="008B1CE5" w:rsidRPr="00BA3AFC">
        <w:rPr>
          <w:rFonts w:ascii="Calibri" w:hAnsi="Calibri" w:cs="Calibri"/>
          <w:szCs w:val="22"/>
        </w:rPr>
        <w:t>DN 1000 bude</w:t>
      </w:r>
      <w:r>
        <w:rPr>
          <w:rFonts w:ascii="Calibri" w:hAnsi="Calibri" w:cs="Calibri"/>
          <w:szCs w:val="22"/>
        </w:rPr>
        <w:t xml:space="preserve"> tato</w:t>
      </w:r>
      <w:r w:rsidR="008B1CE5" w:rsidRPr="00BA3AFC">
        <w:rPr>
          <w:rFonts w:ascii="Calibri" w:hAnsi="Calibri" w:cs="Calibri"/>
          <w:szCs w:val="22"/>
        </w:rPr>
        <w:t xml:space="preserve"> nahrazeny novou, </w:t>
      </w:r>
      <w:r w:rsidR="007D6C73">
        <w:rPr>
          <w:rFonts w:ascii="Calibri" w:hAnsi="Calibri" w:cs="Calibri"/>
          <w:szCs w:val="22"/>
        </w:rPr>
        <w:t xml:space="preserve">prefabrikovanou, </w:t>
      </w:r>
      <w:r w:rsidR="0010603C">
        <w:rPr>
          <w:rFonts w:ascii="Calibri" w:hAnsi="Calibri" w:cs="Calibri"/>
          <w:szCs w:val="22"/>
        </w:rPr>
        <w:t>dle standardu OVaK a.s.</w:t>
      </w:r>
      <w:r w:rsidR="007D6C73">
        <w:rPr>
          <w:rFonts w:ascii="Calibri" w:hAnsi="Calibri" w:cs="Calibri"/>
          <w:szCs w:val="22"/>
        </w:rPr>
        <w:t xml:space="preserve"> </w:t>
      </w:r>
    </w:p>
    <w:p w14:paraId="51FE5D2F" w14:textId="5C39FFAC" w:rsidR="00BA3AFC" w:rsidRPr="00BA3AFC" w:rsidRDefault="007D6C73" w:rsidP="00191B27">
      <w:pPr>
        <w:spacing w:after="120"/>
        <w:jc w:val="both"/>
        <w:rPr>
          <w:rFonts w:ascii="Calibri" w:hAnsi="Calibri" w:cs="Calibri"/>
          <w:szCs w:val="22"/>
        </w:rPr>
      </w:pPr>
      <w:r>
        <w:rPr>
          <w:rFonts w:ascii="Calibri" w:hAnsi="Calibri" w:cs="Calibri"/>
          <w:szCs w:val="22"/>
        </w:rPr>
        <w:t>Průtočná část dna bude upravena</w:t>
      </w:r>
      <w:r w:rsidR="001C523E">
        <w:rPr>
          <w:rFonts w:ascii="Calibri" w:hAnsi="Calibri" w:cs="Calibri"/>
          <w:szCs w:val="22"/>
        </w:rPr>
        <w:t xml:space="preserve"> do žlábku se zvýšenou nástupnicí a s</w:t>
      </w:r>
      <w:r w:rsidR="00CE0964">
        <w:rPr>
          <w:rFonts w:ascii="Calibri" w:hAnsi="Calibri" w:cs="Calibri"/>
          <w:szCs w:val="22"/>
        </w:rPr>
        <w:t> </w:t>
      </w:r>
      <w:r w:rsidR="001C523E">
        <w:rPr>
          <w:rFonts w:ascii="Calibri" w:hAnsi="Calibri" w:cs="Calibri"/>
          <w:szCs w:val="22"/>
        </w:rPr>
        <w:t>výstelkou</w:t>
      </w:r>
      <w:r w:rsidR="00CE0964">
        <w:rPr>
          <w:rFonts w:ascii="Calibri" w:hAnsi="Calibri" w:cs="Calibri"/>
          <w:szCs w:val="22"/>
        </w:rPr>
        <w:t xml:space="preserve"> z</w:t>
      </w:r>
      <w:r w:rsidR="00F2651B">
        <w:rPr>
          <w:rFonts w:ascii="Calibri" w:hAnsi="Calibri" w:cs="Calibri"/>
          <w:szCs w:val="22"/>
        </w:rPr>
        <w:t> </w:t>
      </w:r>
      <w:r w:rsidR="00CE0964">
        <w:rPr>
          <w:rFonts w:ascii="Calibri" w:hAnsi="Calibri" w:cs="Calibri"/>
          <w:szCs w:val="22"/>
        </w:rPr>
        <w:t>čediče</w:t>
      </w:r>
      <w:r w:rsidR="00F2651B">
        <w:rPr>
          <w:rFonts w:ascii="Calibri" w:hAnsi="Calibri" w:cs="Calibri"/>
          <w:szCs w:val="22"/>
        </w:rPr>
        <w:t xml:space="preserve"> případně z kameniny</w:t>
      </w:r>
      <w:r w:rsidR="001C523E">
        <w:rPr>
          <w:rFonts w:ascii="Calibri" w:hAnsi="Calibri" w:cs="Calibri"/>
          <w:szCs w:val="22"/>
        </w:rPr>
        <w:t xml:space="preserve">. </w:t>
      </w:r>
      <w:r w:rsidR="00190144">
        <w:rPr>
          <w:rFonts w:ascii="Calibri" w:hAnsi="Calibri" w:cs="Calibri"/>
          <w:szCs w:val="22"/>
        </w:rPr>
        <w:t xml:space="preserve">Žlábek musí plynule navazovat na dno přítokového a odtokového potrubí. Nástupnice v protiskluzové úpravě </w:t>
      </w:r>
      <w:r w:rsidR="00AD66F3">
        <w:rPr>
          <w:rFonts w:ascii="Calibri" w:hAnsi="Calibri" w:cs="Calibri"/>
          <w:szCs w:val="22"/>
        </w:rPr>
        <w:t xml:space="preserve">třídy </w:t>
      </w:r>
      <w:proofErr w:type="spellStart"/>
      <w:r w:rsidR="00AD66F3">
        <w:rPr>
          <w:rFonts w:ascii="Calibri" w:hAnsi="Calibri" w:cs="Calibri"/>
          <w:szCs w:val="22"/>
        </w:rPr>
        <w:t>R11</w:t>
      </w:r>
      <w:proofErr w:type="spellEnd"/>
      <w:r w:rsidR="00AD66F3">
        <w:rPr>
          <w:rFonts w:ascii="Calibri" w:hAnsi="Calibri" w:cs="Calibri"/>
          <w:szCs w:val="22"/>
        </w:rPr>
        <w:t xml:space="preserve"> (kamenina, čedič apod.). Prostupy potrubí budou </w:t>
      </w:r>
      <w:r w:rsidR="00F6561C">
        <w:rPr>
          <w:rFonts w:ascii="Calibri" w:hAnsi="Calibri" w:cs="Calibri"/>
          <w:szCs w:val="22"/>
        </w:rPr>
        <w:t>přes šachtovou vložku.</w:t>
      </w:r>
      <w:r w:rsidR="005559AB">
        <w:rPr>
          <w:rFonts w:ascii="Calibri" w:hAnsi="Calibri" w:cs="Calibri"/>
          <w:szCs w:val="22"/>
        </w:rPr>
        <w:t xml:space="preserve"> Tl. skruží 120 mm, stupačky z materiálu ocel s plastovým povrchem. </w:t>
      </w:r>
      <w:r w:rsidR="00F6561C">
        <w:rPr>
          <w:rFonts w:ascii="Calibri" w:hAnsi="Calibri" w:cs="Calibri"/>
          <w:szCs w:val="22"/>
        </w:rPr>
        <w:t xml:space="preserve"> </w:t>
      </w:r>
      <w:r>
        <w:rPr>
          <w:rFonts w:ascii="Calibri" w:hAnsi="Calibri" w:cs="Calibri"/>
          <w:szCs w:val="22"/>
        </w:rPr>
        <w:t xml:space="preserve"> </w:t>
      </w:r>
      <w:r w:rsidR="00884396">
        <w:rPr>
          <w:rFonts w:ascii="Calibri" w:hAnsi="Calibri" w:cs="Calibri"/>
          <w:szCs w:val="22"/>
        </w:rPr>
        <w:t xml:space="preserve"> </w:t>
      </w:r>
    </w:p>
    <w:p w14:paraId="5AA73722" w14:textId="15EE2A03" w:rsidR="00C23FEC" w:rsidRDefault="008B1CE5" w:rsidP="00191B27">
      <w:pPr>
        <w:spacing w:after="120"/>
        <w:jc w:val="both"/>
        <w:rPr>
          <w:rFonts w:ascii="Calibri" w:hAnsi="Calibri" w:cs="Calibri"/>
          <w:szCs w:val="22"/>
        </w:rPr>
      </w:pPr>
      <w:r w:rsidRPr="00BA3AFC">
        <w:rPr>
          <w:rFonts w:ascii="Calibri" w:hAnsi="Calibri" w:cs="Calibri"/>
          <w:szCs w:val="22"/>
        </w:rPr>
        <w:t xml:space="preserve">Kanalizační poklop z tvárné litiny tř. D 400 P 600/D/40 T, rám BEGU/víko BEGU </w:t>
      </w:r>
      <w:r w:rsidR="00CE0964">
        <w:rPr>
          <w:rFonts w:ascii="Calibri" w:hAnsi="Calibri" w:cs="Calibri"/>
          <w:szCs w:val="22"/>
        </w:rPr>
        <w:t xml:space="preserve">s </w:t>
      </w:r>
      <w:r w:rsidRPr="00BA3AFC">
        <w:rPr>
          <w:rFonts w:ascii="Calibri" w:hAnsi="Calibri" w:cs="Calibri"/>
          <w:szCs w:val="22"/>
        </w:rPr>
        <w:t>odvětrání</w:t>
      </w:r>
      <w:r w:rsidR="00CE0964">
        <w:rPr>
          <w:rFonts w:ascii="Calibri" w:hAnsi="Calibri" w:cs="Calibri"/>
          <w:szCs w:val="22"/>
        </w:rPr>
        <w:t>m</w:t>
      </w:r>
      <w:r w:rsidRPr="00BA3AFC">
        <w:rPr>
          <w:rFonts w:ascii="Calibri" w:hAnsi="Calibri" w:cs="Calibri"/>
          <w:szCs w:val="22"/>
        </w:rPr>
        <w:t xml:space="preserve">. Poklop bude opatřen tlumící vložkou pro zajištění nehlučného silničního provozu. </w:t>
      </w:r>
    </w:p>
    <w:p w14:paraId="6C664518" w14:textId="68E979D2" w:rsidR="004E3E08" w:rsidRDefault="004E3E08" w:rsidP="00191B27">
      <w:pPr>
        <w:spacing w:after="120"/>
        <w:jc w:val="both"/>
        <w:rPr>
          <w:rFonts w:ascii="Calibri" w:hAnsi="Calibri" w:cs="Calibri"/>
          <w:szCs w:val="22"/>
        </w:rPr>
      </w:pPr>
      <w:r>
        <w:rPr>
          <w:rFonts w:ascii="Calibri" w:hAnsi="Calibri" w:cs="Calibri"/>
          <w:szCs w:val="22"/>
        </w:rPr>
        <w:t xml:space="preserve">Do </w:t>
      </w:r>
      <w:r w:rsidR="00A1362F">
        <w:rPr>
          <w:rFonts w:ascii="Calibri" w:hAnsi="Calibri" w:cs="Calibri"/>
          <w:szCs w:val="22"/>
        </w:rPr>
        <w:t>dešťové kanalizace budou</w:t>
      </w:r>
      <w:r w:rsidR="00F75C29">
        <w:rPr>
          <w:rFonts w:ascii="Calibri" w:hAnsi="Calibri" w:cs="Calibri"/>
          <w:szCs w:val="22"/>
        </w:rPr>
        <w:t>,</w:t>
      </w:r>
      <w:r w:rsidR="00A1362F">
        <w:rPr>
          <w:rFonts w:ascii="Calibri" w:hAnsi="Calibri" w:cs="Calibri"/>
          <w:szCs w:val="22"/>
        </w:rPr>
        <w:t xml:space="preserve"> přes T- kusy případně do koncových šachtic </w:t>
      </w:r>
      <w:proofErr w:type="spellStart"/>
      <w:r w:rsidR="00A1362F">
        <w:rPr>
          <w:rFonts w:ascii="Calibri" w:hAnsi="Calibri" w:cs="Calibri"/>
          <w:szCs w:val="22"/>
        </w:rPr>
        <w:t>Š2</w:t>
      </w:r>
      <w:proofErr w:type="spellEnd"/>
      <w:r w:rsidR="00A1362F">
        <w:rPr>
          <w:rFonts w:ascii="Calibri" w:hAnsi="Calibri" w:cs="Calibri"/>
          <w:szCs w:val="22"/>
        </w:rPr>
        <w:t>/</w:t>
      </w:r>
      <w:proofErr w:type="spellStart"/>
      <w:r w:rsidR="00A1362F">
        <w:rPr>
          <w:rFonts w:ascii="Calibri" w:hAnsi="Calibri" w:cs="Calibri"/>
          <w:szCs w:val="22"/>
        </w:rPr>
        <w:t>Š3</w:t>
      </w:r>
      <w:proofErr w:type="spellEnd"/>
      <w:r w:rsidR="00F75C29">
        <w:rPr>
          <w:rFonts w:ascii="Calibri" w:hAnsi="Calibri" w:cs="Calibri"/>
          <w:szCs w:val="22"/>
        </w:rPr>
        <w:t>,</w:t>
      </w:r>
      <w:r w:rsidR="00A1362F">
        <w:rPr>
          <w:rFonts w:ascii="Calibri" w:hAnsi="Calibri" w:cs="Calibri"/>
          <w:szCs w:val="22"/>
        </w:rPr>
        <w:t xml:space="preserve"> napojeny</w:t>
      </w:r>
      <w:r>
        <w:rPr>
          <w:rFonts w:ascii="Calibri" w:hAnsi="Calibri" w:cs="Calibri"/>
          <w:szCs w:val="22"/>
        </w:rPr>
        <w:t xml:space="preserve"> střešní dešťové svody</w:t>
      </w:r>
      <w:r w:rsidR="00F75C29">
        <w:rPr>
          <w:rFonts w:ascii="Calibri" w:hAnsi="Calibri" w:cs="Calibri"/>
          <w:szCs w:val="22"/>
        </w:rPr>
        <w:t xml:space="preserve"> PVC DN 150 </w:t>
      </w:r>
      <w:r>
        <w:rPr>
          <w:rFonts w:ascii="Calibri" w:hAnsi="Calibri" w:cs="Calibri"/>
          <w:szCs w:val="22"/>
        </w:rPr>
        <w:t>v</w:t>
      </w:r>
      <w:r w:rsidR="00015878">
        <w:rPr>
          <w:rFonts w:ascii="Calibri" w:hAnsi="Calibri" w:cs="Calibri"/>
          <w:szCs w:val="22"/>
        </w:rPr>
        <w:t xml:space="preserve"> počtu </w:t>
      </w:r>
      <w:r w:rsidR="00595989">
        <w:rPr>
          <w:rFonts w:ascii="Calibri" w:hAnsi="Calibri" w:cs="Calibri"/>
          <w:szCs w:val="22"/>
        </w:rPr>
        <w:t>5</w:t>
      </w:r>
      <w:r w:rsidR="00015878">
        <w:rPr>
          <w:rFonts w:ascii="Calibri" w:hAnsi="Calibri" w:cs="Calibri"/>
          <w:szCs w:val="22"/>
        </w:rPr>
        <w:t xml:space="preserve"> ks a </w:t>
      </w:r>
      <w:r w:rsidRPr="0032163C">
        <w:rPr>
          <w:rFonts w:ascii="Calibri" w:hAnsi="Calibri" w:cs="Calibri"/>
          <w:szCs w:val="22"/>
        </w:rPr>
        <w:t xml:space="preserve">celkové délce </w:t>
      </w:r>
      <w:r w:rsidR="00C23FEC" w:rsidRPr="0032163C">
        <w:rPr>
          <w:rFonts w:ascii="Calibri" w:hAnsi="Calibri" w:cs="Calibri"/>
          <w:szCs w:val="22"/>
        </w:rPr>
        <w:t>1</w:t>
      </w:r>
      <w:r w:rsidR="0032163C" w:rsidRPr="0032163C">
        <w:rPr>
          <w:rFonts w:ascii="Calibri" w:hAnsi="Calibri" w:cs="Calibri"/>
          <w:szCs w:val="22"/>
        </w:rPr>
        <w:t>1</w:t>
      </w:r>
      <w:r w:rsidR="00C23FEC" w:rsidRPr="0032163C">
        <w:rPr>
          <w:rFonts w:ascii="Calibri" w:hAnsi="Calibri" w:cs="Calibri"/>
          <w:szCs w:val="22"/>
        </w:rPr>
        <w:t>,</w:t>
      </w:r>
      <w:r w:rsidR="0032163C" w:rsidRPr="0032163C">
        <w:rPr>
          <w:rFonts w:ascii="Calibri" w:hAnsi="Calibri" w:cs="Calibri"/>
          <w:szCs w:val="22"/>
        </w:rPr>
        <w:t>2</w:t>
      </w:r>
      <w:r w:rsidRPr="0032163C">
        <w:rPr>
          <w:rFonts w:ascii="Calibri" w:hAnsi="Calibri" w:cs="Calibri"/>
          <w:szCs w:val="22"/>
        </w:rPr>
        <w:t xml:space="preserve"> m.</w:t>
      </w:r>
      <w:r>
        <w:rPr>
          <w:rFonts w:ascii="Calibri" w:hAnsi="Calibri" w:cs="Calibri"/>
          <w:szCs w:val="22"/>
        </w:rPr>
        <w:t xml:space="preserve"> </w:t>
      </w:r>
    </w:p>
    <w:p w14:paraId="6D930D2E" w14:textId="201B8236" w:rsidR="00406D84" w:rsidRPr="006A224F" w:rsidRDefault="006A224F" w:rsidP="00191B27">
      <w:pPr>
        <w:pStyle w:val="Nadpis30"/>
        <w:tabs>
          <w:tab w:val="clear" w:pos="851"/>
          <w:tab w:val="left" w:pos="567"/>
        </w:tabs>
        <w:spacing w:before="0" w:line="240" w:lineRule="auto"/>
        <w:ind w:left="0" w:firstLine="0"/>
        <w:rPr>
          <w:sz w:val="22"/>
        </w:rPr>
      </w:pPr>
      <w:r w:rsidRPr="006A224F">
        <w:rPr>
          <w:sz w:val="22"/>
        </w:rPr>
        <w:t>1.2</w:t>
      </w:r>
      <w:r w:rsidRPr="006A224F">
        <w:rPr>
          <w:sz w:val="22"/>
        </w:rPr>
        <w:tab/>
      </w:r>
      <w:r w:rsidR="00406D84" w:rsidRPr="006A224F">
        <w:rPr>
          <w:sz w:val="22"/>
        </w:rPr>
        <w:t>Odvodňovan</w:t>
      </w:r>
      <w:r w:rsidR="00F16A65" w:rsidRPr="006A224F">
        <w:rPr>
          <w:sz w:val="22"/>
        </w:rPr>
        <w:t>á</w:t>
      </w:r>
      <w:r w:rsidR="00406D84" w:rsidRPr="006A224F">
        <w:rPr>
          <w:sz w:val="22"/>
        </w:rPr>
        <w:t xml:space="preserve"> plocha </w:t>
      </w:r>
      <w:r w:rsidR="00F16A65" w:rsidRPr="006A224F">
        <w:rPr>
          <w:sz w:val="22"/>
        </w:rPr>
        <w:t>C</w:t>
      </w:r>
    </w:p>
    <w:p w14:paraId="3FC16185" w14:textId="4C2D3C4F" w:rsidR="00185477" w:rsidRDefault="00185477" w:rsidP="00191B27">
      <w:pPr>
        <w:spacing w:after="120"/>
        <w:jc w:val="both"/>
        <w:rPr>
          <w:rFonts w:ascii="Calibri" w:hAnsi="Calibri" w:cs="Calibri"/>
          <w:szCs w:val="22"/>
        </w:rPr>
      </w:pPr>
      <w:r w:rsidRPr="00BC46DC">
        <w:rPr>
          <w:rFonts w:ascii="Calibri" w:hAnsi="Calibri" w:cs="Calibri"/>
          <w:szCs w:val="22"/>
        </w:rPr>
        <w:t>D</w:t>
      </w:r>
      <w:r>
        <w:rPr>
          <w:rFonts w:ascii="Calibri" w:hAnsi="Calibri" w:cs="Calibri"/>
          <w:szCs w:val="22"/>
        </w:rPr>
        <w:t xml:space="preserve">ešťové vody ze střechy stávajícího objektu parkovacího objektu č. 42 jsou v současné době odváděny dešťovými svody do otevřených prefabrikovaných betonových žlabů v počtu </w:t>
      </w:r>
      <w:r w:rsidR="00810321">
        <w:rPr>
          <w:rFonts w:ascii="Calibri" w:hAnsi="Calibri" w:cs="Calibri"/>
          <w:szCs w:val="22"/>
        </w:rPr>
        <w:t>3</w:t>
      </w:r>
      <w:r>
        <w:rPr>
          <w:rFonts w:ascii="Calibri" w:hAnsi="Calibri" w:cs="Calibri"/>
          <w:szCs w:val="22"/>
        </w:rPr>
        <w:t xml:space="preserve"> ks, dále volně do plochy okružní účelové komunikace osazené dešťovými vpusťmi.</w:t>
      </w:r>
    </w:p>
    <w:p w14:paraId="78C6FCE9" w14:textId="77777777" w:rsidR="00185477" w:rsidRDefault="00185477" w:rsidP="00191B27">
      <w:pPr>
        <w:spacing w:after="120"/>
        <w:jc w:val="both"/>
        <w:rPr>
          <w:rFonts w:ascii="Calibri" w:hAnsi="Calibri" w:cs="Calibri"/>
          <w:szCs w:val="22"/>
        </w:rPr>
      </w:pPr>
      <w:r>
        <w:rPr>
          <w:rFonts w:ascii="Calibri" w:hAnsi="Calibri" w:cs="Calibri"/>
          <w:szCs w:val="22"/>
        </w:rPr>
        <w:t>Součástí rekonstrukce parkovacího objektu je navržena úprava pevné střechy na „zelenou střechu“, sníží se tím množství odváděných dešťových vod (viz. hydrotechnické výpočty).</w:t>
      </w:r>
    </w:p>
    <w:p w14:paraId="04E17AE6" w14:textId="79747EC9" w:rsidR="00185477" w:rsidRDefault="00185477" w:rsidP="00191B27">
      <w:pPr>
        <w:spacing w:after="120"/>
        <w:jc w:val="both"/>
        <w:rPr>
          <w:rFonts w:ascii="Calibri" w:hAnsi="Calibri" w:cs="Calibri"/>
          <w:szCs w:val="22"/>
        </w:rPr>
      </w:pPr>
      <w:r>
        <w:rPr>
          <w:rFonts w:ascii="Calibri" w:hAnsi="Calibri" w:cs="Calibri"/>
          <w:szCs w:val="22"/>
        </w:rPr>
        <w:t xml:space="preserve">Stávající betonové žlaby budou vybourány a nahrazeny dešťovými </w:t>
      </w:r>
      <w:r w:rsidR="0064748A">
        <w:rPr>
          <w:rFonts w:ascii="Calibri" w:hAnsi="Calibri" w:cs="Calibri"/>
          <w:szCs w:val="22"/>
        </w:rPr>
        <w:t>střešními svody</w:t>
      </w:r>
      <w:r>
        <w:rPr>
          <w:rFonts w:ascii="Calibri" w:hAnsi="Calibri" w:cs="Calibri"/>
          <w:szCs w:val="22"/>
        </w:rPr>
        <w:t xml:space="preserve"> PVC DN 150 </w:t>
      </w:r>
      <w:r w:rsidR="0064748A">
        <w:rPr>
          <w:rFonts w:ascii="Calibri" w:hAnsi="Calibri" w:cs="Calibri"/>
          <w:szCs w:val="22"/>
        </w:rPr>
        <w:t xml:space="preserve">v počtu 3 ks a </w:t>
      </w:r>
      <w:r>
        <w:rPr>
          <w:rFonts w:ascii="Calibri" w:hAnsi="Calibri" w:cs="Calibri"/>
          <w:szCs w:val="22"/>
        </w:rPr>
        <w:t>v </w:t>
      </w:r>
      <w:r w:rsidRPr="00595989">
        <w:rPr>
          <w:rFonts w:ascii="Calibri" w:hAnsi="Calibri" w:cs="Calibri"/>
          <w:szCs w:val="22"/>
        </w:rPr>
        <w:t xml:space="preserve">celkové délce </w:t>
      </w:r>
      <w:r w:rsidR="0064748A" w:rsidRPr="0064748A">
        <w:rPr>
          <w:rFonts w:ascii="Calibri" w:hAnsi="Calibri" w:cs="Calibri"/>
          <w:szCs w:val="22"/>
        </w:rPr>
        <w:t>10,3</w:t>
      </w:r>
      <w:r w:rsidRPr="0064748A">
        <w:rPr>
          <w:rFonts w:ascii="Calibri" w:hAnsi="Calibri" w:cs="Calibri"/>
          <w:szCs w:val="22"/>
        </w:rPr>
        <w:t xml:space="preserve"> m</w:t>
      </w:r>
      <w:r>
        <w:rPr>
          <w:rFonts w:ascii="Calibri" w:hAnsi="Calibri" w:cs="Calibri"/>
          <w:szCs w:val="22"/>
        </w:rPr>
        <w:t xml:space="preserve"> napojených do návrhové dešťové kanalizace</w:t>
      </w:r>
      <w:r w:rsidR="003C7B6D">
        <w:rPr>
          <w:rFonts w:ascii="Calibri" w:hAnsi="Calibri" w:cs="Calibri"/>
          <w:szCs w:val="22"/>
        </w:rPr>
        <w:t xml:space="preserve"> (stoka C)</w:t>
      </w:r>
      <w:r>
        <w:rPr>
          <w:rFonts w:ascii="Calibri" w:hAnsi="Calibri" w:cs="Calibri"/>
          <w:szCs w:val="22"/>
        </w:rPr>
        <w:t xml:space="preserve"> přes T-kus DN 150/200 případně do lomov</w:t>
      </w:r>
      <w:r w:rsidR="0064748A">
        <w:rPr>
          <w:rFonts w:ascii="Calibri" w:hAnsi="Calibri" w:cs="Calibri"/>
          <w:szCs w:val="22"/>
        </w:rPr>
        <w:t>é</w:t>
      </w:r>
      <w:r>
        <w:rPr>
          <w:rFonts w:ascii="Calibri" w:hAnsi="Calibri" w:cs="Calibri"/>
          <w:szCs w:val="22"/>
        </w:rPr>
        <w:t xml:space="preserve"> šachtic</w:t>
      </w:r>
      <w:r w:rsidR="0064748A">
        <w:rPr>
          <w:rFonts w:ascii="Calibri" w:hAnsi="Calibri" w:cs="Calibri"/>
          <w:szCs w:val="22"/>
        </w:rPr>
        <w:t>e</w:t>
      </w:r>
      <w:r>
        <w:rPr>
          <w:rFonts w:ascii="Calibri" w:hAnsi="Calibri" w:cs="Calibri"/>
          <w:szCs w:val="22"/>
        </w:rPr>
        <w:t xml:space="preserve"> DN 600. </w:t>
      </w:r>
    </w:p>
    <w:p w14:paraId="59346D98" w14:textId="2961F82C" w:rsidR="00185477" w:rsidRDefault="00185477" w:rsidP="00191B27">
      <w:pPr>
        <w:spacing w:after="120"/>
        <w:jc w:val="both"/>
        <w:rPr>
          <w:rFonts w:ascii="Calibri" w:hAnsi="Calibri" w:cs="Calibri"/>
          <w:szCs w:val="22"/>
        </w:rPr>
      </w:pPr>
      <w:r>
        <w:rPr>
          <w:rFonts w:ascii="Calibri" w:hAnsi="Calibri" w:cs="Calibri"/>
          <w:szCs w:val="22"/>
        </w:rPr>
        <w:lastRenderedPageBreak/>
        <w:t xml:space="preserve">Z nově navržených zpevněných odvodňovaných parkovacích ploch (plocha </w:t>
      </w:r>
      <w:r w:rsidR="00810321">
        <w:rPr>
          <w:rFonts w:ascii="Calibri" w:hAnsi="Calibri" w:cs="Calibri"/>
          <w:szCs w:val="22"/>
        </w:rPr>
        <w:t>C</w:t>
      </w:r>
      <w:r>
        <w:rPr>
          <w:rFonts w:ascii="Calibri" w:hAnsi="Calibri" w:cs="Calibri"/>
          <w:szCs w:val="22"/>
        </w:rPr>
        <w:t xml:space="preserve">) pro 6 vozidel budou dešťové vody odváděny </w:t>
      </w:r>
      <w:r w:rsidR="00595989">
        <w:rPr>
          <w:rFonts w:ascii="Calibri" w:hAnsi="Calibri" w:cs="Calibri"/>
          <w:szCs w:val="22"/>
        </w:rPr>
        <w:t xml:space="preserve">nově vytvořeným úžlabím </w:t>
      </w:r>
      <w:r>
        <w:rPr>
          <w:rFonts w:ascii="Calibri" w:hAnsi="Calibri" w:cs="Calibri"/>
          <w:szCs w:val="22"/>
        </w:rPr>
        <w:t>přes návrhov</w:t>
      </w:r>
      <w:r w:rsidR="004C7E40">
        <w:rPr>
          <w:rFonts w:ascii="Calibri" w:hAnsi="Calibri" w:cs="Calibri"/>
          <w:szCs w:val="22"/>
        </w:rPr>
        <w:t>ou</w:t>
      </w:r>
      <w:r>
        <w:rPr>
          <w:rFonts w:ascii="Calibri" w:hAnsi="Calibri" w:cs="Calibri"/>
          <w:szCs w:val="22"/>
        </w:rPr>
        <w:t xml:space="preserve"> sorpční vpust SV </w:t>
      </w:r>
      <w:r w:rsidR="004C7E40">
        <w:rPr>
          <w:rFonts w:ascii="Calibri" w:hAnsi="Calibri" w:cs="Calibri"/>
          <w:szCs w:val="22"/>
        </w:rPr>
        <w:t>3</w:t>
      </w:r>
      <w:r w:rsidR="001B06A2">
        <w:rPr>
          <w:rFonts w:ascii="Calibri" w:hAnsi="Calibri" w:cs="Calibri"/>
          <w:szCs w:val="22"/>
        </w:rPr>
        <w:t>. Napojení odtokovým potrubím PVC DN 125 v celkové délce 1,7 m.</w:t>
      </w:r>
    </w:p>
    <w:p w14:paraId="4B5D4838" w14:textId="4ADE03EB" w:rsidR="00185477" w:rsidRDefault="00185477" w:rsidP="00191B27">
      <w:pPr>
        <w:spacing w:after="120"/>
        <w:jc w:val="both"/>
        <w:rPr>
          <w:rFonts w:ascii="Calibri" w:hAnsi="Calibri" w:cs="Calibri"/>
          <w:szCs w:val="22"/>
        </w:rPr>
      </w:pPr>
      <w:r>
        <w:rPr>
          <w:rFonts w:ascii="Calibri" w:hAnsi="Calibri" w:cs="Calibri"/>
          <w:szCs w:val="22"/>
        </w:rPr>
        <w:t>J</w:t>
      </w:r>
      <w:r w:rsidR="004C7E40">
        <w:rPr>
          <w:rFonts w:ascii="Calibri" w:hAnsi="Calibri" w:cs="Calibri"/>
          <w:szCs w:val="22"/>
        </w:rPr>
        <w:t>e</w:t>
      </w:r>
      <w:r>
        <w:rPr>
          <w:rFonts w:ascii="Calibri" w:hAnsi="Calibri" w:cs="Calibri"/>
          <w:szCs w:val="22"/>
        </w:rPr>
        <w:t xml:space="preserve"> navržen</w:t>
      </w:r>
      <w:r w:rsidR="004C7E40">
        <w:rPr>
          <w:rFonts w:ascii="Calibri" w:hAnsi="Calibri" w:cs="Calibri"/>
          <w:szCs w:val="22"/>
        </w:rPr>
        <w:t>a</w:t>
      </w:r>
      <w:r>
        <w:rPr>
          <w:rFonts w:ascii="Calibri" w:hAnsi="Calibri" w:cs="Calibri"/>
          <w:szCs w:val="22"/>
        </w:rPr>
        <w:t xml:space="preserve"> prefabrikovan</w:t>
      </w:r>
      <w:r w:rsidR="004C7E40">
        <w:rPr>
          <w:rFonts w:ascii="Calibri" w:hAnsi="Calibri" w:cs="Calibri"/>
          <w:szCs w:val="22"/>
        </w:rPr>
        <w:t>á</w:t>
      </w:r>
      <w:r>
        <w:rPr>
          <w:rFonts w:ascii="Calibri" w:hAnsi="Calibri" w:cs="Calibri"/>
          <w:szCs w:val="22"/>
        </w:rPr>
        <w:t xml:space="preserve"> sorpční vpus</w:t>
      </w:r>
      <w:r w:rsidR="004C7E40">
        <w:rPr>
          <w:rFonts w:ascii="Calibri" w:hAnsi="Calibri" w:cs="Calibri"/>
          <w:szCs w:val="22"/>
        </w:rPr>
        <w:t>ť</w:t>
      </w:r>
      <w:r>
        <w:rPr>
          <w:rFonts w:ascii="Calibri" w:hAnsi="Calibri" w:cs="Calibri"/>
          <w:szCs w:val="22"/>
        </w:rPr>
        <w:t xml:space="preserve"> SOL-2/4 M, výrobce </w:t>
      </w:r>
      <w:proofErr w:type="spellStart"/>
      <w:r>
        <w:rPr>
          <w:rFonts w:ascii="Calibri" w:hAnsi="Calibri" w:cs="Calibri"/>
          <w:szCs w:val="22"/>
        </w:rPr>
        <w:t>SEKOPROJEKT</w:t>
      </w:r>
      <w:proofErr w:type="spellEnd"/>
      <w:r>
        <w:rPr>
          <w:rFonts w:ascii="Calibri" w:hAnsi="Calibri" w:cs="Calibri"/>
          <w:szCs w:val="22"/>
        </w:rPr>
        <w:t xml:space="preserve">, Ing. Vítězslav Sekanina, Turnov. Stavební provedení polypropylenová nádrž s gravitačně sedimentační komorou a dočištěním na sorpčním filtru. </w:t>
      </w:r>
    </w:p>
    <w:p w14:paraId="54A86AAD" w14:textId="589DE76C" w:rsidR="00185477" w:rsidRDefault="00185477" w:rsidP="00191B27">
      <w:pPr>
        <w:spacing w:after="120"/>
        <w:jc w:val="both"/>
        <w:rPr>
          <w:rFonts w:ascii="Calibri" w:hAnsi="Calibri" w:cs="Calibri"/>
          <w:szCs w:val="22"/>
        </w:rPr>
      </w:pPr>
      <w:r>
        <w:rPr>
          <w:rFonts w:ascii="Calibri" w:hAnsi="Calibri" w:cs="Calibri"/>
          <w:szCs w:val="22"/>
        </w:rPr>
        <w:t>Vpusť je určena k obetonování v pojížděných plochách s uložením na betonovou základovou desku. Základní rozměry 900 x 600 x 1010 mm, dešťová ocelová mříž D400. Jmenovitý průtok 2,0 l/sec., max. průtok 4,0 l/sec. Parametry vody v NEL na odtoku 0,5 mg/l. Napojení odtokovým potrubím PVC DN 150 v celkové délce 1,</w:t>
      </w:r>
      <w:r w:rsidR="00CE7320">
        <w:rPr>
          <w:rFonts w:ascii="Calibri" w:hAnsi="Calibri" w:cs="Calibri"/>
          <w:szCs w:val="22"/>
        </w:rPr>
        <w:t>7</w:t>
      </w:r>
      <w:r>
        <w:rPr>
          <w:rFonts w:ascii="Calibri" w:hAnsi="Calibri" w:cs="Calibri"/>
          <w:szCs w:val="22"/>
        </w:rPr>
        <w:t xml:space="preserve"> m.</w:t>
      </w:r>
    </w:p>
    <w:p w14:paraId="5C1162FC" w14:textId="6D6D7FF7" w:rsidR="00185477" w:rsidRDefault="00185477" w:rsidP="00191B27">
      <w:pPr>
        <w:spacing w:after="120"/>
        <w:jc w:val="both"/>
        <w:rPr>
          <w:rFonts w:ascii="Calibri" w:hAnsi="Calibri" w:cs="Calibri"/>
          <w:szCs w:val="22"/>
        </w:rPr>
      </w:pPr>
      <w:r>
        <w:rPr>
          <w:rFonts w:ascii="Calibri" w:hAnsi="Calibri" w:cs="Calibri"/>
          <w:szCs w:val="22"/>
        </w:rPr>
        <w:t>Předčištěné dešťové vody budou odváděny přes nově navržen</w:t>
      </w:r>
      <w:r w:rsidR="00DF6BF8">
        <w:rPr>
          <w:rFonts w:ascii="Calibri" w:hAnsi="Calibri" w:cs="Calibri"/>
          <w:szCs w:val="22"/>
        </w:rPr>
        <w:t>ou</w:t>
      </w:r>
      <w:r>
        <w:rPr>
          <w:rFonts w:ascii="Calibri" w:hAnsi="Calibri" w:cs="Calibri"/>
          <w:szCs w:val="22"/>
        </w:rPr>
        <w:t xml:space="preserve"> stok</w:t>
      </w:r>
      <w:r w:rsidR="00DF6BF8">
        <w:rPr>
          <w:rFonts w:ascii="Calibri" w:hAnsi="Calibri" w:cs="Calibri"/>
          <w:szCs w:val="22"/>
        </w:rPr>
        <w:t>u</w:t>
      </w:r>
      <w:r>
        <w:rPr>
          <w:rFonts w:ascii="Calibri" w:hAnsi="Calibri" w:cs="Calibri"/>
          <w:szCs w:val="22"/>
        </w:rPr>
        <w:t xml:space="preserve"> dešťové kanalizace:</w:t>
      </w:r>
    </w:p>
    <w:p w14:paraId="220F4C38" w14:textId="5E853A13" w:rsidR="00185477" w:rsidRPr="005B0EEB" w:rsidRDefault="00185477" w:rsidP="00191B27">
      <w:pPr>
        <w:numPr>
          <w:ilvl w:val="0"/>
          <w:numId w:val="29"/>
        </w:numPr>
        <w:spacing w:after="120"/>
        <w:jc w:val="both"/>
        <w:rPr>
          <w:rFonts w:ascii="Calibri" w:hAnsi="Calibri" w:cs="Calibri"/>
          <w:szCs w:val="22"/>
        </w:rPr>
      </w:pPr>
      <w:r w:rsidRPr="005B0EEB">
        <w:rPr>
          <w:rFonts w:ascii="Calibri" w:hAnsi="Calibri" w:cs="Calibri"/>
          <w:szCs w:val="22"/>
        </w:rPr>
        <w:t xml:space="preserve">stoka </w:t>
      </w:r>
      <w:r w:rsidR="00DF6BF8" w:rsidRPr="005B0EEB">
        <w:rPr>
          <w:rFonts w:ascii="Calibri" w:hAnsi="Calibri" w:cs="Calibri"/>
          <w:szCs w:val="22"/>
        </w:rPr>
        <w:t>C</w:t>
      </w:r>
      <w:r w:rsidRPr="005B0EEB">
        <w:rPr>
          <w:rFonts w:ascii="Calibri" w:hAnsi="Calibri" w:cs="Calibri"/>
          <w:szCs w:val="22"/>
        </w:rPr>
        <w:t xml:space="preserve"> = </w:t>
      </w:r>
      <w:r w:rsidR="001A7D96">
        <w:rPr>
          <w:rFonts w:ascii="Calibri" w:hAnsi="Calibri" w:cs="Calibri"/>
          <w:szCs w:val="22"/>
        </w:rPr>
        <w:t xml:space="preserve">20,7+5,45 (26,15 m), </w:t>
      </w:r>
      <w:r w:rsidRPr="005B0EEB">
        <w:rPr>
          <w:rFonts w:ascii="Calibri" w:hAnsi="Calibri" w:cs="Calibri"/>
          <w:szCs w:val="22"/>
        </w:rPr>
        <w:t>PVC DN 200/300</w:t>
      </w:r>
    </w:p>
    <w:p w14:paraId="5F1A3473" w14:textId="6978398D" w:rsidR="00B6216B" w:rsidRDefault="00185477" w:rsidP="00B6216B">
      <w:pPr>
        <w:spacing w:after="120"/>
        <w:jc w:val="both"/>
        <w:rPr>
          <w:rFonts w:ascii="Calibri" w:hAnsi="Calibri" w:cs="Calibri"/>
          <w:szCs w:val="22"/>
        </w:rPr>
      </w:pPr>
      <w:r>
        <w:rPr>
          <w:rFonts w:ascii="Calibri" w:hAnsi="Calibri" w:cs="Calibri"/>
          <w:szCs w:val="22"/>
        </w:rPr>
        <w:t>V trase dešťové kanalizace jsou navrženy revizní šachtice DN 600</w:t>
      </w:r>
      <w:r w:rsidR="00D676F3">
        <w:rPr>
          <w:rFonts w:ascii="Calibri" w:hAnsi="Calibri" w:cs="Calibri"/>
          <w:szCs w:val="22"/>
        </w:rPr>
        <w:t xml:space="preserve"> (</w:t>
      </w:r>
      <w:proofErr w:type="spellStart"/>
      <w:r w:rsidR="00D676F3">
        <w:rPr>
          <w:rFonts w:ascii="Calibri" w:hAnsi="Calibri" w:cs="Calibri"/>
          <w:szCs w:val="22"/>
        </w:rPr>
        <w:t>Š4</w:t>
      </w:r>
      <w:proofErr w:type="spellEnd"/>
      <w:r w:rsidR="00D676F3">
        <w:rPr>
          <w:rFonts w:ascii="Calibri" w:hAnsi="Calibri" w:cs="Calibri"/>
          <w:szCs w:val="22"/>
        </w:rPr>
        <w:t>/</w:t>
      </w:r>
      <w:proofErr w:type="spellStart"/>
      <w:r w:rsidR="00D676F3">
        <w:rPr>
          <w:rFonts w:ascii="Calibri" w:hAnsi="Calibri" w:cs="Calibri"/>
          <w:szCs w:val="22"/>
        </w:rPr>
        <w:t>Š5</w:t>
      </w:r>
      <w:proofErr w:type="spellEnd"/>
      <w:r w:rsidR="00D676F3">
        <w:rPr>
          <w:rFonts w:ascii="Calibri" w:hAnsi="Calibri" w:cs="Calibri"/>
          <w:szCs w:val="22"/>
        </w:rPr>
        <w:t>)</w:t>
      </w:r>
      <w:r>
        <w:rPr>
          <w:rFonts w:ascii="Calibri" w:hAnsi="Calibri" w:cs="Calibri"/>
          <w:szCs w:val="22"/>
        </w:rPr>
        <w:t>, zakončení napojením do stávající prefabrikované šachtice DN 1000/BETON</w:t>
      </w:r>
      <w:r w:rsidR="00B6216B">
        <w:rPr>
          <w:rFonts w:ascii="Calibri" w:hAnsi="Calibri" w:cs="Calibri"/>
          <w:szCs w:val="22"/>
        </w:rPr>
        <w:t xml:space="preserve">, navrtávka do prefabrikovaného betonového dna ve výšce horní třetiny průtočného profilu případně do nástupnice, v místě napojení bude žlábek opatřen čedičovým obkladem, </w:t>
      </w:r>
    </w:p>
    <w:p w14:paraId="19267BBE" w14:textId="280BB5AB" w:rsidR="00185477" w:rsidRDefault="00185477" w:rsidP="00191B27">
      <w:pPr>
        <w:spacing w:after="120"/>
        <w:jc w:val="both"/>
        <w:rPr>
          <w:rFonts w:ascii="Calibri" w:hAnsi="Calibri" w:cs="Calibri"/>
          <w:szCs w:val="22"/>
        </w:rPr>
      </w:pPr>
      <w:r>
        <w:rPr>
          <w:rFonts w:ascii="Calibri" w:hAnsi="Calibri" w:cs="Calibri"/>
          <w:szCs w:val="22"/>
        </w:rPr>
        <w:t xml:space="preserve">Do dešťové kanalizace budou, přes T- kusy případně do koncových šachtic </w:t>
      </w:r>
      <w:proofErr w:type="spellStart"/>
      <w:r>
        <w:rPr>
          <w:rFonts w:ascii="Calibri" w:hAnsi="Calibri" w:cs="Calibri"/>
          <w:szCs w:val="22"/>
        </w:rPr>
        <w:t>Š</w:t>
      </w:r>
      <w:r w:rsidR="00157F58">
        <w:rPr>
          <w:rFonts w:ascii="Calibri" w:hAnsi="Calibri" w:cs="Calibri"/>
          <w:szCs w:val="22"/>
        </w:rPr>
        <w:t>4</w:t>
      </w:r>
      <w:proofErr w:type="spellEnd"/>
      <w:r>
        <w:rPr>
          <w:rFonts w:ascii="Calibri" w:hAnsi="Calibri" w:cs="Calibri"/>
          <w:szCs w:val="22"/>
        </w:rPr>
        <w:t>/</w:t>
      </w:r>
      <w:proofErr w:type="spellStart"/>
      <w:r>
        <w:rPr>
          <w:rFonts w:ascii="Calibri" w:hAnsi="Calibri" w:cs="Calibri"/>
          <w:szCs w:val="22"/>
        </w:rPr>
        <w:t>Š</w:t>
      </w:r>
      <w:r w:rsidR="00157F58">
        <w:rPr>
          <w:rFonts w:ascii="Calibri" w:hAnsi="Calibri" w:cs="Calibri"/>
          <w:szCs w:val="22"/>
        </w:rPr>
        <w:t>5</w:t>
      </w:r>
      <w:proofErr w:type="spellEnd"/>
      <w:r>
        <w:rPr>
          <w:rFonts w:ascii="Calibri" w:hAnsi="Calibri" w:cs="Calibri"/>
          <w:szCs w:val="22"/>
        </w:rPr>
        <w:t xml:space="preserve">, napojeny střešní dešťové svody PVC DN 150 v počtu </w:t>
      </w:r>
      <w:r w:rsidR="00595989">
        <w:rPr>
          <w:rFonts w:ascii="Calibri" w:hAnsi="Calibri" w:cs="Calibri"/>
          <w:szCs w:val="22"/>
        </w:rPr>
        <w:t>3</w:t>
      </w:r>
      <w:r>
        <w:rPr>
          <w:rFonts w:ascii="Calibri" w:hAnsi="Calibri" w:cs="Calibri"/>
          <w:szCs w:val="22"/>
        </w:rPr>
        <w:t xml:space="preserve"> ks a celkové </w:t>
      </w:r>
      <w:r w:rsidRPr="00631CCC">
        <w:rPr>
          <w:rFonts w:ascii="Calibri" w:hAnsi="Calibri" w:cs="Calibri"/>
          <w:szCs w:val="22"/>
        </w:rPr>
        <w:t xml:space="preserve">délce </w:t>
      </w:r>
      <w:r w:rsidR="00631CCC" w:rsidRPr="00631CCC">
        <w:rPr>
          <w:rFonts w:ascii="Calibri" w:hAnsi="Calibri" w:cs="Calibri"/>
          <w:szCs w:val="22"/>
        </w:rPr>
        <w:t>10,3</w:t>
      </w:r>
      <w:r w:rsidRPr="00631CCC">
        <w:rPr>
          <w:rFonts w:ascii="Calibri" w:hAnsi="Calibri" w:cs="Calibri"/>
          <w:szCs w:val="22"/>
        </w:rPr>
        <w:t xml:space="preserve"> m.</w:t>
      </w:r>
      <w:r>
        <w:rPr>
          <w:rFonts w:ascii="Calibri" w:hAnsi="Calibri" w:cs="Calibri"/>
          <w:szCs w:val="22"/>
        </w:rPr>
        <w:t xml:space="preserve"> </w:t>
      </w:r>
    </w:p>
    <w:p w14:paraId="6A5D8AFE" w14:textId="1C41EEB8" w:rsidR="00134D18" w:rsidRPr="006A224F" w:rsidRDefault="006A224F" w:rsidP="00191B27">
      <w:pPr>
        <w:pStyle w:val="Nadpis30"/>
        <w:tabs>
          <w:tab w:val="clear" w:pos="851"/>
          <w:tab w:val="left" w:pos="567"/>
        </w:tabs>
        <w:spacing w:before="0" w:line="240" w:lineRule="auto"/>
        <w:ind w:left="0" w:firstLine="0"/>
        <w:rPr>
          <w:sz w:val="22"/>
        </w:rPr>
      </w:pPr>
      <w:r w:rsidRPr="006A224F">
        <w:rPr>
          <w:sz w:val="22"/>
        </w:rPr>
        <w:t>1.3</w:t>
      </w:r>
      <w:r w:rsidRPr="006A224F">
        <w:rPr>
          <w:sz w:val="22"/>
        </w:rPr>
        <w:tab/>
      </w:r>
      <w:r w:rsidR="00134D18" w:rsidRPr="006A224F">
        <w:rPr>
          <w:sz w:val="22"/>
        </w:rPr>
        <w:t xml:space="preserve">Odvodňovaná plocha </w:t>
      </w:r>
      <w:r w:rsidR="00CE7320" w:rsidRPr="006A224F">
        <w:rPr>
          <w:sz w:val="22"/>
        </w:rPr>
        <w:t>D</w:t>
      </w:r>
    </w:p>
    <w:p w14:paraId="05A014F3" w14:textId="110CE68C" w:rsidR="006866DD" w:rsidRPr="00A013B8" w:rsidRDefault="006866DD" w:rsidP="00191B27">
      <w:pPr>
        <w:spacing w:after="120"/>
        <w:jc w:val="both"/>
        <w:rPr>
          <w:rFonts w:ascii="Calibri" w:hAnsi="Calibri" w:cs="Calibri"/>
          <w:szCs w:val="22"/>
        </w:rPr>
      </w:pPr>
      <w:r w:rsidRPr="00BC46DC">
        <w:rPr>
          <w:rFonts w:ascii="Calibri" w:hAnsi="Calibri" w:cs="Calibri"/>
          <w:szCs w:val="22"/>
        </w:rPr>
        <w:t>D</w:t>
      </w:r>
      <w:r>
        <w:rPr>
          <w:rFonts w:ascii="Calibri" w:hAnsi="Calibri" w:cs="Calibri"/>
          <w:szCs w:val="22"/>
        </w:rPr>
        <w:t xml:space="preserve">ešťové vody ze střechy stávajícího objektu parkovacího objektu č. 42 jsou v současné době odváděny dešťovými svody do otevřených prefabrikovaných betonových žlabů v počtu </w:t>
      </w:r>
      <w:r w:rsidR="00C715F4">
        <w:rPr>
          <w:rFonts w:ascii="Calibri" w:hAnsi="Calibri" w:cs="Calibri"/>
          <w:szCs w:val="22"/>
        </w:rPr>
        <w:t>2</w:t>
      </w:r>
      <w:r>
        <w:rPr>
          <w:rFonts w:ascii="Calibri" w:hAnsi="Calibri" w:cs="Calibri"/>
          <w:szCs w:val="22"/>
        </w:rPr>
        <w:t xml:space="preserve"> ks, dále volně do plochy okružní účelové komunikace osazené dešťovými vpusťmi</w:t>
      </w:r>
      <w:r w:rsidR="00C715F4">
        <w:rPr>
          <w:rFonts w:ascii="Calibri" w:hAnsi="Calibri" w:cs="Calibri"/>
          <w:szCs w:val="22"/>
        </w:rPr>
        <w:t xml:space="preserve"> případně do zelené/zatravněné plochy</w:t>
      </w:r>
      <w:r>
        <w:rPr>
          <w:rFonts w:ascii="Calibri" w:hAnsi="Calibri" w:cs="Calibri"/>
          <w:szCs w:val="22"/>
        </w:rPr>
        <w:t>.</w:t>
      </w:r>
      <w:r w:rsidR="00B36685">
        <w:rPr>
          <w:rFonts w:ascii="Calibri" w:hAnsi="Calibri" w:cs="Calibri"/>
          <w:szCs w:val="22"/>
        </w:rPr>
        <w:t xml:space="preserve"> </w:t>
      </w:r>
    </w:p>
    <w:p w14:paraId="1ED97CCB" w14:textId="0AD68D4F" w:rsidR="00FD54FD" w:rsidRDefault="00134D18" w:rsidP="00191B27">
      <w:pPr>
        <w:spacing w:after="120"/>
        <w:jc w:val="both"/>
        <w:rPr>
          <w:rFonts w:ascii="Calibri" w:hAnsi="Calibri" w:cs="Calibri"/>
          <w:szCs w:val="22"/>
        </w:rPr>
      </w:pPr>
      <w:r>
        <w:rPr>
          <w:rFonts w:ascii="Calibri" w:hAnsi="Calibri" w:cs="Calibri"/>
          <w:szCs w:val="22"/>
        </w:rPr>
        <w:t>Dešťové vody z</w:t>
      </w:r>
      <w:r w:rsidR="00FD54FD">
        <w:rPr>
          <w:rFonts w:ascii="Calibri" w:hAnsi="Calibri" w:cs="Calibri"/>
          <w:szCs w:val="22"/>
        </w:rPr>
        <w:t xml:space="preserve">e střechy parkovacího objektu budou </w:t>
      </w:r>
      <w:r w:rsidR="003D5A6E">
        <w:rPr>
          <w:rFonts w:ascii="Calibri" w:hAnsi="Calibri" w:cs="Calibri"/>
          <w:szCs w:val="22"/>
        </w:rPr>
        <w:t xml:space="preserve">odváděny </w:t>
      </w:r>
      <w:r w:rsidR="00FD54FD">
        <w:rPr>
          <w:rFonts w:ascii="Calibri" w:hAnsi="Calibri" w:cs="Calibri"/>
          <w:szCs w:val="22"/>
        </w:rPr>
        <w:t xml:space="preserve">přes nově navržené dešťové kanalizační přípojky PVC DN 150 v délce </w:t>
      </w:r>
      <w:r w:rsidR="002D466F">
        <w:rPr>
          <w:rFonts w:ascii="Calibri" w:hAnsi="Calibri" w:cs="Calibri"/>
          <w:szCs w:val="22"/>
        </w:rPr>
        <w:t>4,6 m</w:t>
      </w:r>
      <w:r w:rsidR="007021AB">
        <w:rPr>
          <w:rFonts w:ascii="Calibri" w:hAnsi="Calibri" w:cs="Calibri"/>
          <w:szCs w:val="22"/>
        </w:rPr>
        <w:t xml:space="preserve"> do přes T- kus DN 150 a do revizní šachtice </w:t>
      </w:r>
      <w:proofErr w:type="spellStart"/>
      <w:r w:rsidR="008F545D">
        <w:rPr>
          <w:rFonts w:ascii="Calibri" w:hAnsi="Calibri" w:cs="Calibri"/>
          <w:szCs w:val="22"/>
        </w:rPr>
        <w:t>Š</w:t>
      </w:r>
      <w:r w:rsidR="00FA1604">
        <w:rPr>
          <w:rFonts w:ascii="Calibri" w:hAnsi="Calibri" w:cs="Calibri"/>
          <w:szCs w:val="22"/>
        </w:rPr>
        <w:t>11</w:t>
      </w:r>
      <w:proofErr w:type="spellEnd"/>
      <w:r w:rsidR="003D5A6E">
        <w:rPr>
          <w:rFonts w:ascii="Calibri" w:hAnsi="Calibri" w:cs="Calibri"/>
          <w:szCs w:val="22"/>
        </w:rPr>
        <w:t xml:space="preserve">, následně do </w:t>
      </w:r>
      <w:proofErr w:type="spellStart"/>
      <w:r w:rsidR="003D5A6E">
        <w:rPr>
          <w:rFonts w:ascii="Calibri" w:hAnsi="Calibri" w:cs="Calibri"/>
          <w:szCs w:val="22"/>
        </w:rPr>
        <w:t>Š6</w:t>
      </w:r>
      <w:proofErr w:type="spellEnd"/>
      <w:r w:rsidR="003D5A6E">
        <w:rPr>
          <w:rFonts w:ascii="Calibri" w:hAnsi="Calibri" w:cs="Calibri"/>
          <w:szCs w:val="22"/>
        </w:rPr>
        <w:t xml:space="preserve"> před retenční nádrž dešťových vod</w:t>
      </w:r>
      <w:r w:rsidR="002D466F">
        <w:rPr>
          <w:rFonts w:ascii="Calibri" w:hAnsi="Calibri" w:cs="Calibri"/>
          <w:szCs w:val="22"/>
        </w:rPr>
        <w:t xml:space="preserve">. </w:t>
      </w:r>
    </w:p>
    <w:p w14:paraId="55C5D0AD" w14:textId="74A7EA12" w:rsidR="00C77A72" w:rsidRDefault="002D466F" w:rsidP="00191B27">
      <w:pPr>
        <w:spacing w:after="120"/>
        <w:jc w:val="both"/>
        <w:rPr>
          <w:rFonts w:ascii="Calibri" w:hAnsi="Calibri" w:cs="Calibri"/>
          <w:szCs w:val="22"/>
        </w:rPr>
      </w:pPr>
      <w:r>
        <w:rPr>
          <w:rFonts w:ascii="Calibri" w:hAnsi="Calibri" w:cs="Calibri"/>
          <w:szCs w:val="22"/>
        </w:rPr>
        <w:t xml:space="preserve">Dešťové vody z </w:t>
      </w:r>
      <w:r w:rsidR="00134D18">
        <w:rPr>
          <w:rFonts w:ascii="Calibri" w:hAnsi="Calibri" w:cs="Calibri"/>
          <w:szCs w:val="22"/>
        </w:rPr>
        <w:t xml:space="preserve">návrhové zpevněné parkovací plochy a příjezdové komunikace </w:t>
      </w:r>
      <w:r w:rsidR="00C77A72">
        <w:rPr>
          <w:rFonts w:ascii="Calibri" w:hAnsi="Calibri" w:cs="Calibri"/>
          <w:szCs w:val="22"/>
        </w:rPr>
        <w:t xml:space="preserve">a parkoviště pro 20 vozidel budou odváděny nově navrženým systémem, prefabrikovanou mikro-štěrbinovou troubou, typ </w:t>
      </w:r>
      <w:proofErr w:type="spellStart"/>
      <w:r w:rsidR="00C77A72">
        <w:rPr>
          <w:rFonts w:ascii="Calibri" w:hAnsi="Calibri" w:cs="Calibri"/>
          <w:szCs w:val="22"/>
        </w:rPr>
        <w:t>MŠT</w:t>
      </w:r>
      <w:proofErr w:type="spellEnd"/>
      <w:r w:rsidR="00C77A72">
        <w:rPr>
          <w:rFonts w:ascii="Calibri" w:hAnsi="Calibri" w:cs="Calibri"/>
          <w:szCs w:val="22"/>
        </w:rPr>
        <w:t xml:space="preserve"> s přerušovanou štěrbinou, výrobce CS BETON s.r.o. </w:t>
      </w:r>
    </w:p>
    <w:p w14:paraId="20E36EAA" w14:textId="77777777" w:rsidR="00C77A72" w:rsidRDefault="00C77A72" w:rsidP="00191B27">
      <w:pPr>
        <w:spacing w:after="120"/>
        <w:jc w:val="both"/>
        <w:rPr>
          <w:rFonts w:ascii="Calibri" w:hAnsi="Calibri" w:cs="Calibri"/>
          <w:szCs w:val="22"/>
        </w:rPr>
      </w:pPr>
      <w:r>
        <w:rPr>
          <w:rFonts w:ascii="Calibri" w:hAnsi="Calibri" w:cs="Calibri"/>
          <w:szCs w:val="22"/>
        </w:rPr>
        <w:t xml:space="preserve">Mikro-štěrbinové trouby o rozměrech 1000 mm x 260 x 220, spád dna 0,5% jsou navrženy v sestavě celkové délky 29,0 m. Součástí sestavy jsou 4 čistící šachty včetně litinové mříže, kalového koše a přechodové desky. Odtokové potrubí DN 125. </w:t>
      </w:r>
    </w:p>
    <w:p w14:paraId="1EB01C3E" w14:textId="4FCC4F66" w:rsidR="00517C0B" w:rsidRDefault="003652A3" w:rsidP="00191B27">
      <w:pPr>
        <w:spacing w:after="120"/>
        <w:jc w:val="both"/>
        <w:rPr>
          <w:rFonts w:ascii="Calibri" w:hAnsi="Calibri" w:cs="Calibri"/>
          <w:szCs w:val="22"/>
        </w:rPr>
      </w:pPr>
      <w:r>
        <w:rPr>
          <w:rFonts w:ascii="Calibri" w:hAnsi="Calibri" w:cs="Calibri"/>
          <w:szCs w:val="22"/>
        </w:rPr>
        <w:t xml:space="preserve">Jednotlivé odtoky - </w:t>
      </w:r>
      <w:r w:rsidR="007C0AAA">
        <w:rPr>
          <w:rFonts w:ascii="Calibri" w:hAnsi="Calibri" w:cs="Calibri"/>
          <w:szCs w:val="22"/>
        </w:rPr>
        <w:t xml:space="preserve">potrubí PVC DN 150 </w:t>
      </w:r>
      <w:r w:rsidR="00050ABB">
        <w:rPr>
          <w:rFonts w:ascii="Calibri" w:hAnsi="Calibri" w:cs="Calibri"/>
          <w:szCs w:val="22"/>
        </w:rPr>
        <w:t xml:space="preserve">v celkové délce 2,2 m </w:t>
      </w:r>
      <w:r>
        <w:rPr>
          <w:rFonts w:ascii="Calibri" w:hAnsi="Calibri" w:cs="Calibri"/>
          <w:szCs w:val="22"/>
        </w:rPr>
        <w:t xml:space="preserve">bude </w:t>
      </w:r>
      <w:r w:rsidR="000F0225">
        <w:rPr>
          <w:rFonts w:ascii="Calibri" w:hAnsi="Calibri" w:cs="Calibri"/>
          <w:szCs w:val="22"/>
        </w:rPr>
        <w:t xml:space="preserve">napojené do revizních šachtic </w:t>
      </w:r>
      <w:proofErr w:type="spellStart"/>
      <w:r w:rsidR="000F0225">
        <w:rPr>
          <w:rFonts w:ascii="Calibri" w:hAnsi="Calibri" w:cs="Calibri"/>
          <w:szCs w:val="22"/>
        </w:rPr>
        <w:t>Š7</w:t>
      </w:r>
      <w:proofErr w:type="spellEnd"/>
      <w:r w:rsidR="000F0225">
        <w:rPr>
          <w:rFonts w:ascii="Calibri" w:hAnsi="Calibri" w:cs="Calibri"/>
          <w:szCs w:val="22"/>
        </w:rPr>
        <w:t xml:space="preserve">, Š8, </w:t>
      </w:r>
      <w:proofErr w:type="spellStart"/>
      <w:r w:rsidR="000F0225" w:rsidRPr="00BF349D">
        <w:rPr>
          <w:rFonts w:ascii="Calibri" w:hAnsi="Calibri" w:cs="Calibri"/>
          <w:szCs w:val="22"/>
        </w:rPr>
        <w:t>Š</w:t>
      </w:r>
      <w:r w:rsidR="00850D68" w:rsidRPr="00BF349D">
        <w:rPr>
          <w:rFonts w:ascii="Calibri" w:hAnsi="Calibri" w:cs="Calibri"/>
          <w:szCs w:val="22"/>
        </w:rPr>
        <w:t>1</w:t>
      </w:r>
      <w:r w:rsidR="00BF349D" w:rsidRPr="00BF349D">
        <w:rPr>
          <w:rFonts w:ascii="Calibri" w:hAnsi="Calibri" w:cs="Calibri"/>
          <w:szCs w:val="22"/>
        </w:rPr>
        <w:t>1</w:t>
      </w:r>
      <w:proofErr w:type="spellEnd"/>
      <w:r w:rsidR="009856F5">
        <w:rPr>
          <w:rFonts w:ascii="Calibri" w:hAnsi="Calibri" w:cs="Calibri"/>
          <w:szCs w:val="22"/>
        </w:rPr>
        <w:t xml:space="preserve"> </w:t>
      </w:r>
      <w:r w:rsidR="003E3835">
        <w:rPr>
          <w:rFonts w:ascii="Calibri" w:hAnsi="Calibri" w:cs="Calibri"/>
          <w:szCs w:val="22"/>
        </w:rPr>
        <w:t>osazen</w:t>
      </w:r>
      <w:r w:rsidR="00050ABB">
        <w:rPr>
          <w:rFonts w:ascii="Calibri" w:hAnsi="Calibri" w:cs="Calibri"/>
          <w:szCs w:val="22"/>
        </w:rPr>
        <w:t xml:space="preserve">ých </w:t>
      </w:r>
      <w:r w:rsidR="00641E78">
        <w:rPr>
          <w:rFonts w:ascii="Calibri" w:hAnsi="Calibri" w:cs="Calibri"/>
          <w:szCs w:val="22"/>
        </w:rPr>
        <w:t xml:space="preserve">na </w:t>
      </w:r>
      <w:r w:rsidR="00050ABB">
        <w:rPr>
          <w:rFonts w:ascii="Calibri" w:hAnsi="Calibri" w:cs="Calibri"/>
          <w:szCs w:val="22"/>
        </w:rPr>
        <w:t>návrhov</w:t>
      </w:r>
      <w:r w:rsidR="00011919">
        <w:rPr>
          <w:rFonts w:ascii="Calibri" w:hAnsi="Calibri" w:cs="Calibri"/>
          <w:szCs w:val="22"/>
        </w:rPr>
        <w:t>ých</w:t>
      </w:r>
      <w:r w:rsidR="00050ABB">
        <w:rPr>
          <w:rFonts w:ascii="Calibri" w:hAnsi="Calibri" w:cs="Calibri"/>
          <w:szCs w:val="22"/>
        </w:rPr>
        <w:t xml:space="preserve"> </w:t>
      </w:r>
      <w:r w:rsidR="00641E78">
        <w:rPr>
          <w:rFonts w:ascii="Calibri" w:hAnsi="Calibri" w:cs="Calibri"/>
          <w:szCs w:val="22"/>
        </w:rPr>
        <w:t>sto</w:t>
      </w:r>
      <w:r w:rsidR="00011919">
        <w:rPr>
          <w:rFonts w:ascii="Calibri" w:hAnsi="Calibri" w:cs="Calibri"/>
          <w:szCs w:val="22"/>
        </w:rPr>
        <w:t>kách</w:t>
      </w:r>
      <w:r w:rsidR="00641E78">
        <w:rPr>
          <w:rFonts w:ascii="Calibri" w:hAnsi="Calibri" w:cs="Calibri"/>
          <w:szCs w:val="22"/>
        </w:rPr>
        <w:t xml:space="preserve"> dešťové kanalizace</w:t>
      </w:r>
      <w:r w:rsidR="00011919">
        <w:rPr>
          <w:rFonts w:ascii="Calibri" w:hAnsi="Calibri" w:cs="Calibri"/>
          <w:szCs w:val="22"/>
        </w:rPr>
        <w:t>:</w:t>
      </w:r>
    </w:p>
    <w:p w14:paraId="512CC686" w14:textId="4DAC6E44" w:rsidR="00100872" w:rsidRDefault="00325EBA" w:rsidP="00191B27">
      <w:pPr>
        <w:numPr>
          <w:ilvl w:val="0"/>
          <w:numId w:val="29"/>
        </w:numPr>
        <w:spacing w:after="120"/>
        <w:jc w:val="both"/>
        <w:rPr>
          <w:rFonts w:ascii="Calibri" w:hAnsi="Calibri" w:cs="Calibri"/>
          <w:szCs w:val="22"/>
        </w:rPr>
      </w:pPr>
      <w:r>
        <w:rPr>
          <w:rFonts w:ascii="Calibri" w:hAnsi="Calibri" w:cs="Calibri"/>
          <w:szCs w:val="22"/>
        </w:rPr>
        <w:t xml:space="preserve">stoka D =  </w:t>
      </w:r>
      <w:r w:rsidR="001056F7">
        <w:rPr>
          <w:rFonts w:ascii="Calibri" w:hAnsi="Calibri" w:cs="Calibri"/>
          <w:szCs w:val="22"/>
        </w:rPr>
        <w:t>21,</w:t>
      </w:r>
      <w:r w:rsidR="00F2095B">
        <w:rPr>
          <w:rFonts w:ascii="Calibri" w:hAnsi="Calibri" w:cs="Calibri"/>
          <w:szCs w:val="22"/>
        </w:rPr>
        <w:t>2</w:t>
      </w:r>
      <w:r w:rsidR="00100872">
        <w:rPr>
          <w:rFonts w:ascii="Calibri" w:hAnsi="Calibri" w:cs="Calibri"/>
          <w:szCs w:val="22"/>
        </w:rPr>
        <w:t xml:space="preserve"> m, </w:t>
      </w:r>
      <w:r>
        <w:rPr>
          <w:rFonts w:ascii="Calibri" w:hAnsi="Calibri" w:cs="Calibri"/>
          <w:szCs w:val="22"/>
        </w:rPr>
        <w:t>PVC DN 200</w:t>
      </w:r>
      <w:r w:rsidR="00D676F3">
        <w:rPr>
          <w:rFonts w:ascii="Calibri" w:hAnsi="Calibri" w:cs="Calibri"/>
          <w:szCs w:val="22"/>
        </w:rPr>
        <w:t xml:space="preserve"> </w:t>
      </w:r>
    </w:p>
    <w:p w14:paraId="50A7AE75" w14:textId="151AE9A6" w:rsidR="00964159" w:rsidRPr="00BF349D" w:rsidRDefault="00100872" w:rsidP="00191B27">
      <w:pPr>
        <w:numPr>
          <w:ilvl w:val="0"/>
          <w:numId w:val="29"/>
        </w:numPr>
        <w:spacing w:after="120"/>
        <w:jc w:val="both"/>
        <w:rPr>
          <w:rFonts w:ascii="Calibri" w:hAnsi="Calibri" w:cs="Calibri"/>
          <w:szCs w:val="22"/>
        </w:rPr>
      </w:pPr>
      <w:r w:rsidRPr="00BF349D">
        <w:rPr>
          <w:rFonts w:ascii="Calibri" w:hAnsi="Calibri" w:cs="Calibri"/>
          <w:szCs w:val="22"/>
        </w:rPr>
        <w:t xml:space="preserve">stoka E = </w:t>
      </w:r>
      <w:r w:rsidR="001646A7" w:rsidRPr="00BF349D">
        <w:rPr>
          <w:rFonts w:ascii="Calibri" w:hAnsi="Calibri" w:cs="Calibri"/>
          <w:szCs w:val="22"/>
        </w:rPr>
        <w:t>19</w:t>
      </w:r>
      <w:r w:rsidR="00964159" w:rsidRPr="00BF349D">
        <w:rPr>
          <w:rFonts w:ascii="Calibri" w:hAnsi="Calibri" w:cs="Calibri"/>
          <w:szCs w:val="22"/>
        </w:rPr>
        <w:t>,</w:t>
      </w:r>
      <w:r w:rsidR="001646A7" w:rsidRPr="00BF349D">
        <w:rPr>
          <w:rFonts w:ascii="Calibri" w:hAnsi="Calibri" w:cs="Calibri"/>
          <w:szCs w:val="22"/>
        </w:rPr>
        <w:t>4</w:t>
      </w:r>
      <w:r w:rsidRPr="00BF349D">
        <w:rPr>
          <w:rFonts w:ascii="Calibri" w:hAnsi="Calibri" w:cs="Calibri"/>
          <w:szCs w:val="22"/>
        </w:rPr>
        <w:t xml:space="preserve"> m, PVC DN 200</w:t>
      </w:r>
    </w:p>
    <w:p w14:paraId="72F05CE5" w14:textId="220357B8" w:rsidR="00011919" w:rsidRDefault="00964159" w:rsidP="00191B27">
      <w:pPr>
        <w:numPr>
          <w:ilvl w:val="0"/>
          <w:numId w:val="29"/>
        </w:numPr>
        <w:spacing w:after="120"/>
        <w:jc w:val="both"/>
        <w:rPr>
          <w:rFonts w:ascii="Calibri" w:hAnsi="Calibri" w:cs="Calibri"/>
          <w:szCs w:val="22"/>
        </w:rPr>
      </w:pPr>
      <w:r>
        <w:rPr>
          <w:rFonts w:ascii="Calibri" w:hAnsi="Calibri" w:cs="Calibri"/>
          <w:szCs w:val="22"/>
        </w:rPr>
        <w:t xml:space="preserve">stoka F = </w:t>
      </w:r>
      <w:r w:rsidR="00153504">
        <w:rPr>
          <w:rFonts w:ascii="Calibri" w:hAnsi="Calibri" w:cs="Calibri"/>
          <w:szCs w:val="22"/>
        </w:rPr>
        <w:t>19,0 m, PVC DN 200</w:t>
      </w:r>
      <w:r w:rsidR="00325EBA" w:rsidRPr="00100872">
        <w:rPr>
          <w:rFonts w:ascii="Calibri" w:hAnsi="Calibri" w:cs="Calibri"/>
          <w:szCs w:val="22"/>
        </w:rPr>
        <w:t xml:space="preserve"> </w:t>
      </w:r>
    </w:p>
    <w:p w14:paraId="248A8116" w14:textId="2A7753C3" w:rsidR="00D676F3" w:rsidRPr="00100872" w:rsidRDefault="00D676F3" w:rsidP="00191B27">
      <w:pPr>
        <w:spacing w:after="120"/>
        <w:jc w:val="both"/>
        <w:rPr>
          <w:rFonts w:ascii="Calibri" w:hAnsi="Calibri" w:cs="Calibri"/>
          <w:szCs w:val="22"/>
        </w:rPr>
      </w:pPr>
      <w:r>
        <w:rPr>
          <w:rFonts w:ascii="Calibri" w:hAnsi="Calibri" w:cs="Calibri"/>
          <w:szCs w:val="22"/>
        </w:rPr>
        <w:t>V trase dešťové kanalizace jsou navrženy revizní šachtice DN 600 (</w:t>
      </w:r>
      <w:proofErr w:type="spellStart"/>
      <w:r>
        <w:rPr>
          <w:rFonts w:ascii="Calibri" w:hAnsi="Calibri" w:cs="Calibri"/>
          <w:szCs w:val="22"/>
        </w:rPr>
        <w:t>Š</w:t>
      </w:r>
      <w:r w:rsidR="008B2FFB">
        <w:rPr>
          <w:rFonts w:ascii="Calibri" w:hAnsi="Calibri" w:cs="Calibri"/>
          <w:szCs w:val="22"/>
        </w:rPr>
        <w:t>6</w:t>
      </w:r>
      <w:proofErr w:type="spellEnd"/>
      <w:r w:rsidR="00B833BA">
        <w:rPr>
          <w:rFonts w:ascii="Calibri" w:hAnsi="Calibri" w:cs="Calibri"/>
          <w:szCs w:val="22"/>
        </w:rPr>
        <w:t xml:space="preserve"> </w:t>
      </w:r>
      <w:r w:rsidR="00AD1F85">
        <w:rPr>
          <w:rFonts w:ascii="Calibri" w:hAnsi="Calibri" w:cs="Calibri"/>
          <w:szCs w:val="22"/>
        </w:rPr>
        <w:t>–</w:t>
      </w:r>
      <w:r w:rsidR="00B833BA">
        <w:rPr>
          <w:rFonts w:ascii="Calibri" w:hAnsi="Calibri" w:cs="Calibri"/>
          <w:szCs w:val="22"/>
        </w:rPr>
        <w:t xml:space="preserve"> </w:t>
      </w:r>
      <w:proofErr w:type="spellStart"/>
      <w:r>
        <w:rPr>
          <w:rFonts w:ascii="Calibri" w:hAnsi="Calibri" w:cs="Calibri"/>
          <w:szCs w:val="22"/>
        </w:rPr>
        <w:t>Š</w:t>
      </w:r>
      <w:r w:rsidR="00AD1F85">
        <w:rPr>
          <w:rFonts w:ascii="Calibri" w:hAnsi="Calibri" w:cs="Calibri"/>
          <w:szCs w:val="22"/>
        </w:rPr>
        <w:t>1</w:t>
      </w:r>
      <w:r w:rsidR="008B2FFB">
        <w:rPr>
          <w:rFonts w:ascii="Calibri" w:hAnsi="Calibri" w:cs="Calibri"/>
          <w:szCs w:val="22"/>
        </w:rPr>
        <w:t>1</w:t>
      </w:r>
      <w:proofErr w:type="spellEnd"/>
      <w:r>
        <w:rPr>
          <w:rFonts w:ascii="Calibri" w:hAnsi="Calibri" w:cs="Calibri"/>
          <w:szCs w:val="22"/>
        </w:rPr>
        <w:t xml:space="preserve">).  </w:t>
      </w:r>
    </w:p>
    <w:p w14:paraId="127BB225" w14:textId="37F50C5B" w:rsidR="00686AB1" w:rsidRDefault="00686AB1" w:rsidP="00191B27">
      <w:pPr>
        <w:spacing w:after="120"/>
        <w:jc w:val="both"/>
        <w:rPr>
          <w:rFonts w:ascii="Calibri" w:hAnsi="Calibri" w:cs="Calibri"/>
          <w:szCs w:val="22"/>
        </w:rPr>
      </w:pPr>
      <w:r>
        <w:rPr>
          <w:rFonts w:ascii="Calibri" w:hAnsi="Calibri" w:cs="Calibri"/>
          <w:szCs w:val="22"/>
        </w:rPr>
        <w:t xml:space="preserve">Zachycené dešťové vody ze střechy garáží budou odváděny do nově navržené </w:t>
      </w:r>
      <w:r w:rsidR="004E0EEA">
        <w:rPr>
          <w:rFonts w:ascii="Calibri" w:hAnsi="Calibri" w:cs="Calibri"/>
          <w:szCs w:val="22"/>
        </w:rPr>
        <w:t>retenční</w:t>
      </w:r>
      <w:r>
        <w:rPr>
          <w:rFonts w:ascii="Calibri" w:hAnsi="Calibri" w:cs="Calibri"/>
          <w:szCs w:val="22"/>
        </w:rPr>
        <w:t xml:space="preserve"> nádrže </w:t>
      </w:r>
      <w:r w:rsidR="00942163">
        <w:rPr>
          <w:rFonts w:ascii="Calibri" w:hAnsi="Calibri" w:cs="Calibri"/>
          <w:szCs w:val="22"/>
        </w:rPr>
        <w:t xml:space="preserve">a dále, přes regulační objekt do stávající jednotné kanalizace.  </w:t>
      </w:r>
      <w:r>
        <w:rPr>
          <w:rFonts w:ascii="Calibri" w:hAnsi="Calibri" w:cs="Calibri"/>
          <w:szCs w:val="22"/>
        </w:rPr>
        <w:t xml:space="preserve"> </w:t>
      </w:r>
    </w:p>
    <w:p w14:paraId="56F48EB0" w14:textId="38E46228" w:rsidR="00E47437" w:rsidRDefault="005D5810" w:rsidP="00191B27">
      <w:pPr>
        <w:spacing w:after="120"/>
        <w:jc w:val="both"/>
        <w:rPr>
          <w:rFonts w:ascii="Calibri" w:hAnsi="Calibri" w:cs="Calibri"/>
          <w:szCs w:val="22"/>
        </w:rPr>
      </w:pPr>
      <w:r>
        <w:rPr>
          <w:rFonts w:ascii="Calibri" w:hAnsi="Calibri" w:cs="Calibri"/>
          <w:szCs w:val="22"/>
        </w:rPr>
        <w:t xml:space="preserve">Zachycené dešťové vody </w:t>
      </w:r>
      <w:r w:rsidR="00E076F4">
        <w:rPr>
          <w:rFonts w:ascii="Calibri" w:hAnsi="Calibri" w:cs="Calibri"/>
          <w:szCs w:val="22"/>
        </w:rPr>
        <w:t>ze zpe</w:t>
      </w:r>
      <w:r w:rsidR="00E47437">
        <w:rPr>
          <w:rFonts w:ascii="Calibri" w:hAnsi="Calibri" w:cs="Calibri"/>
          <w:szCs w:val="22"/>
        </w:rPr>
        <w:t xml:space="preserve">vněných parkovacích ploch </w:t>
      </w:r>
      <w:r>
        <w:rPr>
          <w:rFonts w:ascii="Calibri" w:hAnsi="Calibri" w:cs="Calibri"/>
          <w:szCs w:val="22"/>
        </w:rPr>
        <w:t xml:space="preserve">budou </w:t>
      </w:r>
      <w:r w:rsidR="009856F5">
        <w:rPr>
          <w:rFonts w:ascii="Calibri" w:hAnsi="Calibri" w:cs="Calibri"/>
          <w:szCs w:val="22"/>
        </w:rPr>
        <w:t xml:space="preserve">dále </w:t>
      </w:r>
      <w:r>
        <w:rPr>
          <w:rFonts w:ascii="Calibri" w:hAnsi="Calibri" w:cs="Calibri"/>
          <w:szCs w:val="22"/>
        </w:rPr>
        <w:t xml:space="preserve">odváděny </w:t>
      </w:r>
      <w:r w:rsidR="00EC3DEF">
        <w:rPr>
          <w:rFonts w:ascii="Calibri" w:hAnsi="Calibri" w:cs="Calibri"/>
          <w:szCs w:val="22"/>
        </w:rPr>
        <w:t xml:space="preserve">přes šachtici </w:t>
      </w:r>
      <w:proofErr w:type="spellStart"/>
      <w:r w:rsidR="00EC3DEF">
        <w:rPr>
          <w:rFonts w:ascii="Calibri" w:hAnsi="Calibri" w:cs="Calibri"/>
          <w:szCs w:val="22"/>
        </w:rPr>
        <w:t>Š7</w:t>
      </w:r>
      <w:proofErr w:type="spellEnd"/>
      <w:r w:rsidR="00EC3DEF">
        <w:rPr>
          <w:rFonts w:ascii="Calibri" w:hAnsi="Calibri" w:cs="Calibri"/>
          <w:szCs w:val="22"/>
        </w:rPr>
        <w:t xml:space="preserve"> do </w:t>
      </w:r>
      <w:r w:rsidR="00171F98">
        <w:rPr>
          <w:rFonts w:ascii="Calibri" w:hAnsi="Calibri" w:cs="Calibri"/>
          <w:szCs w:val="22"/>
        </w:rPr>
        <w:t xml:space="preserve">odlučovače ropných látek. Je navržen </w:t>
      </w:r>
      <w:r w:rsidR="00EB64AB">
        <w:rPr>
          <w:rFonts w:ascii="Calibri" w:hAnsi="Calibri" w:cs="Calibri"/>
          <w:szCs w:val="22"/>
        </w:rPr>
        <w:t xml:space="preserve">prefabrikovaný odlučovač </w:t>
      </w:r>
      <w:r w:rsidR="00904BD4">
        <w:rPr>
          <w:rFonts w:ascii="Calibri" w:hAnsi="Calibri" w:cs="Calibri"/>
          <w:szCs w:val="22"/>
        </w:rPr>
        <w:t>lehkých kapalin s kalovou jímkou</w:t>
      </w:r>
      <w:r w:rsidR="00B26CAD">
        <w:rPr>
          <w:rFonts w:ascii="Calibri" w:hAnsi="Calibri" w:cs="Calibri"/>
          <w:szCs w:val="22"/>
        </w:rPr>
        <w:t xml:space="preserve"> a</w:t>
      </w:r>
      <w:r w:rsidR="00904BD4">
        <w:rPr>
          <w:rFonts w:ascii="Calibri" w:hAnsi="Calibri" w:cs="Calibri"/>
          <w:szCs w:val="22"/>
        </w:rPr>
        <w:t xml:space="preserve"> koalescenčním filtrem </w:t>
      </w:r>
      <w:r w:rsidR="00B26CAD">
        <w:rPr>
          <w:rFonts w:ascii="Calibri" w:hAnsi="Calibri" w:cs="Calibri"/>
          <w:szCs w:val="22"/>
        </w:rPr>
        <w:t xml:space="preserve">například </w:t>
      </w:r>
      <w:r w:rsidR="00EB64AB">
        <w:rPr>
          <w:rFonts w:ascii="Calibri" w:hAnsi="Calibri" w:cs="Calibri"/>
          <w:szCs w:val="22"/>
        </w:rPr>
        <w:t xml:space="preserve">typ </w:t>
      </w:r>
      <w:proofErr w:type="spellStart"/>
      <w:r w:rsidR="00992517">
        <w:rPr>
          <w:rFonts w:ascii="Calibri" w:hAnsi="Calibri" w:cs="Calibri"/>
          <w:szCs w:val="22"/>
        </w:rPr>
        <w:t>Techneau</w:t>
      </w:r>
      <w:proofErr w:type="spellEnd"/>
      <w:r w:rsidR="00992517">
        <w:rPr>
          <w:rFonts w:ascii="Calibri" w:hAnsi="Calibri" w:cs="Calibri"/>
          <w:szCs w:val="22"/>
        </w:rPr>
        <w:t xml:space="preserve"> </w:t>
      </w:r>
      <w:proofErr w:type="spellStart"/>
      <w:r w:rsidR="00A027FD">
        <w:rPr>
          <w:rFonts w:ascii="Calibri" w:hAnsi="Calibri" w:cs="Calibri"/>
          <w:szCs w:val="22"/>
        </w:rPr>
        <w:t>Sphere</w:t>
      </w:r>
      <w:proofErr w:type="spellEnd"/>
      <w:r w:rsidR="00A027FD">
        <w:rPr>
          <w:rFonts w:ascii="Calibri" w:hAnsi="Calibri" w:cs="Calibri"/>
          <w:szCs w:val="22"/>
        </w:rPr>
        <w:t xml:space="preserve"> </w:t>
      </w:r>
      <w:proofErr w:type="spellStart"/>
      <w:r w:rsidR="00992517">
        <w:rPr>
          <w:rFonts w:ascii="Calibri" w:hAnsi="Calibri" w:cs="Calibri"/>
          <w:szCs w:val="22"/>
        </w:rPr>
        <w:t>YHO</w:t>
      </w:r>
      <w:proofErr w:type="spellEnd"/>
      <w:r w:rsidR="008E0519">
        <w:rPr>
          <w:rFonts w:ascii="Calibri" w:hAnsi="Calibri" w:cs="Calibri"/>
          <w:szCs w:val="22"/>
        </w:rPr>
        <w:t xml:space="preserve"> </w:t>
      </w:r>
      <w:proofErr w:type="spellStart"/>
      <w:r w:rsidR="00992517">
        <w:rPr>
          <w:rFonts w:ascii="Calibri" w:hAnsi="Calibri" w:cs="Calibri"/>
          <w:szCs w:val="22"/>
        </w:rPr>
        <w:t>50</w:t>
      </w:r>
      <w:r w:rsidR="0039625A">
        <w:rPr>
          <w:rFonts w:ascii="Calibri" w:hAnsi="Calibri" w:cs="Calibri"/>
          <w:szCs w:val="22"/>
        </w:rPr>
        <w:t>6</w:t>
      </w:r>
      <w:r w:rsidR="00992517">
        <w:rPr>
          <w:rFonts w:ascii="Calibri" w:hAnsi="Calibri" w:cs="Calibri"/>
          <w:szCs w:val="22"/>
        </w:rPr>
        <w:t>E</w:t>
      </w:r>
      <w:proofErr w:type="spellEnd"/>
      <w:r w:rsidR="00137813">
        <w:rPr>
          <w:rFonts w:ascii="Calibri" w:hAnsi="Calibri" w:cs="Calibri"/>
          <w:szCs w:val="22"/>
        </w:rPr>
        <w:t xml:space="preserve"> o průtoku </w:t>
      </w:r>
      <w:r w:rsidR="003514BF">
        <w:rPr>
          <w:rFonts w:ascii="Calibri" w:hAnsi="Calibri" w:cs="Calibri"/>
          <w:szCs w:val="22"/>
        </w:rPr>
        <w:t>6</w:t>
      </w:r>
      <w:r w:rsidR="00137813">
        <w:rPr>
          <w:rFonts w:ascii="Calibri" w:hAnsi="Calibri" w:cs="Calibri"/>
          <w:szCs w:val="22"/>
        </w:rPr>
        <w:t xml:space="preserve">,0 l/sec. </w:t>
      </w:r>
    </w:p>
    <w:p w14:paraId="0CD95F7F" w14:textId="2D2397A1" w:rsidR="005C53A5" w:rsidRDefault="008C2E03" w:rsidP="00191B27">
      <w:pPr>
        <w:spacing w:after="120"/>
        <w:jc w:val="both"/>
        <w:rPr>
          <w:rFonts w:ascii="Calibri" w:hAnsi="Calibri" w:cs="Calibri"/>
          <w:szCs w:val="22"/>
        </w:rPr>
      </w:pPr>
      <w:r>
        <w:rPr>
          <w:rFonts w:ascii="Calibri" w:hAnsi="Calibri" w:cs="Calibri"/>
          <w:szCs w:val="22"/>
        </w:rPr>
        <w:lastRenderedPageBreak/>
        <w:t>Válcová n</w:t>
      </w:r>
      <w:r w:rsidR="00A027FD">
        <w:rPr>
          <w:rFonts w:ascii="Calibri" w:hAnsi="Calibri" w:cs="Calibri"/>
          <w:szCs w:val="22"/>
        </w:rPr>
        <w:t xml:space="preserve">ádrž </w:t>
      </w:r>
      <w:r w:rsidR="00797544">
        <w:rPr>
          <w:rFonts w:ascii="Calibri" w:hAnsi="Calibri" w:cs="Calibri"/>
          <w:szCs w:val="22"/>
        </w:rPr>
        <w:t xml:space="preserve">ORL </w:t>
      </w:r>
      <w:r w:rsidR="00A027FD">
        <w:rPr>
          <w:rFonts w:ascii="Calibri" w:hAnsi="Calibri" w:cs="Calibri"/>
          <w:szCs w:val="22"/>
        </w:rPr>
        <w:t>z recyklovaného polypropylenu</w:t>
      </w:r>
      <w:r>
        <w:rPr>
          <w:rFonts w:ascii="Calibri" w:hAnsi="Calibri" w:cs="Calibri"/>
          <w:szCs w:val="22"/>
        </w:rPr>
        <w:t xml:space="preserve"> o vnějším průměru 1</w:t>
      </w:r>
      <w:r w:rsidR="00565C66">
        <w:rPr>
          <w:rFonts w:ascii="Calibri" w:hAnsi="Calibri" w:cs="Calibri"/>
          <w:szCs w:val="22"/>
        </w:rPr>
        <w:t>6</w:t>
      </w:r>
      <w:r w:rsidR="0039625A">
        <w:rPr>
          <w:rFonts w:ascii="Calibri" w:hAnsi="Calibri" w:cs="Calibri"/>
          <w:szCs w:val="22"/>
        </w:rPr>
        <w:t>0</w:t>
      </w:r>
      <w:r>
        <w:rPr>
          <w:rFonts w:ascii="Calibri" w:hAnsi="Calibri" w:cs="Calibri"/>
          <w:szCs w:val="22"/>
        </w:rPr>
        <w:t xml:space="preserve">0 mm, </w:t>
      </w:r>
      <w:r w:rsidR="00797544">
        <w:rPr>
          <w:rFonts w:ascii="Calibri" w:hAnsi="Calibri" w:cs="Calibri"/>
          <w:szCs w:val="22"/>
        </w:rPr>
        <w:t xml:space="preserve">základní </w:t>
      </w:r>
      <w:r>
        <w:rPr>
          <w:rFonts w:ascii="Calibri" w:hAnsi="Calibri" w:cs="Calibri"/>
          <w:szCs w:val="22"/>
        </w:rPr>
        <w:t>výšky</w:t>
      </w:r>
      <w:r w:rsidR="00797544">
        <w:rPr>
          <w:rFonts w:ascii="Calibri" w:hAnsi="Calibri" w:cs="Calibri"/>
          <w:szCs w:val="22"/>
        </w:rPr>
        <w:t xml:space="preserve"> </w:t>
      </w:r>
      <w:r w:rsidR="0047251C">
        <w:rPr>
          <w:rFonts w:ascii="Calibri" w:hAnsi="Calibri" w:cs="Calibri"/>
          <w:szCs w:val="22"/>
        </w:rPr>
        <w:t xml:space="preserve">1700 mm. Nástavba </w:t>
      </w:r>
      <w:r w:rsidR="00565C66">
        <w:rPr>
          <w:rFonts w:ascii="Calibri" w:hAnsi="Calibri" w:cs="Calibri"/>
          <w:szCs w:val="22"/>
        </w:rPr>
        <w:t>95</w:t>
      </w:r>
      <w:r w:rsidR="0047251C">
        <w:rPr>
          <w:rFonts w:ascii="Calibri" w:hAnsi="Calibri" w:cs="Calibri"/>
          <w:szCs w:val="22"/>
        </w:rPr>
        <w:t xml:space="preserve">0 mm zakončená </w:t>
      </w:r>
      <w:r w:rsidR="0099061C">
        <w:rPr>
          <w:rFonts w:ascii="Calibri" w:hAnsi="Calibri" w:cs="Calibri"/>
          <w:szCs w:val="22"/>
        </w:rPr>
        <w:t>poklopem BEGU D400.</w:t>
      </w:r>
      <w:r w:rsidR="0099061C" w:rsidRPr="00D25FEC">
        <w:rPr>
          <w:rFonts w:ascii="Calibri" w:hAnsi="Calibri" w:cs="Calibri"/>
          <w:szCs w:val="22"/>
        </w:rPr>
        <w:t xml:space="preserve"> Nátokové potrubí </w:t>
      </w:r>
      <w:r w:rsidR="00565C66">
        <w:rPr>
          <w:rFonts w:ascii="Calibri" w:hAnsi="Calibri" w:cs="Calibri"/>
          <w:szCs w:val="22"/>
        </w:rPr>
        <w:t>PVC-KG DN 150</w:t>
      </w:r>
      <w:r w:rsidR="00BD0B34">
        <w:rPr>
          <w:rFonts w:ascii="Calibri" w:hAnsi="Calibri" w:cs="Calibri"/>
          <w:szCs w:val="22"/>
        </w:rPr>
        <w:t xml:space="preserve">, </w:t>
      </w:r>
      <w:r w:rsidR="0099061C" w:rsidRPr="00D25FEC">
        <w:rPr>
          <w:rFonts w:ascii="Calibri" w:hAnsi="Calibri" w:cs="Calibri"/>
          <w:szCs w:val="22"/>
        </w:rPr>
        <w:t xml:space="preserve"> pod niveletou upraveného terénu</w:t>
      </w:r>
      <w:r w:rsidR="00005538" w:rsidRPr="00D25FEC">
        <w:rPr>
          <w:rFonts w:ascii="Calibri" w:hAnsi="Calibri" w:cs="Calibri"/>
          <w:szCs w:val="22"/>
        </w:rPr>
        <w:t>.</w:t>
      </w:r>
      <w:r w:rsidR="00005538" w:rsidRPr="00D16BA4">
        <w:rPr>
          <w:rFonts w:ascii="Calibri" w:hAnsi="Calibri" w:cs="Calibri"/>
          <w:color w:val="FF0000"/>
          <w:szCs w:val="22"/>
        </w:rPr>
        <w:t xml:space="preserve"> </w:t>
      </w:r>
      <w:r w:rsidR="00A03A98" w:rsidRPr="00D16BA4">
        <w:rPr>
          <w:rFonts w:ascii="Calibri" w:hAnsi="Calibri" w:cs="Calibri"/>
          <w:color w:val="FF0000"/>
          <w:szCs w:val="22"/>
        </w:rPr>
        <w:t xml:space="preserve"> </w:t>
      </w:r>
      <w:r w:rsidR="00D3184F" w:rsidRPr="00D16BA4">
        <w:rPr>
          <w:rFonts w:ascii="Calibri" w:hAnsi="Calibri" w:cs="Calibri"/>
          <w:color w:val="FF0000"/>
          <w:szCs w:val="22"/>
        </w:rPr>
        <w:t xml:space="preserve"> </w:t>
      </w:r>
    </w:p>
    <w:p w14:paraId="337E7178" w14:textId="42AE2C5B" w:rsidR="00300B97" w:rsidRDefault="000D2A08" w:rsidP="00191B27">
      <w:pPr>
        <w:spacing w:after="120"/>
        <w:jc w:val="both"/>
        <w:rPr>
          <w:rFonts w:ascii="Calibri" w:hAnsi="Calibri" w:cs="Calibri"/>
          <w:szCs w:val="22"/>
        </w:rPr>
      </w:pPr>
      <w:bookmarkStart w:id="10" w:name="_Hlk89930651"/>
      <w:r>
        <w:rPr>
          <w:rFonts w:ascii="Calibri" w:hAnsi="Calibri" w:cs="Calibri"/>
          <w:szCs w:val="22"/>
        </w:rPr>
        <w:t>Ze</w:t>
      </w:r>
      <w:r w:rsidR="00DD5781">
        <w:rPr>
          <w:rFonts w:ascii="Calibri" w:hAnsi="Calibri" w:cs="Calibri"/>
          <w:szCs w:val="22"/>
        </w:rPr>
        <w:t xml:space="preserve"> závěrů hydrogeologického průzkumu</w:t>
      </w:r>
      <w:r w:rsidR="00C01A60">
        <w:rPr>
          <w:rFonts w:ascii="Calibri" w:hAnsi="Calibri" w:cs="Calibri"/>
          <w:szCs w:val="22"/>
        </w:rPr>
        <w:t>,</w:t>
      </w:r>
      <w:r w:rsidR="00DD5781">
        <w:rPr>
          <w:rFonts w:ascii="Calibri" w:hAnsi="Calibri" w:cs="Calibri"/>
          <w:szCs w:val="22"/>
        </w:rPr>
        <w:t xml:space="preserve"> </w:t>
      </w:r>
      <w:r w:rsidR="00300B97">
        <w:rPr>
          <w:rFonts w:ascii="Calibri" w:hAnsi="Calibri" w:cs="Calibri"/>
          <w:szCs w:val="22"/>
        </w:rPr>
        <w:t xml:space="preserve">se </w:t>
      </w:r>
      <w:r w:rsidR="00BD385D">
        <w:rPr>
          <w:rFonts w:ascii="Calibri" w:hAnsi="Calibri" w:cs="Calibri"/>
          <w:szCs w:val="22"/>
        </w:rPr>
        <w:t>v</w:t>
      </w:r>
      <w:r w:rsidR="00F314E8">
        <w:rPr>
          <w:rFonts w:ascii="Calibri" w:hAnsi="Calibri" w:cs="Calibri"/>
          <w:szCs w:val="22"/>
        </w:rPr>
        <w:t> prostoru pod</w:t>
      </w:r>
      <w:r w:rsidR="002D1DC9">
        <w:rPr>
          <w:rFonts w:ascii="Calibri" w:hAnsi="Calibri" w:cs="Calibri"/>
          <w:szCs w:val="22"/>
        </w:rPr>
        <w:t xml:space="preserve"> budoucí parkovací plochou </w:t>
      </w:r>
      <w:r w:rsidR="00300B97">
        <w:rPr>
          <w:rFonts w:ascii="Calibri" w:hAnsi="Calibri" w:cs="Calibri"/>
          <w:szCs w:val="22"/>
        </w:rPr>
        <w:t>nedoporučuje zasakování dešťových vod</w:t>
      </w:r>
      <w:r w:rsidR="008A52E3">
        <w:rPr>
          <w:rFonts w:ascii="Calibri" w:hAnsi="Calibri" w:cs="Calibri"/>
          <w:szCs w:val="22"/>
        </w:rPr>
        <w:t xml:space="preserve"> z důvodu blízkosti stávajících budov</w:t>
      </w:r>
      <w:r w:rsidR="00FA571C">
        <w:rPr>
          <w:rFonts w:ascii="Calibri" w:hAnsi="Calibri" w:cs="Calibri"/>
          <w:szCs w:val="22"/>
        </w:rPr>
        <w:t>.</w:t>
      </w:r>
    </w:p>
    <w:p w14:paraId="3C19070F" w14:textId="5A1DE698" w:rsidR="00DD6A9A" w:rsidRDefault="000D2A08" w:rsidP="00191B27">
      <w:pPr>
        <w:spacing w:after="120"/>
        <w:jc w:val="both"/>
        <w:rPr>
          <w:rFonts w:ascii="Calibri" w:hAnsi="Calibri" w:cs="Calibri"/>
          <w:szCs w:val="22"/>
        </w:rPr>
      </w:pPr>
      <w:r w:rsidRPr="00C24CC1">
        <w:rPr>
          <w:rFonts w:ascii="Calibri" w:hAnsi="Calibri" w:cs="Calibri"/>
          <w:szCs w:val="22"/>
        </w:rPr>
        <w:t>Z podkladů</w:t>
      </w:r>
      <w:r w:rsidR="00A90025" w:rsidRPr="00C24CC1">
        <w:rPr>
          <w:rFonts w:ascii="Calibri" w:hAnsi="Calibri" w:cs="Calibri"/>
          <w:szCs w:val="22"/>
        </w:rPr>
        <w:t xml:space="preserve"> hydrotechnických výpočtů </w:t>
      </w:r>
      <w:r w:rsidR="0090016C" w:rsidRPr="00C24CC1">
        <w:rPr>
          <w:rFonts w:ascii="Calibri" w:hAnsi="Calibri" w:cs="Calibri"/>
          <w:szCs w:val="22"/>
        </w:rPr>
        <w:t xml:space="preserve">bude </w:t>
      </w:r>
      <w:r w:rsidR="000A6706" w:rsidRPr="00C24CC1">
        <w:rPr>
          <w:rFonts w:ascii="Calibri" w:hAnsi="Calibri" w:cs="Calibri"/>
          <w:szCs w:val="22"/>
        </w:rPr>
        <w:t xml:space="preserve">celkové </w:t>
      </w:r>
      <w:r w:rsidR="0090016C" w:rsidRPr="00C24CC1">
        <w:rPr>
          <w:rFonts w:ascii="Calibri" w:hAnsi="Calibri" w:cs="Calibri"/>
          <w:szCs w:val="22"/>
        </w:rPr>
        <w:t xml:space="preserve">množství zachytávaných dešťových vod ze střechy </w:t>
      </w:r>
      <w:r w:rsidR="0054532D" w:rsidRPr="00C24CC1">
        <w:rPr>
          <w:rFonts w:ascii="Calibri" w:hAnsi="Calibri" w:cs="Calibri"/>
          <w:szCs w:val="22"/>
        </w:rPr>
        <w:t xml:space="preserve">parkovacího objektu a </w:t>
      </w:r>
      <w:r w:rsidR="00C24CC1" w:rsidRPr="00C24CC1">
        <w:rPr>
          <w:rFonts w:ascii="Calibri" w:hAnsi="Calibri" w:cs="Calibri"/>
          <w:szCs w:val="22"/>
        </w:rPr>
        <w:t>z</w:t>
      </w:r>
      <w:r w:rsidR="00EF7046" w:rsidRPr="00C24CC1">
        <w:rPr>
          <w:rFonts w:ascii="Calibri" w:hAnsi="Calibri" w:cs="Calibri"/>
          <w:szCs w:val="22"/>
        </w:rPr>
        <w:t xml:space="preserve"> největší návrhové parkovací plochy D cca </w:t>
      </w:r>
      <w:r w:rsidR="00C24CC1" w:rsidRPr="00C24CC1">
        <w:rPr>
          <w:rFonts w:ascii="Calibri" w:hAnsi="Calibri" w:cs="Calibri"/>
          <w:szCs w:val="22"/>
        </w:rPr>
        <w:t>5,50</w:t>
      </w:r>
      <w:r w:rsidR="00EF7046" w:rsidRPr="00C24CC1">
        <w:rPr>
          <w:rFonts w:ascii="Calibri" w:hAnsi="Calibri" w:cs="Calibri"/>
          <w:szCs w:val="22"/>
        </w:rPr>
        <w:t xml:space="preserve"> l/sec.</w:t>
      </w:r>
    </w:p>
    <w:p w14:paraId="37B84F41" w14:textId="7499E541" w:rsidR="00DC3535" w:rsidRPr="00DC3535" w:rsidRDefault="000D2A08" w:rsidP="00191B27">
      <w:pPr>
        <w:spacing w:after="120"/>
        <w:jc w:val="both"/>
        <w:rPr>
          <w:rFonts w:ascii="Calibri" w:hAnsi="Calibri" w:cs="Calibri"/>
          <w:szCs w:val="22"/>
        </w:rPr>
      </w:pPr>
      <w:r w:rsidRPr="000D2A08">
        <w:rPr>
          <w:rFonts w:ascii="Calibri" w:hAnsi="Calibri" w:cs="Calibri"/>
          <w:szCs w:val="24"/>
        </w:rPr>
        <w:t xml:space="preserve">Na základě požadavku uvedeného v §20 vyhlášky č. 501/2006 Sb. o obecných požadavcích na využívání území týkající se požadavku na regulaci množství dešťových vod před jejich následným vypouštěním je na potrubí </w:t>
      </w:r>
      <w:r w:rsidR="0028663B">
        <w:rPr>
          <w:rFonts w:ascii="Calibri" w:hAnsi="Calibri" w:cs="Calibri"/>
          <w:szCs w:val="24"/>
        </w:rPr>
        <w:t xml:space="preserve">jednotné případně dešťové </w:t>
      </w:r>
      <w:r w:rsidRPr="000D2A08">
        <w:rPr>
          <w:rFonts w:ascii="Calibri" w:hAnsi="Calibri" w:cs="Calibri"/>
          <w:szCs w:val="24"/>
        </w:rPr>
        <w:t>kanalizace navrženo osazení retenční nádrže dešťových vod s regulací odtoku.</w:t>
      </w:r>
      <w:r w:rsidR="00DC3535">
        <w:rPr>
          <w:rFonts w:ascii="Calibri" w:hAnsi="Calibri" w:cs="Calibri"/>
          <w:szCs w:val="24"/>
        </w:rPr>
        <w:t xml:space="preserve"> </w:t>
      </w:r>
      <w:r w:rsidR="00DC3535">
        <w:rPr>
          <w:rFonts w:ascii="Calibri" w:hAnsi="Calibri" w:cs="Calibri"/>
          <w:szCs w:val="22"/>
        </w:rPr>
        <w:t xml:space="preserve">Pro návrhový 15-ti minutový déšť předpokládáme v lokalitě Ostrava množství zachycených dešťových vod </w:t>
      </w:r>
      <w:proofErr w:type="spellStart"/>
      <w:r w:rsidR="00DC3535">
        <w:rPr>
          <w:rFonts w:ascii="Calibri" w:hAnsi="Calibri" w:cs="Calibri"/>
          <w:szCs w:val="22"/>
        </w:rPr>
        <w:t>Q</w:t>
      </w:r>
      <w:r w:rsidR="00DC3535">
        <w:rPr>
          <w:rFonts w:ascii="Calibri" w:hAnsi="Calibri" w:cs="Calibri"/>
          <w:szCs w:val="22"/>
          <w:vertAlign w:val="subscript"/>
        </w:rPr>
        <w:t>nátok</w:t>
      </w:r>
      <w:proofErr w:type="spellEnd"/>
      <w:r w:rsidR="00DC3535">
        <w:rPr>
          <w:rFonts w:ascii="Calibri" w:hAnsi="Calibri" w:cs="Calibri"/>
          <w:szCs w:val="22"/>
          <w:vertAlign w:val="subscript"/>
        </w:rPr>
        <w:t xml:space="preserve"> </w:t>
      </w:r>
      <w:r w:rsidR="00DC3535">
        <w:rPr>
          <w:rFonts w:ascii="Calibri" w:hAnsi="Calibri" w:cs="Calibri"/>
          <w:szCs w:val="22"/>
        </w:rPr>
        <w:t xml:space="preserve"> = 5,</w:t>
      </w:r>
      <w:r w:rsidR="00150F49">
        <w:rPr>
          <w:rFonts w:ascii="Calibri" w:hAnsi="Calibri" w:cs="Calibri"/>
          <w:szCs w:val="22"/>
        </w:rPr>
        <w:t>50</w:t>
      </w:r>
      <w:r w:rsidR="00DC3535">
        <w:rPr>
          <w:rFonts w:ascii="Calibri" w:hAnsi="Calibri" w:cs="Calibri"/>
          <w:szCs w:val="22"/>
        </w:rPr>
        <w:t xml:space="preserve"> x 60 x 15 = </w:t>
      </w:r>
      <w:r w:rsidR="00150F49">
        <w:rPr>
          <w:rFonts w:ascii="Calibri" w:hAnsi="Calibri" w:cs="Calibri"/>
          <w:szCs w:val="22"/>
        </w:rPr>
        <w:t>4</w:t>
      </w:r>
      <w:r w:rsidR="00DC3535">
        <w:rPr>
          <w:rFonts w:ascii="Calibri" w:hAnsi="Calibri" w:cs="Calibri"/>
          <w:szCs w:val="22"/>
        </w:rPr>
        <w:t>,</w:t>
      </w:r>
      <w:r w:rsidR="00150F49">
        <w:rPr>
          <w:rFonts w:ascii="Calibri" w:hAnsi="Calibri" w:cs="Calibri"/>
          <w:szCs w:val="22"/>
        </w:rPr>
        <w:t>95</w:t>
      </w:r>
      <w:r w:rsidR="00DC3535">
        <w:rPr>
          <w:rFonts w:ascii="Calibri" w:hAnsi="Calibri" w:cs="Calibri"/>
          <w:szCs w:val="22"/>
        </w:rPr>
        <w:t xml:space="preserve"> m</w:t>
      </w:r>
      <w:r w:rsidR="00DC3535">
        <w:rPr>
          <w:rFonts w:ascii="Calibri" w:hAnsi="Calibri" w:cs="Calibri"/>
          <w:szCs w:val="22"/>
          <w:vertAlign w:val="superscript"/>
        </w:rPr>
        <w:t>3</w:t>
      </w:r>
      <w:r w:rsidR="00DC3535">
        <w:rPr>
          <w:rFonts w:ascii="Calibri" w:hAnsi="Calibri" w:cs="Calibri"/>
          <w:szCs w:val="22"/>
        </w:rPr>
        <w:t xml:space="preserve">. </w:t>
      </w:r>
    </w:p>
    <w:p w14:paraId="69E45D26" w14:textId="0466F374" w:rsidR="0028663B" w:rsidRPr="001B28C6" w:rsidRDefault="0028663B" w:rsidP="00191B27">
      <w:pPr>
        <w:spacing w:after="120"/>
        <w:jc w:val="both"/>
        <w:rPr>
          <w:rFonts w:ascii="Calibri" w:hAnsi="Calibri" w:cs="Calibri"/>
        </w:rPr>
      </w:pPr>
      <w:r w:rsidRPr="001B28C6">
        <w:rPr>
          <w:rFonts w:ascii="Calibri" w:hAnsi="Calibri" w:cs="Calibri"/>
        </w:rPr>
        <w:t>Retenční nádrž je navržena jako podzemní válcová, dvouplášťová jímka v materiálovém provedení PP</w:t>
      </w:r>
      <w:r w:rsidR="00387B89">
        <w:rPr>
          <w:rFonts w:ascii="Calibri" w:hAnsi="Calibri" w:cs="Calibri"/>
        </w:rPr>
        <w:t xml:space="preserve"> (polypropylen)</w:t>
      </w:r>
      <w:r w:rsidRPr="001B28C6">
        <w:rPr>
          <w:rFonts w:ascii="Calibri" w:hAnsi="Calibri" w:cs="Calibri"/>
        </w:rPr>
        <w:t xml:space="preserve"> vnitřního průměru 2,</w:t>
      </w:r>
      <w:r w:rsidR="00C157C4">
        <w:rPr>
          <w:rFonts w:ascii="Calibri" w:hAnsi="Calibri" w:cs="Calibri"/>
        </w:rPr>
        <w:t>66</w:t>
      </w:r>
      <w:r w:rsidRPr="001B28C6">
        <w:rPr>
          <w:rFonts w:ascii="Calibri" w:hAnsi="Calibri" w:cs="Calibri"/>
        </w:rPr>
        <w:t xml:space="preserve"> m, výšky </w:t>
      </w:r>
      <w:r w:rsidR="00C157C4">
        <w:rPr>
          <w:rFonts w:ascii="Calibri" w:hAnsi="Calibri" w:cs="Calibri"/>
        </w:rPr>
        <w:t>1,</w:t>
      </w:r>
      <w:r w:rsidR="00196781">
        <w:rPr>
          <w:rFonts w:ascii="Calibri" w:hAnsi="Calibri" w:cs="Calibri"/>
        </w:rPr>
        <w:t>50</w:t>
      </w:r>
      <w:r w:rsidRPr="001B28C6">
        <w:rPr>
          <w:rFonts w:ascii="Calibri" w:hAnsi="Calibri" w:cs="Calibri"/>
        </w:rPr>
        <w:t xml:space="preserve"> m</w:t>
      </w:r>
      <w:r w:rsidR="003744F4">
        <w:rPr>
          <w:rFonts w:ascii="Calibri" w:hAnsi="Calibri" w:cs="Calibri"/>
        </w:rPr>
        <w:t xml:space="preserve"> se vstupním komínkem výšky 1,</w:t>
      </w:r>
      <w:r w:rsidR="00196781">
        <w:rPr>
          <w:rFonts w:ascii="Calibri" w:hAnsi="Calibri" w:cs="Calibri"/>
        </w:rPr>
        <w:t>64</w:t>
      </w:r>
      <w:r w:rsidR="003744F4">
        <w:rPr>
          <w:rFonts w:ascii="Calibri" w:hAnsi="Calibri" w:cs="Calibri"/>
        </w:rPr>
        <w:t xml:space="preserve"> m tvořeného betonovou pre</w:t>
      </w:r>
      <w:r w:rsidR="005E2139">
        <w:rPr>
          <w:rFonts w:ascii="Calibri" w:hAnsi="Calibri" w:cs="Calibri"/>
        </w:rPr>
        <w:t>fabrikovanou šachticí DN 1000 s kónusem, poklop D400</w:t>
      </w:r>
      <w:r w:rsidRPr="001B28C6">
        <w:rPr>
          <w:rFonts w:ascii="Calibri" w:hAnsi="Calibri" w:cs="Calibri"/>
        </w:rPr>
        <w:t xml:space="preserve">. </w:t>
      </w:r>
    </w:p>
    <w:p w14:paraId="78D67BE7" w14:textId="77777777" w:rsidR="0028663B" w:rsidRPr="00461713" w:rsidRDefault="0028663B" w:rsidP="00191B27">
      <w:pPr>
        <w:spacing w:after="120"/>
        <w:jc w:val="both"/>
        <w:rPr>
          <w:rFonts w:ascii="Calibri" w:hAnsi="Calibri" w:cs="Calibri"/>
          <w:lang w:eastAsia="cs-CZ"/>
        </w:rPr>
      </w:pPr>
      <w:r w:rsidRPr="00461713">
        <w:rPr>
          <w:rFonts w:ascii="Calibri" w:hAnsi="Calibri" w:cs="Calibri"/>
          <w:lang w:eastAsia="cs-CZ"/>
        </w:rPr>
        <w:t xml:space="preserve">Jedná se o dvouplášťový skelet nádrže vyrobené z PP plnící funkci ztraceného bednění. Skelet je v meziplášti z výroby opatřený fixovanou betonářskou výztuží a je zcela připraven k vybetonování. Na místě instalace je meziplášť vybetonován a plastový skelet potom zabezpečuje dokonalou ochranu betonu před působením vnějších vlivů z vnější i vnitřní strany nádrže a dokonalou vodotěsnost nádrže.  </w:t>
      </w:r>
    </w:p>
    <w:p w14:paraId="575C4BD8" w14:textId="29103DF1" w:rsidR="0028663B" w:rsidRPr="00461713" w:rsidRDefault="0028663B" w:rsidP="00191B27">
      <w:pPr>
        <w:spacing w:after="120"/>
        <w:jc w:val="both"/>
        <w:rPr>
          <w:rFonts w:ascii="Calibri" w:hAnsi="Calibri" w:cs="Calibri"/>
          <w:lang w:eastAsia="cs-CZ"/>
        </w:rPr>
      </w:pPr>
      <w:r w:rsidRPr="0054438A">
        <w:rPr>
          <w:rFonts w:ascii="Calibri" w:hAnsi="Calibri" w:cs="Calibri"/>
          <w:lang w:eastAsia="cs-CZ"/>
        </w:rPr>
        <w:t xml:space="preserve">Pro betonáž je standardně stanoveno použití betonu C 35/45 dle ČSN EN 206, třída sednutí kužele </w:t>
      </w:r>
      <w:proofErr w:type="spellStart"/>
      <w:r w:rsidRPr="0054438A">
        <w:rPr>
          <w:rFonts w:ascii="Calibri" w:hAnsi="Calibri" w:cs="Calibri"/>
          <w:lang w:eastAsia="cs-CZ"/>
        </w:rPr>
        <w:t>S</w:t>
      </w:r>
      <w:r w:rsidR="00C2259A" w:rsidRPr="0054438A">
        <w:rPr>
          <w:rFonts w:ascii="Calibri" w:hAnsi="Calibri" w:cs="Calibri"/>
          <w:lang w:eastAsia="cs-CZ"/>
        </w:rPr>
        <w:t>4</w:t>
      </w:r>
      <w:proofErr w:type="spellEnd"/>
      <w:r w:rsidRPr="0054438A">
        <w:rPr>
          <w:rFonts w:ascii="Calibri" w:hAnsi="Calibri" w:cs="Calibri"/>
          <w:lang w:eastAsia="cs-CZ"/>
        </w:rPr>
        <w:t>, hustota 2500 kg/m</w:t>
      </w:r>
      <w:r w:rsidRPr="0054438A">
        <w:rPr>
          <w:rFonts w:ascii="Calibri" w:hAnsi="Calibri" w:cs="Calibri"/>
          <w:vertAlign w:val="superscript"/>
          <w:lang w:eastAsia="cs-CZ"/>
        </w:rPr>
        <w:t>3</w:t>
      </w:r>
      <w:r w:rsidRPr="0054438A">
        <w:rPr>
          <w:rFonts w:ascii="Calibri" w:hAnsi="Calibri" w:cs="Calibri"/>
          <w:lang w:eastAsia="cs-CZ"/>
        </w:rPr>
        <w:t xml:space="preserve">, v meziplášti je použita betonářská výztuž </w:t>
      </w:r>
      <w:r w:rsidR="00C2259A" w:rsidRPr="0054438A">
        <w:rPr>
          <w:rFonts w:ascii="Calibri" w:hAnsi="Calibri" w:cs="Calibri"/>
          <w:lang w:eastAsia="cs-CZ"/>
        </w:rPr>
        <w:t xml:space="preserve">B </w:t>
      </w:r>
      <w:proofErr w:type="spellStart"/>
      <w:r w:rsidR="00C2259A" w:rsidRPr="0054438A">
        <w:rPr>
          <w:rFonts w:ascii="Calibri" w:hAnsi="Calibri" w:cs="Calibri"/>
          <w:lang w:eastAsia="cs-CZ"/>
        </w:rPr>
        <w:t>500B</w:t>
      </w:r>
      <w:proofErr w:type="spellEnd"/>
      <w:r w:rsidRPr="0054438A">
        <w:rPr>
          <w:rFonts w:ascii="Calibri" w:hAnsi="Calibri" w:cs="Calibri"/>
          <w:lang w:eastAsia="cs-CZ"/>
        </w:rPr>
        <w:t>, Ø 12</w:t>
      </w:r>
      <w:r w:rsidR="00C2259A" w:rsidRPr="0054438A">
        <w:rPr>
          <w:rFonts w:ascii="Calibri" w:hAnsi="Calibri" w:cs="Calibri"/>
          <w:lang w:eastAsia="cs-CZ"/>
        </w:rPr>
        <w:t xml:space="preserve"> a</w:t>
      </w:r>
      <w:r w:rsidRPr="0054438A">
        <w:rPr>
          <w:rFonts w:ascii="Calibri" w:hAnsi="Calibri" w:cs="Calibri"/>
          <w:lang w:eastAsia="cs-CZ"/>
        </w:rPr>
        <w:t xml:space="preserve"> K</w:t>
      </w:r>
      <w:r w:rsidR="00461713" w:rsidRPr="0054438A">
        <w:rPr>
          <w:rFonts w:ascii="Calibri" w:hAnsi="Calibri" w:cs="Calibri"/>
          <w:lang w:eastAsia="cs-CZ"/>
        </w:rPr>
        <w:t>ARI</w:t>
      </w:r>
      <w:r w:rsidRPr="0054438A">
        <w:rPr>
          <w:rFonts w:ascii="Calibri" w:hAnsi="Calibri" w:cs="Calibri"/>
          <w:lang w:eastAsia="cs-CZ"/>
        </w:rPr>
        <w:t xml:space="preserve"> sítě  </w:t>
      </w:r>
      <w:proofErr w:type="spellStart"/>
      <w:r w:rsidR="00C2259A" w:rsidRPr="0054438A">
        <w:rPr>
          <w:rFonts w:ascii="Calibri" w:hAnsi="Calibri" w:cs="Calibri"/>
          <w:lang w:eastAsia="cs-CZ"/>
        </w:rPr>
        <w:t>KY</w:t>
      </w:r>
      <w:proofErr w:type="spellEnd"/>
      <w:r w:rsidR="00C2259A" w:rsidRPr="0054438A">
        <w:rPr>
          <w:rFonts w:ascii="Calibri" w:hAnsi="Calibri" w:cs="Calibri"/>
          <w:lang w:eastAsia="cs-CZ"/>
        </w:rPr>
        <w:t xml:space="preserve"> 50 </w:t>
      </w:r>
      <w:r w:rsidRPr="0054438A">
        <w:rPr>
          <w:rFonts w:ascii="Calibri" w:hAnsi="Calibri" w:cs="Calibri"/>
          <w:lang w:eastAsia="cs-CZ"/>
        </w:rPr>
        <w:t>(8/</w:t>
      </w:r>
      <w:r w:rsidR="00C2259A" w:rsidRPr="0054438A">
        <w:rPr>
          <w:rFonts w:ascii="Calibri" w:hAnsi="Calibri" w:cs="Calibri"/>
          <w:lang w:eastAsia="cs-CZ"/>
        </w:rPr>
        <w:t>150</w:t>
      </w:r>
      <w:r w:rsidRPr="0054438A">
        <w:rPr>
          <w:rFonts w:ascii="Calibri" w:hAnsi="Calibri" w:cs="Calibri"/>
          <w:lang w:eastAsia="cs-CZ"/>
        </w:rPr>
        <w:t xml:space="preserve"> -</w:t>
      </w:r>
      <w:r w:rsidR="00C2259A" w:rsidRPr="0054438A">
        <w:rPr>
          <w:rFonts w:ascii="Calibri" w:hAnsi="Calibri" w:cs="Calibri"/>
          <w:lang w:eastAsia="cs-CZ"/>
        </w:rPr>
        <w:t>8</w:t>
      </w:r>
      <w:r w:rsidRPr="0054438A">
        <w:rPr>
          <w:rFonts w:ascii="Calibri" w:hAnsi="Calibri" w:cs="Calibri"/>
          <w:lang w:eastAsia="cs-CZ"/>
        </w:rPr>
        <w:t>/150).</w:t>
      </w:r>
    </w:p>
    <w:p w14:paraId="64B6B4D0" w14:textId="0F0FDAF3" w:rsidR="0028663B" w:rsidRPr="002612FA" w:rsidRDefault="0028663B" w:rsidP="00191B27">
      <w:pPr>
        <w:spacing w:after="120"/>
        <w:jc w:val="both"/>
        <w:rPr>
          <w:rFonts w:ascii="Calibri" w:hAnsi="Calibri" w:cs="Calibri"/>
          <w:lang w:eastAsia="cs-CZ"/>
        </w:rPr>
      </w:pPr>
      <w:r w:rsidRPr="00461713">
        <w:rPr>
          <w:rFonts w:ascii="Calibri" w:hAnsi="Calibri" w:cs="Calibri"/>
          <w:lang w:eastAsia="cs-CZ"/>
        </w:rPr>
        <w:t xml:space="preserve">Konstrukce nádrže je navržena tak, aby po vybetonování mezipláště a stropní desky nádrž bez dalších stavebních, nebo statických opatření odolala tlaku zeminy po zasypání. Nádrž bude uložena na monolitickou železobetonovou desku tl. 100 mm. </w:t>
      </w:r>
    </w:p>
    <w:p w14:paraId="5043758A" w14:textId="07F04018" w:rsidR="0028663B" w:rsidRPr="00CC3479" w:rsidRDefault="0028663B" w:rsidP="00191B27">
      <w:pPr>
        <w:spacing w:after="120"/>
        <w:jc w:val="both"/>
        <w:rPr>
          <w:rFonts w:ascii="Calibri" w:hAnsi="Calibri" w:cs="Calibri"/>
          <w:szCs w:val="24"/>
        </w:rPr>
      </w:pPr>
      <w:r w:rsidRPr="00CC3479">
        <w:rPr>
          <w:rFonts w:ascii="Calibri" w:hAnsi="Calibri" w:cs="Calibri"/>
          <w:szCs w:val="24"/>
        </w:rPr>
        <w:t xml:space="preserve">Vstup do jímky je přes vstupní poklop Ø </w:t>
      </w:r>
      <w:r w:rsidR="00656D9E">
        <w:rPr>
          <w:rFonts w:ascii="Calibri" w:hAnsi="Calibri" w:cs="Calibri"/>
          <w:szCs w:val="24"/>
        </w:rPr>
        <w:t>10</w:t>
      </w:r>
      <w:r w:rsidRPr="00CC3479">
        <w:rPr>
          <w:rFonts w:ascii="Calibri" w:hAnsi="Calibri" w:cs="Calibri"/>
          <w:szCs w:val="24"/>
        </w:rPr>
        <w:t xml:space="preserve">00 mm. Poklop </w:t>
      </w:r>
      <w:r w:rsidR="002612FA" w:rsidRPr="00CC3479">
        <w:rPr>
          <w:rFonts w:ascii="Calibri" w:hAnsi="Calibri" w:cs="Calibri"/>
          <w:szCs w:val="24"/>
        </w:rPr>
        <w:t>pojížděný D400</w:t>
      </w:r>
      <w:r w:rsidR="00CC3479" w:rsidRPr="00CC3479">
        <w:rPr>
          <w:rFonts w:ascii="Calibri" w:hAnsi="Calibri" w:cs="Calibri"/>
          <w:szCs w:val="24"/>
        </w:rPr>
        <w:t xml:space="preserve"> v návrhové parkovací ploše</w:t>
      </w:r>
      <w:r w:rsidRPr="00CC3479">
        <w:rPr>
          <w:rFonts w:ascii="Calibri" w:hAnsi="Calibri" w:cs="Calibri"/>
          <w:szCs w:val="24"/>
        </w:rPr>
        <w:t>.</w:t>
      </w:r>
      <w:r w:rsidR="00C20596">
        <w:rPr>
          <w:rFonts w:ascii="Calibri" w:hAnsi="Calibri" w:cs="Calibri"/>
          <w:szCs w:val="24"/>
        </w:rPr>
        <w:t xml:space="preserve"> </w:t>
      </w:r>
      <w:r w:rsidRPr="00CC3479">
        <w:rPr>
          <w:rFonts w:ascii="Calibri" w:hAnsi="Calibri" w:cs="Calibri"/>
          <w:szCs w:val="24"/>
        </w:rPr>
        <w:t xml:space="preserve"> </w:t>
      </w:r>
    </w:p>
    <w:p w14:paraId="47011124" w14:textId="110C6F36" w:rsidR="0028663B" w:rsidRPr="00633AA3" w:rsidRDefault="0028663B" w:rsidP="00191B27">
      <w:pPr>
        <w:spacing w:after="120"/>
        <w:jc w:val="both"/>
        <w:rPr>
          <w:rFonts w:ascii="Calibri" w:hAnsi="Calibri" w:cs="Calibri"/>
          <w:szCs w:val="24"/>
        </w:rPr>
      </w:pPr>
      <w:r w:rsidRPr="00633AA3">
        <w:rPr>
          <w:rFonts w:ascii="Calibri" w:hAnsi="Calibri" w:cs="Calibri"/>
          <w:szCs w:val="24"/>
        </w:rPr>
        <w:t xml:space="preserve">Dle nivelety nátokového potrubí PVC DN </w:t>
      </w:r>
      <w:r w:rsidR="00641DA9" w:rsidRPr="00633AA3">
        <w:rPr>
          <w:rFonts w:ascii="Calibri" w:hAnsi="Calibri" w:cs="Calibri"/>
          <w:szCs w:val="24"/>
        </w:rPr>
        <w:t>200</w:t>
      </w:r>
      <w:r w:rsidRPr="00633AA3">
        <w:rPr>
          <w:rFonts w:ascii="Calibri" w:hAnsi="Calibri" w:cs="Calibri"/>
          <w:szCs w:val="24"/>
        </w:rPr>
        <w:t xml:space="preserve"> (-1,</w:t>
      </w:r>
      <w:r w:rsidR="00656D9E">
        <w:rPr>
          <w:rFonts w:ascii="Calibri" w:hAnsi="Calibri" w:cs="Calibri"/>
          <w:szCs w:val="24"/>
        </w:rPr>
        <w:t>94</w:t>
      </w:r>
      <w:r w:rsidRPr="00633AA3">
        <w:rPr>
          <w:rFonts w:ascii="Calibri" w:hAnsi="Calibri" w:cs="Calibri"/>
          <w:szCs w:val="24"/>
        </w:rPr>
        <w:t xml:space="preserve"> m), je návrhový užitný objem cca </w:t>
      </w:r>
      <w:r w:rsidR="00656D9E">
        <w:rPr>
          <w:rFonts w:ascii="Calibri" w:hAnsi="Calibri" w:cs="Calibri"/>
          <w:szCs w:val="24"/>
        </w:rPr>
        <w:t>7,75</w:t>
      </w:r>
      <w:r w:rsidR="00381B8F">
        <w:rPr>
          <w:rFonts w:ascii="Calibri" w:hAnsi="Calibri" w:cs="Calibri"/>
          <w:szCs w:val="24"/>
        </w:rPr>
        <w:t xml:space="preserve"> </w:t>
      </w:r>
      <w:r w:rsidRPr="00633AA3">
        <w:rPr>
          <w:rFonts w:ascii="Calibri" w:hAnsi="Calibri" w:cs="Calibri"/>
          <w:szCs w:val="24"/>
        </w:rPr>
        <w:t>m</w:t>
      </w:r>
      <w:r w:rsidRPr="00633AA3">
        <w:rPr>
          <w:rFonts w:ascii="Calibri" w:hAnsi="Calibri" w:cs="Calibri"/>
          <w:szCs w:val="24"/>
          <w:vertAlign w:val="superscript"/>
        </w:rPr>
        <w:t>3</w:t>
      </w:r>
      <w:r w:rsidRPr="00633AA3">
        <w:rPr>
          <w:rFonts w:ascii="Calibri" w:hAnsi="Calibri" w:cs="Calibri"/>
          <w:szCs w:val="24"/>
        </w:rPr>
        <w:t xml:space="preserve">. Odtokové potrubí </w:t>
      </w:r>
      <w:r w:rsidR="00A23748">
        <w:rPr>
          <w:rFonts w:ascii="Calibri" w:hAnsi="Calibri" w:cs="Calibri"/>
          <w:szCs w:val="24"/>
        </w:rPr>
        <w:t>PVC -</w:t>
      </w:r>
      <w:r w:rsidR="00522198">
        <w:rPr>
          <w:rFonts w:ascii="Calibri" w:hAnsi="Calibri" w:cs="Calibri"/>
          <w:szCs w:val="24"/>
        </w:rPr>
        <w:t xml:space="preserve"> </w:t>
      </w:r>
      <w:r w:rsidR="00A23748">
        <w:rPr>
          <w:rFonts w:ascii="Calibri" w:hAnsi="Calibri" w:cs="Calibri"/>
          <w:szCs w:val="24"/>
        </w:rPr>
        <w:t xml:space="preserve">KG DN 200 </w:t>
      </w:r>
      <w:r w:rsidRPr="00633AA3">
        <w:rPr>
          <w:rFonts w:ascii="Calibri" w:hAnsi="Calibri" w:cs="Calibri"/>
          <w:szCs w:val="24"/>
        </w:rPr>
        <w:t>je napojeno u dna jímky.</w:t>
      </w:r>
      <w:r w:rsidR="00C20596">
        <w:rPr>
          <w:rFonts w:ascii="Calibri" w:hAnsi="Calibri" w:cs="Calibri"/>
          <w:szCs w:val="24"/>
        </w:rPr>
        <w:t xml:space="preserve"> </w:t>
      </w:r>
      <w:r w:rsidRPr="00633AA3">
        <w:rPr>
          <w:rFonts w:ascii="Calibri" w:hAnsi="Calibri" w:cs="Calibri"/>
          <w:szCs w:val="24"/>
        </w:rPr>
        <w:t xml:space="preserve"> </w:t>
      </w:r>
    </w:p>
    <w:p w14:paraId="0EFB5C09" w14:textId="1C995B8E" w:rsidR="0028663B" w:rsidRPr="00C677DE" w:rsidRDefault="003925EF" w:rsidP="00191B27">
      <w:pPr>
        <w:spacing w:after="120"/>
        <w:jc w:val="both"/>
        <w:rPr>
          <w:rFonts w:ascii="Calibri" w:hAnsi="Calibri" w:cs="Calibri"/>
          <w:szCs w:val="24"/>
        </w:rPr>
      </w:pPr>
      <w:r w:rsidRPr="008C77A9">
        <w:rPr>
          <w:rFonts w:ascii="Calibri" w:hAnsi="Calibri" w:cs="Calibri"/>
          <w:szCs w:val="24"/>
        </w:rPr>
        <w:t>Za</w:t>
      </w:r>
      <w:r w:rsidR="00D33E37" w:rsidRPr="008C77A9">
        <w:rPr>
          <w:rFonts w:ascii="Calibri" w:hAnsi="Calibri" w:cs="Calibri"/>
          <w:szCs w:val="24"/>
        </w:rPr>
        <w:t xml:space="preserve"> </w:t>
      </w:r>
      <w:r w:rsidR="0028663B" w:rsidRPr="008C77A9">
        <w:rPr>
          <w:rFonts w:ascii="Calibri" w:hAnsi="Calibri" w:cs="Calibri"/>
          <w:szCs w:val="24"/>
        </w:rPr>
        <w:t>retenční nádrž</w:t>
      </w:r>
      <w:r w:rsidRPr="008C77A9">
        <w:rPr>
          <w:rFonts w:ascii="Calibri" w:hAnsi="Calibri" w:cs="Calibri"/>
          <w:szCs w:val="24"/>
        </w:rPr>
        <w:t>í, v prefabrikované šachtici čtvercového průřezu</w:t>
      </w:r>
      <w:r w:rsidR="00FC759E" w:rsidRPr="008C77A9">
        <w:rPr>
          <w:rFonts w:ascii="Calibri" w:hAnsi="Calibri" w:cs="Calibri"/>
          <w:szCs w:val="24"/>
        </w:rPr>
        <w:t xml:space="preserve"> 1,</w:t>
      </w:r>
      <w:r w:rsidR="00BF2760">
        <w:rPr>
          <w:rFonts w:ascii="Calibri" w:hAnsi="Calibri" w:cs="Calibri"/>
          <w:szCs w:val="24"/>
        </w:rPr>
        <w:t>5</w:t>
      </w:r>
      <w:r w:rsidR="00FC759E" w:rsidRPr="008C77A9">
        <w:rPr>
          <w:rFonts w:ascii="Calibri" w:hAnsi="Calibri" w:cs="Calibri"/>
          <w:szCs w:val="24"/>
        </w:rPr>
        <w:t xml:space="preserve"> x 1,</w:t>
      </w:r>
      <w:r w:rsidR="00BF2760">
        <w:rPr>
          <w:rFonts w:ascii="Calibri" w:hAnsi="Calibri" w:cs="Calibri"/>
          <w:szCs w:val="24"/>
        </w:rPr>
        <w:t>5</w:t>
      </w:r>
      <w:r w:rsidR="00FC759E" w:rsidRPr="008C77A9">
        <w:rPr>
          <w:rFonts w:ascii="Calibri" w:hAnsi="Calibri" w:cs="Calibri"/>
          <w:szCs w:val="24"/>
        </w:rPr>
        <w:t xml:space="preserve"> m, výšky </w:t>
      </w:r>
      <w:r w:rsidRPr="008C77A9">
        <w:rPr>
          <w:rFonts w:ascii="Calibri" w:hAnsi="Calibri" w:cs="Calibri"/>
          <w:szCs w:val="24"/>
        </w:rPr>
        <w:t xml:space="preserve"> </w:t>
      </w:r>
      <w:r w:rsidR="0028663B" w:rsidRPr="008C77A9">
        <w:rPr>
          <w:rFonts w:ascii="Calibri" w:hAnsi="Calibri" w:cs="Calibri"/>
          <w:szCs w:val="24"/>
        </w:rPr>
        <w:t>je navrženo</w:t>
      </w:r>
      <w:r w:rsidR="0028663B" w:rsidRPr="00C677DE">
        <w:rPr>
          <w:rFonts w:ascii="Calibri" w:hAnsi="Calibri" w:cs="Calibri"/>
          <w:szCs w:val="24"/>
        </w:rPr>
        <w:t xml:space="preserve"> osazení kapacitního regulátoru odtoku s nastavitelnou regulační clonou pro zabezpečení požadovaného odtoku, Například typ </w:t>
      </w:r>
      <w:proofErr w:type="spellStart"/>
      <w:r w:rsidR="0028663B" w:rsidRPr="00C677DE">
        <w:rPr>
          <w:rFonts w:ascii="Calibri" w:hAnsi="Calibri" w:cs="Calibri"/>
          <w:szCs w:val="24"/>
        </w:rPr>
        <w:t>RH</w:t>
      </w:r>
      <w:proofErr w:type="spellEnd"/>
      <w:r w:rsidR="0028663B" w:rsidRPr="00C677DE">
        <w:rPr>
          <w:rFonts w:ascii="Calibri" w:hAnsi="Calibri" w:cs="Calibri"/>
          <w:szCs w:val="24"/>
        </w:rPr>
        <w:t xml:space="preserve"> (www.virove-ventily.cz). Materiálové provedení PVC/PP/Nerezová ocel. </w:t>
      </w:r>
      <w:r w:rsidR="003869AA" w:rsidRPr="00C677DE">
        <w:rPr>
          <w:rFonts w:ascii="Calibri" w:hAnsi="Calibri" w:cs="Calibri"/>
          <w:szCs w:val="24"/>
        </w:rPr>
        <w:t xml:space="preserve">Kotvení regulátoru je navrženo na stěnu, nerezovými šrouby. </w:t>
      </w:r>
      <w:r w:rsidR="00C677DE" w:rsidRPr="00C677DE">
        <w:rPr>
          <w:rFonts w:ascii="Calibri" w:hAnsi="Calibri" w:cs="Calibri"/>
          <w:szCs w:val="24"/>
        </w:rPr>
        <w:t xml:space="preserve">Přístup do šachtice přes poklop D400. </w:t>
      </w:r>
      <w:r w:rsidR="003869AA" w:rsidRPr="00C677DE">
        <w:rPr>
          <w:rFonts w:ascii="Calibri" w:hAnsi="Calibri" w:cs="Calibri"/>
          <w:szCs w:val="24"/>
        </w:rPr>
        <w:t xml:space="preserve"> </w:t>
      </w:r>
    </w:p>
    <w:p w14:paraId="5C068375" w14:textId="7225BC62" w:rsidR="0028663B" w:rsidRPr="00C677DE" w:rsidRDefault="0028663B" w:rsidP="00191B27">
      <w:pPr>
        <w:spacing w:after="120"/>
        <w:jc w:val="both"/>
        <w:rPr>
          <w:rFonts w:ascii="Calibri" w:hAnsi="Calibri" w:cs="Calibri"/>
        </w:rPr>
      </w:pPr>
      <w:r w:rsidRPr="00C677DE">
        <w:rPr>
          <w:rFonts w:ascii="Calibri" w:hAnsi="Calibri" w:cs="Calibri"/>
        </w:rPr>
        <w:t xml:space="preserve">Škrtící clona je otvor o předem dané ploše na který je spočítán maximální možný průtok pro jednu zvolenou hladinu. Při dané výšce vodní hladiny (a tomu odpovídajícímu hydrostatickém tlaku), může otvorem protéci vždy jen určité množství kapaliny. </w:t>
      </w:r>
      <w:r w:rsidR="00B03B39">
        <w:rPr>
          <w:rFonts w:ascii="Calibri" w:hAnsi="Calibri" w:cs="Calibri"/>
        </w:rPr>
        <w:t xml:space="preserve"> </w:t>
      </w:r>
      <w:r w:rsidR="00F85C79">
        <w:rPr>
          <w:rFonts w:ascii="Calibri" w:hAnsi="Calibri" w:cs="Calibri"/>
        </w:rPr>
        <w:t xml:space="preserve"> </w:t>
      </w:r>
    </w:p>
    <w:p w14:paraId="306FE05A" w14:textId="0286F168" w:rsidR="000D2A08" w:rsidRDefault="0028663B" w:rsidP="00191B27">
      <w:pPr>
        <w:spacing w:after="120"/>
        <w:jc w:val="both"/>
        <w:rPr>
          <w:rFonts w:ascii="Calibri" w:hAnsi="Calibri" w:cs="Calibri"/>
        </w:rPr>
      </w:pPr>
      <w:r w:rsidRPr="00C677DE">
        <w:rPr>
          <w:rFonts w:ascii="Calibri" w:hAnsi="Calibri" w:cs="Calibri"/>
        </w:rPr>
        <w:t xml:space="preserve">Regulátor pracuje bez pohyblivých dílů, proto se minimálně opotřebovává a nevyžaduje </w:t>
      </w:r>
      <w:r w:rsidRPr="00C677DE">
        <w:rPr>
          <w:rFonts w:ascii="Calibri" w:hAnsi="Calibri" w:cs="Calibri"/>
        </w:rPr>
        <w:br/>
        <w:t xml:space="preserve">zvláštní údržbu. Doporučujeme však jednou za měsíc pravidelně kontrolovat nebo při </w:t>
      </w:r>
      <w:r w:rsidRPr="00C677DE">
        <w:rPr>
          <w:rFonts w:ascii="Calibri" w:hAnsi="Calibri" w:cs="Calibri"/>
        </w:rPr>
        <w:br/>
        <w:t xml:space="preserve">výskytu většího množství přívalových srážek překontrolovat, zda nedošlo k ucpání </w:t>
      </w:r>
      <w:r w:rsidRPr="00C677DE">
        <w:rPr>
          <w:rFonts w:ascii="Calibri" w:hAnsi="Calibri" w:cs="Calibri"/>
        </w:rPr>
        <w:br/>
        <w:t xml:space="preserve">kapacitního otvoru cizím předmětem nebo zda se v nádrži nevyskytují částice, které můžou </w:t>
      </w:r>
      <w:r w:rsidRPr="00C677DE">
        <w:rPr>
          <w:rFonts w:ascii="Calibri" w:hAnsi="Calibri" w:cs="Calibri"/>
        </w:rPr>
        <w:br/>
        <w:t>způsobit pozdější ucpání.</w:t>
      </w:r>
      <w:r w:rsidR="00305C9F">
        <w:rPr>
          <w:rFonts w:ascii="Calibri" w:hAnsi="Calibri" w:cs="Calibri"/>
        </w:rPr>
        <w:t xml:space="preserve"> </w:t>
      </w:r>
      <w:r w:rsidR="003D23A4">
        <w:rPr>
          <w:rFonts w:ascii="Calibri" w:hAnsi="Calibri" w:cs="Calibri"/>
        </w:rPr>
        <w:t xml:space="preserve"> </w:t>
      </w:r>
    </w:p>
    <w:p w14:paraId="5C2C208E" w14:textId="69993E3E" w:rsidR="00377290" w:rsidRDefault="00455E01" w:rsidP="00191B27">
      <w:pPr>
        <w:spacing w:after="120"/>
        <w:jc w:val="both"/>
        <w:rPr>
          <w:rFonts w:ascii="Calibri" w:hAnsi="Calibri" w:cs="Calibri"/>
          <w:szCs w:val="22"/>
        </w:rPr>
      </w:pPr>
      <w:r>
        <w:rPr>
          <w:rFonts w:ascii="Calibri" w:hAnsi="Calibri" w:cs="Calibri"/>
          <w:szCs w:val="22"/>
        </w:rPr>
        <w:t xml:space="preserve">Návrhová kanalizační </w:t>
      </w:r>
      <w:r w:rsidRPr="00E00767">
        <w:rPr>
          <w:rFonts w:ascii="Calibri" w:hAnsi="Calibri" w:cs="Calibri"/>
          <w:szCs w:val="22"/>
        </w:rPr>
        <w:t>stoka E</w:t>
      </w:r>
      <w:r>
        <w:rPr>
          <w:rFonts w:ascii="Calibri" w:hAnsi="Calibri" w:cs="Calibri"/>
          <w:szCs w:val="22"/>
        </w:rPr>
        <w:t xml:space="preserve"> bude napojena </w:t>
      </w:r>
      <w:r w:rsidR="001F273C">
        <w:rPr>
          <w:rFonts w:ascii="Calibri" w:hAnsi="Calibri" w:cs="Calibri"/>
          <w:szCs w:val="22"/>
        </w:rPr>
        <w:t>navrtávkou</w:t>
      </w:r>
      <w:r>
        <w:rPr>
          <w:rFonts w:ascii="Calibri" w:hAnsi="Calibri" w:cs="Calibri"/>
          <w:szCs w:val="22"/>
        </w:rPr>
        <w:t xml:space="preserve"> do stávající </w:t>
      </w:r>
      <w:r w:rsidR="003F1400">
        <w:rPr>
          <w:rFonts w:ascii="Calibri" w:hAnsi="Calibri" w:cs="Calibri"/>
          <w:szCs w:val="22"/>
        </w:rPr>
        <w:t xml:space="preserve">jednotné kanalizace BETON DN 300 případně bude dle požadavku provozovatele kanalizační sítě OVaK a.s. v napojovacím místě osazena </w:t>
      </w:r>
      <w:r w:rsidR="00CC6190">
        <w:rPr>
          <w:rFonts w:ascii="Calibri" w:hAnsi="Calibri" w:cs="Calibri"/>
          <w:szCs w:val="22"/>
        </w:rPr>
        <w:t xml:space="preserve">prefabrikovaná kanalizační šachtice DN 1000. </w:t>
      </w:r>
      <w:r>
        <w:rPr>
          <w:rFonts w:ascii="Calibri" w:hAnsi="Calibri" w:cs="Calibri"/>
          <w:szCs w:val="22"/>
        </w:rPr>
        <w:t xml:space="preserve">  </w:t>
      </w:r>
      <w:bookmarkEnd w:id="10"/>
    </w:p>
    <w:p w14:paraId="7981D2FB" w14:textId="5B75BFB8" w:rsidR="00156B7D" w:rsidRPr="006A224F" w:rsidRDefault="006A224F" w:rsidP="00191B27">
      <w:pPr>
        <w:pStyle w:val="Nadpis30"/>
        <w:tabs>
          <w:tab w:val="clear" w:pos="851"/>
          <w:tab w:val="left" w:pos="567"/>
        </w:tabs>
        <w:spacing w:before="0" w:line="240" w:lineRule="auto"/>
        <w:ind w:left="0" w:firstLine="0"/>
        <w:rPr>
          <w:sz w:val="22"/>
        </w:rPr>
      </w:pPr>
      <w:r w:rsidRPr="006A224F">
        <w:rPr>
          <w:sz w:val="22"/>
        </w:rPr>
        <w:t>1.4</w:t>
      </w:r>
      <w:r w:rsidRPr="006A224F">
        <w:rPr>
          <w:sz w:val="22"/>
        </w:rPr>
        <w:tab/>
      </w:r>
      <w:r w:rsidR="00156B7D" w:rsidRPr="006A224F">
        <w:rPr>
          <w:sz w:val="22"/>
        </w:rPr>
        <w:t>Kanalizace dešťová</w:t>
      </w:r>
    </w:p>
    <w:p w14:paraId="68E9F1DB" w14:textId="77777777" w:rsidR="009B449B" w:rsidRDefault="009B449B" w:rsidP="00191B27">
      <w:pPr>
        <w:numPr>
          <w:ilvl w:val="0"/>
          <w:numId w:val="29"/>
        </w:numPr>
        <w:spacing w:after="120"/>
        <w:jc w:val="both"/>
        <w:rPr>
          <w:rFonts w:ascii="Calibri" w:hAnsi="Calibri" w:cs="Calibri"/>
          <w:szCs w:val="22"/>
        </w:rPr>
      </w:pPr>
      <w:r>
        <w:rPr>
          <w:rFonts w:ascii="Calibri" w:hAnsi="Calibri" w:cs="Calibri"/>
          <w:szCs w:val="22"/>
        </w:rPr>
        <w:t>stoka A = (17,9+5,4) = 23,3 m, PVC DN 200/300</w:t>
      </w:r>
    </w:p>
    <w:p w14:paraId="71F043C9" w14:textId="2BC899DB" w:rsidR="009B449B" w:rsidRDefault="009B449B" w:rsidP="00191B27">
      <w:pPr>
        <w:numPr>
          <w:ilvl w:val="0"/>
          <w:numId w:val="29"/>
        </w:numPr>
        <w:spacing w:after="120"/>
        <w:jc w:val="both"/>
        <w:rPr>
          <w:rFonts w:ascii="Calibri" w:hAnsi="Calibri" w:cs="Calibri"/>
          <w:szCs w:val="22"/>
        </w:rPr>
      </w:pPr>
      <w:r>
        <w:rPr>
          <w:rFonts w:ascii="Calibri" w:hAnsi="Calibri" w:cs="Calibri"/>
          <w:szCs w:val="22"/>
        </w:rPr>
        <w:lastRenderedPageBreak/>
        <w:t xml:space="preserve">stoka B = 33,6 m, PVC DN 200  </w:t>
      </w:r>
    </w:p>
    <w:p w14:paraId="2D1E978A" w14:textId="202067E7" w:rsidR="00AF6D6D" w:rsidRDefault="00AF6D6D" w:rsidP="00191B27">
      <w:pPr>
        <w:numPr>
          <w:ilvl w:val="0"/>
          <w:numId w:val="29"/>
        </w:numPr>
        <w:spacing w:after="120"/>
        <w:jc w:val="both"/>
        <w:rPr>
          <w:rFonts w:ascii="Calibri" w:hAnsi="Calibri" w:cs="Calibri"/>
          <w:szCs w:val="22"/>
        </w:rPr>
      </w:pPr>
      <w:r>
        <w:rPr>
          <w:rFonts w:ascii="Calibri" w:hAnsi="Calibri" w:cs="Calibri"/>
          <w:szCs w:val="22"/>
        </w:rPr>
        <w:t xml:space="preserve">stoka C = </w:t>
      </w:r>
      <w:r w:rsidR="008C6A6A">
        <w:rPr>
          <w:rFonts w:ascii="Calibri" w:hAnsi="Calibri" w:cs="Calibri"/>
          <w:szCs w:val="22"/>
        </w:rPr>
        <w:t>20,7</w:t>
      </w:r>
      <w:r>
        <w:rPr>
          <w:rFonts w:ascii="Calibri" w:hAnsi="Calibri" w:cs="Calibri"/>
          <w:szCs w:val="22"/>
        </w:rPr>
        <w:t>+</w:t>
      </w:r>
      <w:r w:rsidR="008C6A6A">
        <w:rPr>
          <w:rFonts w:ascii="Calibri" w:hAnsi="Calibri" w:cs="Calibri"/>
          <w:szCs w:val="22"/>
        </w:rPr>
        <w:t>5,45</w:t>
      </w:r>
      <w:r>
        <w:rPr>
          <w:rFonts w:ascii="Calibri" w:hAnsi="Calibri" w:cs="Calibri"/>
          <w:szCs w:val="22"/>
        </w:rPr>
        <w:t xml:space="preserve"> (</w:t>
      </w:r>
      <w:r w:rsidR="00F2095B">
        <w:rPr>
          <w:rFonts w:ascii="Calibri" w:hAnsi="Calibri" w:cs="Calibri"/>
          <w:szCs w:val="22"/>
        </w:rPr>
        <w:t>26,</w:t>
      </w:r>
      <w:r w:rsidR="008C6A6A">
        <w:rPr>
          <w:rFonts w:ascii="Calibri" w:hAnsi="Calibri" w:cs="Calibri"/>
          <w:szCs w:val="22"/>
        </w:rPr>
        <w:t>15</w:t>
      </w:r>
      <w:r>
        <w:rPr>
          <w:rFonts w:ascii="Calibri" w:hAnsi="Calibri" w:cs="Calibri"/>
          <w:szCs w:val="22"/>
        </w:rPr>
        <w:t xml:space="preserve"> m), PVC DN 200/300</w:t>
      </w:r>
    </w:p>
    <w:p w14:paraId="022E9785" w14:textId="3F0A6E13" w:rsidR="00AF6D6D" w:rsidRPr="004246B3" w:rsidRDefault="00AF6D6D" w:rsidP="00191B27">
      <w:pPr>
        <w:numPr>
          <w:ilvl w:val="0"/>
          <w:numId w:val="29"/>
        </w:numPr>
        <w:spacing w:after="120"/>
        <w:jc w:val="both"/>
        <w:rPr>
          <w:rFonts w:ascii="Calibri" w:hAnsi="Calibri" w:cs="Calibri"/>
          <w:szCs w:val="22"/>
        </w:rPr>
      </w:pPr>
      <w:r w:rsidRPr="004246B3">
        <w:rPr>
          <w:rFonts w:ascii="Calibri" w:hAnsi="Calibri" w:cs="Calibri"/>
          <w:szCs w:val="22"/>
        </w:rPr>
        <w:t xml:space="preserve">stoka D =  </w:t>
      </w:r>
      <w:r w:rsidR="004246B3" w:rsidRPr="004246B3">
        <w:rPr>
          <w:rFonts w:ascii="Calibri" w:hAnsi="Calibri" w:cs="Calibri"/>
          <w:szCs w:val="22"/>
        </w:rPr>
        <w:t>21,2</w:t>
      </w:r>
      <w:r w:rsidRPr="004246B3">
        <w:rPr>
          <w:rFonts w:ascii="Calibri" w:hAnsi="Calibri" w:cs="Calibri"/>
          <w:szCs w:val="22"/>
        </w:rPr>
        <w:t xml:space="preserve"> m, PVC DN 200</w:t>
      </w:r>
    </w:p>
    <w:p w14:paraId="50777D9E" w14:textId="65B51102" w:rsidR="00AF6D6D" w:rsidRDefault="00AF6D6D" w:rsidP="00191B27">
      <w:pPr>
        <w:numPr>
          <w:ilvl w:val="0"/>
          <w:numId w:val="29"/>
        </w:numPr>
        <w:spacing w:after="120"/>
        <w:jc w:val="both"/>
        <w:rPr>
          <w:rFonts w:ascii="Calibri" w:hAnsi="Calibri" w:cs="Calibri"/>
          <w:szCs w:val="22"/>
        </w:rPr>
      </w:pPr>
      <w:r>
        <w:rPr>
          <w:rFonts w:ascii="Calibri" w:hAnsi="Calibri" w:cs="Calibri"/>
          <w:szCs w:val="22"/>
        </w:rPr>
        <w:t>stoka E = 19,</w:t>
      </w:r>
      <w:r w:rsidR="00CC7E42">
        <w:rPr>
          <w:rFonts w:ascii="Calibri" w:hAnsi="Calibri" w:cs="Calibri"/>
          <w:szCs w:val="22"/>
        </w:rPr>
        <w:t>4</w:t>
      </w:r>
      <w:r>
        <w:rPr>
          <w:rFonts w:ascii="Calibri" w:hAnsi="Calibri" w:cs="Calibri"/>
          <w:szCs w:val="22"/>
        </w:rPr>
        <w:t xml:space="preserve"> m, PVC DN 200</w:t>
      </w:r>
      <w:r w:rsidRPr="00100872">
        <w:rPr>
          <w:rFonts w:ascii="Calibri" w:hAnsi="Calibri" w:cs="Calibri"/>
          <w:szCs w:val="22"/>
        </w:rPr>
        <w:t xml:space="preserve"> </w:t>
      </w:r>
    </w:p>
    <w:p w14:paraId="4B38E8E3" w14:textId="7F735453" w:rsidR="00E00767" w:rsidRPr="00CE3227" w:rsidRDefault="00E00767" w:rsidP="00191B27">
      <w:pPr>
        <w:numPr>
          <w:ilvl w:val="0"/>
          <w:numId w:val="29"/>
        </w:numPr>
        <w:spacing w:after="120"/>
        <w:jc w:val="both"/>
        <w:rPr>
          <w:rFonts w:ascii="Calibri" w:hAnsi="Calibri" w:cs="Calibri"/>
          <w:szCs w:val="22"/>
        </w:rPr>
      </w:pPr>
      <w:r w:rsidRPr="00CE3227">
        <w:rPr>
          <w:rFonts w:ascii="Calibri" w:hAnsi="Calibri" w:cs="Calibri"/>
          <w:szCs w:val="22"/>
        </w:rPr>
        <w:t>stoka F</w:t>
      </w:r>
      <w:r w:rsidR="004246B3" w:rsidRPr="00CE3227">
        <w:rPr>
          <w:rFonts w:ascii="Calibri" w:hAnsi="Calibri" w:cs="Calibri"/>
          <w:szCs w:val="22"/>
        </w:rPr>
        <w:t xml:space="preserve"> = 19,0 m, PVC DN 200</w:t>
      </w:r>
    </w:p>
    <w:p w14:paraId="29655F12" w14:textId="544B4949" w:rsidR="009B449B" w:rsidRDefault="009B449B" w:rsidP="00191B27">
      <w:pPr>
        <w:spacing w:after="120"/>
        <w:jc w:val="both"/>
        <w:rPr>
          <w:rFonts w:ascii="Calibri" w:hAnsi="Calibri" w:cs="Calibri"/>
          <w:szCs w:val="22"/>
        </w:rPr>
      </w:pPr>
      <w:r w:rsidRPr="00B9485A">
        <w:rPr>
          <w:rFonts w:ascii="Calibri" w:hAnsi="Calibri" w:cs="Calibri"/>
          <w:szCs w:val="22"/>
        </w:rPr>
        <w:t xml:space="preserve">V trase </w:t>
      </w:r>
      <w:r w:rsidR="00AF6D6D" w:rsidRPr="00B9485A">
        <w:rPr>
          <w:rFonts w:ascii="Calibri" w:hAnsi="Calibri" w:cs="Calibri"/>
          <w:szCs w:val="22"/>
        </w:rPr>
        <w:t xml:space="preserve">stok </w:t>
      </w:r>
      <w:r w:rsidRPr="00B9485A">
        <w:rPr>
          <w:rFonts w:ascii="Calibri" w:hAnsi="Calibri" w:cs="Calibri"/>
          <w:szCs w:val="22"/>
        </w:rPr>
        <w:t>dešťové kanalizace jsou navrženy revizní šachtice DN 600 (Š1-</w:t>
      </w:r>
      <w:proofErr w:type="spellStart"/>
      <w:r w:rsidRPr="00B9485A">
        <w:rPr>
          <w:rFonts w:ascii="Calibri" w:hAnsi="Calibri" w:cs="Calibri"/>
          <w:szCs w:val="22"/>
        </w:rPr>
        <w:t>Š</w:t>
      </w:r>
      <w:r w:rsidR="00F42AFE" w:rsidRPr="00B9485A">
        <w:rPr>
          <w:rFonts w:ascii="Calibri" w:hAnsi="Calibri" w:cs="Calibri"/>
          <w:szCs w:val="22"/>
        </w:rPr>
        <w:t>1</w:t>
      </w:r>
      <w:r w:rsidR="00B9485A" w:rsidRPr="00B9485A">
        <w:rPr>
          <w:rFonts w:ascii="Calibri" w:hAnsi="Calibri" w:cs="Calibri"/>
          <w:szCs w:val="22"/>
        </w:rPr>
        <w:t>1</w:t>
      </w:r>
      <w:proofErr w:type="spellEnd"/>
      <w:r w:rsidRPr="00B9485A">
        <w:rPr>
          <w:rFonts w:ascii="Calibri" w:hAnsi="Calibri" w:cs="Calibri"/>
          <w:szCs w:val="22"/>
        </w:rPr>
        <w:t>).</w:t>
      </w:r>
      <w:r>
        <w:rPr>
          <w:rFonts w:ascii="Calibri" w:hAnsi="Calibri" w:cs="Calibri"/>
          <w:szCs w:val="22"/>
        </w:rPr>
        <w:t xml:space="preserve">  </w:t>
      </w:r>
    </w:p>
    <w:p w14:paraId="7564FC6F" w14:textId="6631224C" w:rsidR="005413BB" w:rsidRPr="002A2452" w:rsidRDefault="005413BB" w:rsidP="00191B27">
      <w:pPr>
        <w:tabs>
          <w:tab w:val="left" w:pos="0"/>
        </w:tabs>
        <w:spacing w:after="120"/>
        <w:jc w:val="both"/>
        <w:rPr>
          <w:rFonts w:ascii="Calibri" w:hAnsi="Calibri" w:cs="Calibri"/>
          <w:szCs w:val="22"/>
        </w:rPr>
      </w:pPr>
      <w:r w:rsidRPr="002A2452">
        <w:rPr>
          <w:rFonts w:ascii="Calibri" w:hAnsi="Calibri" w:cs="Calibri"/>
          <w:szCs w:val="22"/>
        </w:rPr>
        <w:t xml:space="preserve">Stoky dešťové kanalizace budou provedeny z uceleného kanalizačního systému se </w:t>
      </w:r>
      <w:r w:rsidRPr="002A2452">
        <w:rPr>
          <w:rFonts w:ascii="Calibri" w:hAnsi="Calibri" w:cs="Calibri"/>
          <w:b/>
          <w:szCs w:val="22"/>
          <w:u w:val="single"/>
        </w:rPr>
        <w:t>stejnými tloušťkami stěn trubek a tvarovek v příslušné jmenovité světlosti!</w:t>
      </w:r>
      <w:r w:rsidRPr="002A2452">
        <w:rPr>
          <w:rFonts w:ascii="Calibri" w:hAnsi="Calibri" w:cs="Calibri"/>
          <w:szCs w:val="22"/>
        </w:rPr>
        <w:t xml:space="preserve"> Veškeré spoje budou opatřené těsněním. Těsnost spojů min. 2,5 baru, spoje odolné proti prorůstání kořenů.</w:t>
      </w:r>
      <w:r w:rsidR="00236F12">
        <w:rPr>
          <w:rFonts w:ascii="Calibri" w:hAnsi="Calibri" w:cs="Calibri"/>
          <w:szCs w:val="22"/>
        </w:rPr>
        <w:t xml:space="preserve"> </w:t>
      </w:r>
    </w:p>
    <w:p w14:paraId="3E352550" w14:textId="4E2AC836" w:rsidR="005413BB" w:rsidRPr="002A2452" w:rsidRDefault="005413BB" w:rsidP="00191B27">
      <w:pPr>
        <w:tabs>
          <w:tab w:val="left" w:pos="0"/>
        </w:tabs>
        <w:spacing w:after="120"/>
        <w:jc w:val="both"/>
        <w:rPr>
          <w:rFonts w:ascii="Calibri" w:hAnsi="Calibri" w:cs="Calibri"/>
          <w:szCs w:val="22"/>
        </w:rPr>
      </w:pPr>
      <w:r w:rsidRPr="002A2452">
        <w:rPr>
          <w:rFonts w:ascii="Calibri" w:hAnsi="Calibri" w:cs="Calibri"/>
          <w:szCs w:val="22"/>
        </w:rPr>
        <w:t xml:space="preserve">Pro odvádění těchto vod je navrženo kanalizační potrubí PVC-KG DN </w:t>
      </w:r>
      <w:r w:rsidR="003E22C2">
        <w:rPr>
          <w:rFonts w:ascii="Calibri" w:hAnsi="Calibri" w:cs="Calibri"/>
          <w:szCs w:val="22"/>
        </w:rPr>
        <w:t>200/300</w:t>
      </w:r>
      <w:r w:rsidRPr="002A2452">
        <w:rPr>
          <w:rFonts w:ascii="Calibri" w:hAnsi="Calibri" w:cs="Calibri"/>
          <w:szCs w:val="22"/>
        </w:rPr>
        <w:t xml:space="preserve"> s hladkou kompaktní stěnou, kruhové tuhosti min 12 kN/m2, rozměry dle EN1401-1, řada SDR34. Pro výstavbu stokové sítě bude vybrán materiál splňující požadavky pro celoroční pokládku a to až do -10°C. </w:t>
      </w:r>
    </w:p>
    <w:p w14:paraId="17E532A0" w14:textId="77777777" w:rsidR="005413BB" w:rsidRPr="002A2452" w:rsidRDefault="005413BB" w:rsidP="00191B27">
      <w:pPr>
        <w:tabs>
          <w:tab w:val="left" w:pos="0"/>
        </w:tabs>
        <w:spacing w:after="120"/>
        <w:jc w:val="both"/>
        <w:rPr>
          <w:rFonts w:ascii="Calibri" w:hAnsi="Calibri" w:cs="Calibri"/>
          <w:szCs w:val="22"/>
        </w:rPr>
      </w:pPr>
      <w:r w:rsidRPr="002A2452">
        <w:rPr>
          <w:rFonts w:ascii="Calibri" w:hAnsi="Calibri" w:cs="Calibri"/>
          <w:szCs w:val="22"/>
        </w:rPr>
        <w:t>Pokládka bude prováděná dle EN 1610 s možností použití vhodného hutnitelného zásypového materiálu stupňovité zrnitosti 0-63 mm (pro DN 250).</w:t>
      </w:r>
    </w:p>
    <w:p w14:paraId="4ED3DF51" w14:textId="77777777" w:rsidR="005413BB" w:rsidRPr="002A2452" w:rsidRDefault="005413BB" w:rsidP="00191B27">
      <w:pPr>
        <w:tabs>
          <w:tab w:val="left" w:pos="0"/>
        </w:tabs>
        <w:spacing w:after="120"/>
        <w:jc w:val="both"/>
        <w:rPr>
          <w:rFonts w:ascii="Calibri" w:hAnsi="Calibri" w:cs="Calibri"/>
          <w:szCs w:val="22"/>
        </w:rPr>
      </w:pPr>
      <w:r w:rsidRPr="002A2452">
        <w:rPr>
          <w:rFonts w:ascii="Calibri" w:hAnsi="Calibri" w:cs="Calibri"/>
          <w:szCs w:val="22"/>
        </w:rPr>
        <w:t xml:space="preserve">Potrubí bude uloženo na </w:t>
      </w:r>
      <w:smartTag w:uri="urn:schemas-microsoft-com:office:smarttags" w:element="metricconverter">
        <w:smartTagPr>
          <w:attr w:name="ProductID" w:val="10 cm"/>
        </w:smartTagPr>
        <w:r w:rsidRPr="002A2452">
          <w:rPr>
            <w:rFonts w:ascii="Calibri" w:hAnsi="Calibri" w:cs="Calibri"/>
            <w:szCs w:val="22"/>
          </w:rPr>
          <w:t>10 cm</w:t>
        </w:r>
      </w:smartTag>
      <w:r w:rsidRPr="002A2452">
        <w:rPr>
          <w:rFonts w:ascii="Calibri" w:hAnsi="Calibri" w:cs="Calibri"/>
          <w:szCs w:val="22"/>
        </w:rPr>
        <w:t xml:space="preserve"> pískovém loži, úhel uložení trub </w:t>
      </w:r>
      <w:r w:rsidRPr="002A2452">
        <w:rPr>
          <w:rFonts w:ascii="Calibri" w:hAnsi="Calibri" w:cs="Calibri"/>
          <w:szCs w:val="22"/>
        </w:rPr>
        <w:sym w:font="Symbol" w:char="F061"/>
      </w:r>
      <w:r w:rsidRPr="002A2452">
        <w:rPr>
          <w:rFonts w:ascii="Calibri" w:hAnsi="Calibri" w:cs="Calibri"/>
          <w:szCs w:val="22"/>
        </w:rPr>
        <w:t xml:space="preserve"> = 60</w:t>
      </w:r>
      <w:r w:rsidRPr="002A2452">
        <w:rPr>
          <w:rFonts w:ascii="Calibri" w:hAnsi="Calibri" w:cs="Calibri"/>
          <w:szCs w:val="22"/>
          <w:vertAlign w:val="superscript"/>
        </w:rPr>
        <w:t>o</w:t>
      </w:r>
      <w:r w:rsidRPr="002A2452">
        <w:rPr>
          <w:rFonts w:ascii="Calibri" w:hAnsi="Calibri" w:cs="Calibri"/>
          <w:szCs w:val="22"/>
        </w:rPr>
        <w:t xml:space="preserve"> a obsypáno pískem </w:t>
      </w:r>
      <w:smartTag w:uri="urn:schemas-microsoft-com:office:smarttags" w:element="metricconverter">
        <w:smartTagPr>
          <w:attr w:name="ProductID" w:val="30 cm"/>
        </w:smartTagPr>
        <w:r w:rsidRPr="002A2452">
          <w:rPr>
            <w:rFonts w:ascii="Calibri" w:hAnsi="Calibri" w:cs="Calibri"/>
            <w:szCs w:val="22"/>
          </w:rPr>
          <w:t>30 cm</w:t>
        </w:r>
      </w:smartTag>
      <w:r w:rsidRPr="002A2452">
        <w:rPr>
          <w:rFonts w:ascii="Calibri" w:hAnsi="Calibri" w:cs="Calibri"/>
          <w:szCs w:val="22"/>
        </w:rPr>
        <w:t xml:space="preserve"> nad vrcholem trouby. Zhutnění na I</w:t>
      </w:r>
      <w:r w:rsidRPr="002A2452">
        <w:rPr>
          <w:rFonts w:ascii="Calibri" w:hAnsi="Calibri" w:cs="Calibri"/>
          <w:szCs w:val="22"/>
          <w:vertAlign w:val="subscript"/>
        </w:rPr>
        <w:t xml:space="preserve">D </w:t>
      </w:r>
      <w:r w:rsidRPr="002A2452">
        <w:rPr>
          <w:rFonts w:ascii="Calibri" w:hAnsi="Calibri" w:cs="Calibri"/>
          <w:szCs w:val="22"/>
        </w:rPr>
        <w:sym w:font="Symbol" w:char="F0B3"/>
      </w:r>
      <w:r w:rsidRPr="002A2452">
        <w:rPr>
          <w:rFonts w:ascii="Calibri" w:hAnsi="Calibri" w:cs="Calibri"/>
          <w:szCs w:val="22"/>
        </w:rPr>
        <w:t xml:space="preserve"> 0,95. V případě, že bude kanalizační potrubí ukládáno do větších hloubek než </w:t>
      </w:r>
      <w:smartTag w:uri="urn:schemas-microsoft-com:office:smarttags" w:element="metricconverter">
        <w:smartTagPr>
          <w:attr w:name="ProductID" w:val="1,5 m"/>
        </w:smartTagPr>
        <w:r w:rsidRPr="002A2452">
          <w:rPr>
            <w:rFonts w:ascii="Calibri" w:hAnsi="Calibri" w:cs="Calibri"/>
            <w:szCs w:val="22"/>
          </w:rPr>
          <w:t>1,5 m</w:t>
        </w:r>
      </w:smartTag>
      <w:r w:rsidRPr="002A2452">
        <w:rPr>
          <w:rFonts w:ascii="Calibri" w:hAnsi="Calibri" w:cs="Calibri"/>
          <w:szCs w:val="22"/>
        </w:rPr>
        <w:t xml:space="preserve">, je navržen pažený výkop šířky 1,25 m. </w:t>
      </w:r>
    </w:p>
    <w:p w14:paraId="312B134C" w14:textId="7B08EF83" w:rsidR="005413BB" w:rsidRPr="002A2452" w:rsidRDefault="005413BB" w:rsidP="00191B27">
      <w:pPr>
        <w:tabs>
          <w:tab w:val="left" w:pos="-3969"/>
          <w:tab w:val="left" w:pos="0"/>
        </w:tabs>
        <w:spacing w:after="120"/>
        <w:jc w:val="both"/>
        <w:rPr>
          <w:rFonts w:ascii="Calibri" w:hAnsi="Calibri" w:cs="Calibri"/>
          <w:szCs w:val="22"/>
        </w:rPr>
      </w:pPr>
      <w:r w:rsidRPr="002A2452">
        <w:rPr>
          <w:rFonts w:ascii="Calibri" w:hAnsi="Calibri" w:cs="Calibri"/>
          <w:szCs w:val="22"/>
        </w:rPr>
        <w:t xml:space="preserve">V lomových bodech budou navrženy vstupní plastové kanalizační šachty o vnitřním průměru </w:t>
      </w:r>
      <w:r w:rsidR="003E22C2">
        <w:rPr>
          <w:rFonts w:ascii="Calibri" w:hAnsi="Calibri" w:cs="Calibri"/>
          <w:szCs w:val="22"/>
        </w:rPr>
        <w:t>600</w:t>
      </w:r>
      <w:r w:rsidRPr="002A2452">
        <w:rPr>
          <w:rFonts w:ascii="Calibri" w:hAnsi="Calibri" w:cs="Calibri"/>
          <w:szCs w:val="22"/>
        </w:rPr>
        <w:t xml:space="preserve"> mm s PE případně PP šachtovým dnem pro napojení hladkého potrubí PVC- KG. Šachtu tvoří dno, zvlněná šachtová roura</w:t>
      </w:r>
      <w:r w:rsidR="00136DCF">
        <w:rPr>
          <w:rFonts w:ascii="Calibri" w:hAnsi="Calibri" w:cs="Calibri"/>
          <w:szCs w:val="22"/>
        </w:rPr>
        <w:t xml:space="preserve"> </w:t>
      </w:r>
      <w:r w:rsidRPr="002A2452">
        <w:rPr>
          <w:rFonts w:ascii="Calibri" w:hAnsi="Calibri" w:cs="Calibri"/>
          <w:szCs w:val="22"/>
        </w:rPr>
        <w:t xml:space="preserve">a těsnění. Součástí šachtového dna jsou integrovaná výkyvná hrdla umožňující změnit úhel napojení všemi směry až o 7,5°. Šachty budou opatřeny poklopem BEGU B2 – LITINA - BETON D 400 bez odvětrání, rám BEGU-R-1 EN 124. </w:t>
      </w:r>
    </w:p>
    <w:p w14:paraId="5C902186" w14:textId="77777777" w:rsidR="005413BB" w:rsidRPr="002A2452" w:rsidRDefault="005413BB" w:rsidP="00191B27">
      <w:pPr>
        <w:tabs>
          <w:tab w:val="left" w:pos="-3969"/>
          <w:tab w:val="left" w:pos="0"/>
        </w:tabs>
        <w:spacing w:after="120"/>
        <w:jc w:val="both"/>
        <w:rPr>
          <w:rFonts w:ascii="Calibri" w:hAnsi="Calibri" w:cs="Calibri"/>
          <w:szCs w:val="22"/>
        </w:rPr>
      </w:pPr>
      <w:r w:rsidRPr="002A2452">
        <w:rPr>
          <w:rFonts w:ascii="Calibri" w:hAnsi="Calibri" w:cs="Calibri"/>
          <w:szCs w:val="22"/>
        </w:rPr>
        <w:t xml:space="preserve">Trubní tvarovky (T- kusy) budou spojovány na hrdlo a gumové těsnění. </w:t>
      </w:r>
    </w:p>
    <w:p w14:paraId="2063067F" w14:textId="76635A04" w:rsidR="005413BB" w:rsidRPr="002A2452" w:rsidRDefault="005413BB" w:rsidP="00191B27">
      <w:pPr>
        <w:pStyle w:val="Nadpis20"/>
        <w:numPr>
          <w:ilvl w:val="0"/>
          <w:numId w:val="36"/>
        </w:numPr>
        <w:spacing w:after="120"/>
        <w:ind w:left="567" w:hanging="567"/>
      </w:pPr>
      <w:bookmarkStart w:id="11" w:name="_Toc87864023"/>
      <w:bookmarkStart w:id="12" w:name="_Hlk84407981"/>
      <w:r w:rsidRPr="002A2452">
        <w:t>HYDROTECHNICKÉ VÝPOČTY</w:t>
      </w:r>
      <w:bookmarkEnd w:id="11"/>
    </w:p>
    <w:p w14:paraId="66AAFE18" w14:textId="77777777" w:rsidR="00F218D2" w:rsidRDefault="005413BB" w:rsidP="00191B27">
      <w:pPr>
        <w:tabs>
          <w:tab w:val="left" w:pos="851"/>
        </w:tabs>
        <w:spacing w:after="120"/>
        <w:jc w:val="both"/>
        <w:rPr>
          <w:rFonts w:ascii="Calibri" w:hAnsi="Calibri" w:cs="Calibri"/>
          <w:bCs/>
          <w:szCs w:val="22"/>
        </w:rPr>
      </w:pPr>
      <w:r w:rsidRPr="002A2452">
        <w:rPr>
          <w:rFonts w:ascii="Calibri" w:hAnsi="Calibri" w:cs="Calibri"/>
          <w:bCs/>
          <w:szCs w:val="22"/>
        </w:rPr>
        <w:t xml:space="preserve">Hydrotechnické výpočty pro návrh množství odváděných dešťových vod jsou navrženy pro plochy z různých materiálů (použitý odtokový koeficient </w:t>
      </w:r>
      <w:r w:rsidR="00A24D20">
        <w:rPr>
          <w:rFonts w:ascii="Calibri" w:hAnsi="Calibri" w:cs="Calibri"/>
          <w:bCs/>
          <w:szCs w:val="22"/>
        </w:rPr>
        <w:t>0,2</w:t>
      </w:r>
      <w:r w:rsidRPr="002A2452">
        <w:rPr>
          <w:rFonts w:ascii="Calibri" w:hAnsi="Calibri" w:cs="Calibri"/>
          <w:bCs/>
          <w:szCs w:val="22"/>
        </w:rPr>
        <w:t xml:space="preserve"> pro </w:t>
      </w:r>
      <w:r w:rsidR="00A24D20">
        <w:rPr>
          <w:rFonts w:ascii="Calibri" w:hAnsi="Calibri" w:cs="Calibri"/>
          <w:bCs/>
          <w:szCs w:val="22"/>
        </w:rPr>
        <w:t xml:space="preserve">zelenou </w:t>
      </w:r>
      <w:r w:rsidRPr="002A2452">
        <w:rPr>
          <w:rFonts w:ascii="Calibri" w:hAnsi="Calibri" w:cs="Calibri"/>
          <w:bCs/>
          <w:szCs w:val="22"/>
        </w:rPr>
        <w:t>střech</w:t>
      </w:r>
      <w:r w:rsidR="00A24D20">
        <w:rPr>
          <w:rFonts w:ascii="Calibri" w:hAnsi="Calibri" w:cs="Calibri"/>
          <w:bCs/>
          <w:szCs w:val="22"/>
        </w:rPr>
        <w:t>u</w:t>
      </w:r>
      <w:r w:rsidRPr="002A2452">
        <w:rPr>
          <w:rFonts w:ascii="Calibri" w:hAnsi="Calibri" w:cs="Calibri"/>
          <w:bCs/>
          <w:szCs w:val="22"/>
        </w:rPr>
        <w:t>, 0,</w:t>
      </w:r>
      <w:r w:rsidR="00A24D20">
        <w:rPr>
          <w:rFonts w:ascii="Calibri" w:hAnsi="Calibri" w:cs="Calibri"/>
          <w:bCs/>
          <w:szCs w:val="22"/>
        </w:rPr>
        <w:t>9</w:t>
      </w:r>
      <w:r w:rsidRPr="002A2452">
        <w:rPr>
          <w:rFonts w:ascii="Calibri" w:hAnsi="Calibri" w:cs="Calibri"/>
          <w:bCs/>
          <w:szCs w:val="22"/>
        </w:rPr>
        <w:t xml:space="preserve"> pro zpevněné </w:t>
      </w:r>
      <w:r w:rsidR="00A24D20">
        <w:rPr>
          <w:rFonts w:ascii="Calibri" w:hAnsi="Calibri" w:cs="Calibri"/>
          <w:bCs/>
          <w:szCs w:val="22"/>
        </w:rPr>
        <w:t xml:space="preserve">parkovací </w:t>
      </w:r>
      <w:r w:rsidRPr="002A2452">
        <w:rPr>
          <w:rFonts w:ascii="Calibri" w:hAnsi="Calibri" w:cs="Calibri"/>
          <w:bCs/>
          <w:szCs w:val="22"/>
        </w:rPr>
        <w:t>plochy</w:t>
      </w:r>
      <w:r w:rsidR="00F218D2">
        <w:rPr>
          <w:rFonts w:ascii="Calibri" w:hAnsi="Calibri" w:cs="Calibri"/>
          <w:bCs/>
          <w:szCs w:val="22"/>
        </w:rPr>
        <w:t xml:space="preserve"> a příjezdovou komunikaci</w:t>
      </w:r>
      <w:r w:rsidRPr="002A2452">
        <w:rPr>
          <w:rFonts w:ascii="Calibri" w:hAnsi="Calibri" w:cs="Calibri"/>
          <w:bCs/>
          <w:szCs w:val="22"/>
        </w:rPr>
        <w:t xml:space="preserve">). </w:t>
      </w:r>
    </w:p>
    <w:p w14:paraId="44632A9F" w14:textId="77777777" w:rsidR="00F218D2" w:rsidRDefault="005413BB" w:rsidP="00191B27">
      <w:pPr>
        <w:tabs>
          <w:tab w:val="left" w:pos="851"/>
        </w:tabs>
        <w:spacing w:after="120"/>
        <w:jc w:val="both"/>
        <w:rPr>
          <w:rFonts w:ascii="Calibri" w:hAnsi="Calibri" w:cs="Calibri"/>
          <w:bCs/>
          <w:szCs w:val="22"/>
        </w:rPr>
      </w:pPr>
      <w:r w:rsidRPr="002A2452">
        <w:rPr>
          <w:rFonts w:ascii="Calibri" w:hAnsi="Calibri" w:cs="Calibri"/>
          <w:bCs/>
          <w:szCs w:val="22"/>
        </w:rPr>
        <w:t xml:space="preserve">Návrhový 15 – min. přívalový déšť, periodicita 0,5 pro lokalitu </w:t>
      </w:r>
      <w:r w:rsidR="00F218D2">
        <w:rPr>
          <w:rFonts w:ascii="Calibri" w:hAnsi="Calibri" w:cs="Calibri"/>
          <w:bCs/>
          <w:szCs w:val="22"/>
        </w:rPr>
        <w:t>Ostrava</w:t>
      </w:r>
      <w:r w:rsidRPr="002A2452">
        <w:rPr>
          <w:rFonts w:ascii="Calibri" w:hAnsi="Calibri" w:cs="Calibri"/>
          <w:bCs/>
          <w:szCs w:val="22"/>
        </w:rPr>
        <w:t xml:space="preserve"> byl stanoven dle podkladů </w:t>
      </w:r>
      <w:proofErr w:type="spellStart"/>
      <w:r w:rsidRPr="002A2452">
        <w:rPr>
          <w:rFonts w:ascii="Calibri" w:hAnsi="Calibri" w:cs="Calibri"/>
          <w:bCs/>
          <w:szCs w:val="22"/>
        </w:rPr>
        <w:t>ČHMŮ</w:t>
      </w:r>
      <w:proofErr w:type="spellEnd"/>
      <w:r w:rsidRPr="002A2452">
        <w:rPr>
          <w:rFonts w:ascii="Calibri" w:hAnsi="Calibri" w:cs="Calibri"/>
          <w:bCs/>
          <w:szCs w:val="22"/>
        </w:rPr>
        <w:t xml:space="preserve"> – 157,0 l/sec./ha.</w:t>
      </w:r>
    </w:p>
    <w:p w14:paraId="71CA3FF0" w14:textId="21BDFD18" w:rsidR="00840B7F" w:rsidRDefault="002C308A" w:rsidP="00191B27">
      <w:pPr>
        <w:tabs>
          <w:tab w:val="left" w:pos="851"/>
        </w:tabs>
        <w:spacing w:after="120"/>
        <w:jc w:val="both"/>
        <w:rPr>
          <w:rFonts w:ascii="Calibri" w:hAnsi="Calibri" w:cs="Calibri"/>
          <w:bCs/>
          <w:szCs w:val="22"/>
        </w:rPr>
      </w:pPr>
      <w:r w:rsidRPr="002C308A">
        <w:rPr>
          <w:rFonts w:ascii="Calibri" w:hAnsi="Calibri" w:cs="Calibri"/>
          <w:bCs/>
          <w:szCs w:val="22"/>
        </w:rPr>
        <w:t>Nově navržená „zelená“</w:t>
      </w:r>
      <w:r>
        <w:rPr>
          <w:rFonts w:ascii="Calibri" w:hAnsi="Calibri" w:cs="Calibri"/>
          <w:bCs/>
          <w:szCs w:val="22"/>
        </w:rPr>
        <w:t xml:space="preserve"> střecha rekonstruovaných parkovacích objektů č. 42 </w:t>
      </w:r>
      <w:r w:rsidR="00077215">
        <w:rPr>
          <w:rFonts w:ascii="Calibri" w:hAnsi="Calibri" w:cs="Calibri"/>
          <w:bCs/>
          <w:szCs w:val="22"/>
        </w:rPr>
        <w:t xml:space="preserve">bude navržena jako sedlová. Odvádění přebytečných dešťových vod </w:t>
      </w:r>
      <w:r w:rsidR="00050E79">
        <w:rPr>
          <w:rFonts w:ascii="Calibri" w:hAnsi="Calibri" w:cs="Calibri"/>
          <w:bCs/>
          <w:szCs w:val="22"/>
        </w:rPr>
        <w:t>je navrženo z</w:t>
      </w:r>
      <w:r w:rsidR="003E54FE">
        <w:rPr>
          <w:rFonts w:ascii="Calibri" w:hAnsi="Calibri" w:cs="Calibri"/>
          <w:bCs/>
          <w:szCs w:val="22"/>
        </w:rPr>
        <w:t> 50 %</w:t>
      </w:r>
      <w:r w:rsidR="00050E79">
        <w:rPr>
          <w:rFonts w:ascii="Calibri" w:hAnsi="Calibri" w:cs="Calibri"/>
          <w:bCs/>
          <w:szCs w:val="22"/>
        </w:rPr>
        <w:t xml:space="preserve"> směrem k odvodňované ploše A</w:t>
      </w:r>
      <w:r w:rsidR="00CE3936">
        <w:rPr>
          <w:rFonts w:ascii="Calibri" w:hAnsi="Calibri" w:cs="Calibri"/>
          <w:bCs/>
          <w:szCs w:val="22"/>
        </w:rPr>
        <w:t>/B</w:t>
      </w:r>
      <w:r w:rsidR="00840B7F">
        <w:rPr>
          <w:rFonts w:ascii="Calibri" w:hAnsi="Calibri" w:cs="Calibri"/>
          <w:bCs/>
          <w:szCs w:val="22"/>
        </w:rPr>
        <w:t xml:space="preserve">, </w:t>
      </w:r>
      <w:r w:rsidR="00050E79">
        <w:rPr>
          <w:rFonts w:ascii="Calibri" w:hAnsi="Calibri" w:cs="Calibri"/>
          <w:bCs/>
          <w:szCs w:val="22"/>
        </w:rPr>
        <w:t>z</w:t>
      </w:r>
      <w:r w:rsidR="003E54FE">
        <w:rPr>
          <w:rFonts w:ascii="Calibri" w:hAnsi="Calibri" w:cs="Calibri"/>
          <w:bCs/>
          <w:szCs w:val="22"/>
        </w:rPr>
        <w:t> 32 %</w:t>
      </w:r>
      <w:r w:rsidR="00840B7F">
        <w:rPr>
          <w:rFonts w:ascii="Calibri" w:hAnsi="Calibri" w:cs="Calibri"/>
          <w:bCs/>
          <w:szCs w:val="22"/>
        </w:rPr>
        <w:t xml:space="preserve"> </w:t>
      </w:r>
      <w:r w:rsidR="00050E79">
        <w:rPr>
          <w:rFonts w:ascii="Calibri" w:hAnsi="Calibri" w:cs="Calibri"/>
          <w:bCs/>
          <w:szCs w:val="22"/>
        </w:rPr>
        <w:t>směrem</w:t>
      </w:r>
      <w:r w:rsidR="00840B7F">
        <w:rPr>
          <w:rFonts w:ascii="Calibri" w:hAnsi="Calibri" w:cs="Calibri"/>
          <w:bCs/>
          <w:szCs w:val="22"/>
        </w:rPr>
        <w:t xml:space="preserve"> k návrhové parkovací ploše </w:t>
      </w:r>
      <w:r w:rsidR="00CE3936" w:rsidRPr="002B6C8B">
        <w:rPr>
          <w:rFonts w:ascii="Calibri" w:hAnsi="Calibri" w:cs="Calibri"/>
          <w:bCs/>
          <w:szCs w:val="22"/>
        </w:rPr>
        <w:t>C z</w:t>
      </w:r>
      <w:r w:rsidR="003E54FE" w:rsidRPr="002B6C8B">
        <w:rPr>
          <w:rFonts w:ascii="Calibri" w:hAnsi="Calibri" w:cs="Calibri"/>
          <w:bCs/>
          <w:szCs w:val="22"/>
        </w:rPr>
        <w:t> 18 %</w:t>
      </w:r>
      <w:r w:rsidR="007A4DBA" w:rsidRPr="002B6C8B">
        <w:rPr>
          <w:rFonts w:ascii="Calibri" w:hAnsi="Calibri" w:cs="Calibri"/>
          <w:bCs/>
          <w:szCs w:val="22"/>
        </w:rPr>
        <w:t xml:space="preserve"> </w:t>
      </w:r>
      <w:r w:rsidR="007A4DBA">
        <w:rPr>
          <w:rFonts w:ascii="Calibri" w:hAnsi="Calibri" w:cs="Calibri"/>
          <w:bCs/>
          <w:szCs w:val="22"/>
        </w:rPr>
        <w:t xml:space="preserve">návrhové odvodňované ploše </w:t>
      </w:r>
      <w:r w:rsidR="00CE3936">
        <w:rPr>
          <w:rFonts w:ascii="Calibri" w:hAnsi="Calibri" w:cs="Calibri"/>
          <w:bCs/>
          <w:szCs w:val="22"/>
        </w:rPr>
        <w:t>D</w:t>
      </w:r>
      <w:r w:rsidR="007A4DBA">
        <w:rPr>
          <w:rFonts w:ascii="Calibri" w:hAnsi="Calibri" w:cs="Calibri"/>
          <w:bCs/>
          <w:szCs w:val="22"/>
        </w:rPr>
        <w:t xml:space="preserve">. </w:t>
      </w:r>
    </w:p>
    <w:p w14:paraId="11FCF06F" w14:textId="0ED57B25" w:rsidR="005413BB" w:rsidRPr="007A4DBA" w:rsidRDefault="00F218D2" w:rsidP="00191B27">
      <w:pPr>
        <w:tabs>
          <w:tab w:val="left" w:pos="851"/>
        </w:tabs>
        <w:spacing w:after="120"/>
        <w:jc w:val="both"/>
        <w:rPr>
          <w:rFonts w:ascii="Calibri" w:hAnsi="Calibri" w:cs="Calibri"/>
          <w:bCs/>
          <w:szCs w:val="22"/>
        </w:rPr>
      </w:pPr>
      <w:r w:rsidRPr="00F218D2">
        <w:rPr>
          <w:rFonts w:ascii="Calibri" w:hAnsi="Calibri" w:cs="Calibri"/>
          <w:bCs/>
          <w:szCs w:val="22"/>
          <w:u w:val="single"/>
        </w:rPr>
        <w:t>Odvodňovaná plocha A</w:t>
      </w:r>
      <w:r w:rsidR="00A90025">
        <w:rPr>
          <w:rFonts w:ascii="Calibri" w:hAnsi="Calibri" w:cs="Calibri"/>
          <w:bCs/>
          <w:szCs w:val="22"/>
          <w:u w:val="single"/>
        </w:rPr>
        <w:t>/B</w:t>
      </w:r>
      <w:r w:rsidRPr="00F218D2">
        <w:rPr>
          <w:rFonts w:ascii="Calibri" w:hAnsi="Calibri" w:cs="Calibri"/>
          <w:bCs/>
          <w:szCs w:val="22"/>
          <w:u w:val="single"/>
        </w:rPr>
        <w:t>:</w:t>
      </w:r>
      <w:r w:rsidR="005413BB" w:rsidRPr="00F218D2">
        <w:rPr>
          <w:rFonts w:ascii="Calibri" w:hAnsi="Calibri" w:cs="Calibri"/>
          <w:bCs/>
          <w:szCs w:val="22"/>
          <w:u w:val="single"/>
        </w:rPr>
        <w:t xml:space="preserve"> </w:t>
      </w:r>
    </w:p>
    <w:p w14:paraId="44D937DC" w14:textId="7D16A82C" w:rsidR="00D51CEC" w:rsidRDefault="007A4DBA" w:rsidP="00191B27">
      <w:pPr>
        <w:tabs>
          <w:tab w:val="left" w:pos="851"/>
        </w:tabs>
        <w:spacing w:after="120"/>
        <w:jc w:val="both"/>
        <w:rPr>
          <w:rFonts w:ascii="Calibri" w:hAnsi="Calibri" w:cs="Calibri"/>
          <w:bCs/>
          <w:szCs w:val="22"/>
        </w:rPr>
      </w:pPr>
      <w:r w:rsidRPr="0071153C">
        <w:rPr>
          <w:rFonts w:ascii="Calibri" w:hAnsi="Calibri" w:cs="Calibri"/>
          <w:bCs/>
          <w:szCs w:val="22"/>
        </w:rPr>
        <w:t xml:space="preserve">Plocha </w:t>
      </w:r>
      <w:r w:rsidR="002B6C8B">
        <w:rPr>
          <w:rFonts w:ascii="Calibri" w:hAnsi="Calibri" w:cs="Calibri"/>
          <w:bCs/>
          <w:szCs w:val="22"/>
        </w:rPr>
        <w:t>50 %</w:t>
      </w:r>
      <w:r w:rsidR="0071153C">
        <w:rPr>
          <w:rFonts w:ascii="Calibri" w:hAnsi="Calibri" w:cs="Calibri"/>
          <w:bCs/>
          <w:szCs w:val="22"/>
        </w:rPr>
        <w:t xml:space="preserve"> „zelené“ střechy</w:t>
      </w:r>
      <w:r w:rsidR="00380B0C">
        <w:rPr>
          <w:rFonts w:ascii="Calibri" w:hAnsi="Calibri" w:cs="Calibri"/>
          <w:bCs/>
          <w:szCs w:val="22"/>
        </w:rPr>
        <w:t xml:space="preserve"> </w:t>
      </w:r>
      <w:r w:rsidR="00AB3736">
        <w:rPr>
          <w:rFonts w:ascii="Calibri" w:hAnsi="Calibri" w:cs="Calibri"/>
          <w:bCs/>
          <w:szCs w:val="22"/>
        </w:rPr>
        <w:tab/>
      </w:r>
      <w:r w:rsidR="00AF19C3">
        <w:rPr>
          <w:rFonts w:ascii="Calibri" w:hAnsi="Calibri" w:cs="Calibri"/>
          <w:bCs/>
          <w:szCs w:val="22"/>
        </w:rPr>
        <w:t>=</w:t>
      </w:r>
      <w:r w:rsidR="002205FA">
        <w:rPr>
          <w:rFonts w:ascii="Calibri" w:hAnsi="Calibri" w:cs="Calibri"/>
          <w:bCs/>
          <w:szCs w:val="22"/>
        </w:rPr>
        <w:t xml:space="preserve"> </w:t>
      </w:r>
      <w:r w:rsidR="00380B0C">
        <w:rPr>
          <w:rFonts w:ascii="Calibri" w:hAnsi="Calibri" w:cs="Calibri"/>
          <w:bCs/>
          <w:szCs w:val="22"/>
        </w:rPr>
        <w:t>523,56 m</w:t>
      </w:r>
      <w:r w:rsidR="00380B0C">
        <w:rPr>
          <w:rFonts w:ascii="Calibri" w:hAnsi="Calibri" w:cs="Calibri"/>
          <w:bCs/>
          <w:szCs w:val="22"/>
          <w:vertAlign w:val="superscript"/>
        </w:rPr>
        <w:t>2</w:t>
      </w:r>
      <w:r w:rsidR="00380B0C" w:rsidRPr="002A2452">
        <w:rPr>
          <w:rFonts w:ascii="Calibri" w:hAnsi="Calibri" w:cs="Calibri"/>
          <w:bCs/>
          <w:szCs w:val="22"/>
          <w:vertAlign w:val="subscript"/>
        </w:rPr>
        <w:t xml:space="preserve">, </w:t>
      </w:r>
      <w:r w:rsidR="00380B0C" w:rsidRPr="002A2452">
        <w:rPr>
          <w:rFonts w:ascii="Calibri" w:hAnsi="Calibri" w:cs="Calibri"/>
          <w:bCs/>
          <w:szCs w:val="22"/>
        </w:rPr>
        <w:t>zredukované plochy cca 0,0</w:t>
      </w:r>
      <w:r w:rsidR="002F104B">
        <w:rPr>
          <w:rFonts w:ascii="Calibri" w:hAnsi="Calibri" w:cs="Calibri"/>
          <w:bCs/>
          <w:szCs w:val="22"/>
        </w:rPr>
        <w:t>236</w:t>
      </w:r>
      <w:r w:rsidR="00380B0C" w:rsidRPr="002A2452">
        <w:rPr>
          <w:rFonts w:ascii="Calibri" w:hAnsi="Calibri" w:cs="Calibri"/>
          <w:bCs/>
          <w:szCs w:val="22"/>
        </w:rPr>
        <w:t xml:space="preserve"> ha  </w:t>
      </w:r>
      <w:r w:rsidR="004B50C1">
        <w:rPr>
          <w:rFonts w:ascii="Calibri" w:hAnsi="Calibri" w:cs="Calibri"/>
          <w:bCs/>
          <w:szCs w:val="22"/>
        </w:rPr>
        <w:t>(odtok. koef. 0,</w:t>
      </w:r>
      <w:r w:rsidR="007A0976">
        <w:rPr>
          <w:rFonts w:ascii="Calibri" w:hAnsi="Calibri" w:cs="Calibri"/>
          <w:bCs/>
          <w:szCs w:val="22"/>
        </w:rPr>
        <w:t>45</w:t>
      </w:r>
      <w:r w:rsidR="004B50C1">
        <w:rPr>
          <w:rFonts w:ascii="Calibri" w:hAnsi="Calibri" w:cs="Calibri"/>
          <w:bCs/>
          <w:szCs w:val="22"/>
        </w:rPr>
        <w:t>)</w:t>
      </w:r>
    </w:p>
    <w:p w14:paraId="14A19F31" w14:textId="719A036D" w:rsidR="0071153C" w:rsidRPr="004B50C1" w:rsidRDefault="0071153C" w:rsidP="00191B27">
      <w:pPr>
        <w:tabs>
          <w:tab w:val="left" w:pos="851"/>
        </w:tabs>
        <w:spacing w:after="120"/>
        <w:jc w:val="both"/>
        <w:rPr>
          <w:rFonts w:ascii="Calibri" w:hAnsi="Calibri" w:cs="Calibri"/>
          <w:bCs/>
          <w:szCs w:val="22"/>
        </w:rPr>
      </w:pPr>
      <w:r>
        <w:rPr>
          <w:rFonts w:ascii="Calibri" w:hAnsi="Calibri" w:cs="Calibri"/>
          <w:bCs/>
          <w:szCs w:val="22"/>
        </w:rPr>
        <w:t>Odvodňovaná plocha A</w:t>
      </w:r>
      <w:r w:rsidR="00AB3736">
        <w:rPr>
          <w:rFonts w:ascii="Calibri" w:hAnsi="Calibri" w:cs="Calibri"/>
          <w:bCs/>
          <w:szCs w:val="22"/>
        </w:rPr>
        <w:t>/B</w:t>
      </w:r>
      <w:r w:rsidR="00AF19C3">
        <w:rPr>
          <w:rFonts w:ascii="Calibri" w:hAnsi="Calibri" w:cs="Calibri"/>
          <w:bCs/>
          <w:szCs w:val="22"/>
        </w:rPr>
        <w:tab/>
        <w:t xml:space="preserve">= </w:t>
      </w:r>
      <w:r w:rsidR="002205FA">
        <w:rPr>
          <w:rFonts w:ascii="Calibri" w:hAnsi="Calibri" w:cs="Calibri"/>
          <w:bCs/>
          <w:szCs w:val="22"/>
        </w:rPr>
        <w:t>221,66 m</w:t>
      </w:r>
      <w:r w:rsidR="002205FA">
        <w:rPr>
          <w:rFonts w:ascii="Calibri" w:hAnsi="Calibri" w:cs="Calibri"/>
          <w:bCs/>
          <w:szCs w:val="22"/>
          <w:vertAlign w:val="superscript"/>
        </w:rPr>
        <w:t>2</w:t>
      </w:r>
      <w:r w:rsidR="004B50C1" w:rsidRPr="002A2452">
        <w:rPr>
          <w:rFonts w:ascii="Calibri" w:hAnsi="Calibri" w:cs="Calibri"/>
          <w:bCs/>
          <w:szCs w:val="22"/>
          <w:vertAlign w:val="subscript"/>
        </w:rPr>
        <w:t xml:space="preserve">, </w:t>
      </w:r>
      <w:r w:rsidR="004B50C1" w:rsidRPr="002A2452">
        <w:rPr>
          <w:rFonts w:ascii="Calibri" w:hAnsi="Calibri" w:cs="Calibri"/>
          <w:bCs/>
          <w:szCs w:val="22"/>
        </w:rPr>
        <w:t>zredukované plochy cca 0,0</w:t>
      </w:r>
      <w:r w:rsidR="00374848">
        <w:rPr>
          <w:rFonts w:ascii="Calibri" w:hAnsi="Calibri" w:cs="Calibri"/>
          <w:bCs/>
          <w:szCs w:val="22"/>
        </w:rPr>
        <w:t xml:space="preserve">199 </w:t>
      </w:r>
      <w:r w:rsidR="004B50C1" w:rsidRPr="002A2452">
        <w:rPr>
          <w:rFonts w:ascii="Calibri" w:hAnsi="Calibri" w:cs="Calibri"/>
          <w:bCs/>
          <w:szCs w:val="22"/>
        </w:rPr>
        <w:t xml:space="preserve">ha  </w:t>
      </w:r>
      <w:r w:rsidR="004B50C1">
        <w:rPr>
          <w:rFonts w:ascii="Calibri" w:hAnsi="Calibri" w:cs="Calibri"/>
          <w:bCs/>
          <w:szCs w:val="22"/>
        </w:rPr>
        <w:t>(odtok. koef. 0,</w:t>
      </w:r>
      <w:r w:rsidR="00374848">
        <w:rPr>
          <w:rFonts w:ascii="Calibri" w:hAnsi="Calibri" w:cs="Calibri"/>
          <w:bCs/>
          <w:szCs w:val="22"/>
        </w:rPr>
        <w:t>9</w:t>
      </w:r>
      <w:r w:rsidR="004B50C1">
        <w:rPr>
          <w:rFonts w:ascii="Calibri" w:hAnsi="Calibri" w:cs="Calibri"/>
          <w:bCs/>
          <w:szCs w:val="22"/>
        </w:rPr>
        <w:t>)</w:t>
      </w:r>
    </w:p>
    <w:p w14:paraId="40623A57" w14:textId="716F9368" w:rsidR="00DF4CDC" w:rsidRPr="007A4DBA" w:rsidRDefault="00DF4CDC" w:rsidP="00191B27">
      <w:pPr>
        <w:tabs>
          <w:tab w:val="left" w:pos="851"/>
        </w:tabs>
        <w:spacing w:after="120"/>
        <w:jc w:val="both"/>
        <w:rPr>
          <w:rFonts w:ascii="Calibri" w:hAnsi="Calibri" w:cs="Calibri"/>
          <w:bCs/>
          <w:szCs w:val="22"/>
        </w:rPr>
      </w:pPr>
      <w:r w:rsidRPr="00F218D2">
        <w:rPr>
          <w:rFonts w:ascii="Calibri" w:hAnsi="Calibri" w:cs="Calibri"/>
          <w:bCs/>
          <w:szCs w:val="22"/>
          <w:u w:val="single"/>
        </w:rPr>
        <w:t xml:space="preserve">Odvodňovaná plocha </w:t>
      </w:r>
      <w:r w:rsidR="00AB3736">
        <w:rPr>
          <w:rFonts w:ascii="Calibri" w:hAnsi="Calibri" w:cs="Calibri"/>
          <w:bCs/>
          <w:szCs w:val="22"/>
          <w:u w:val="single"/>
        </w:rPr>
        <w:t>C</w:t>
      </w:r>
      <w:r w:rsidRPr="00F218D2">
        <w:rPr>
          <w:rFonts w:ascii="Calibri" w:hAnsi="Calibri" w:cs="Calibri"/>
          <w:bCs/>
          <w:szCs w:val="22"/>
          <w:u w:val="single"/>
        </w:rPr>
        <w:t xml:space="preserve">: </w:t>
      </w:r>
    </w:p>
    <w:p w14:paraId="1364FCDE" w14:textId="652B1F4E" w:rsidR="00DF4CDC" w:rsidRDefault="00DF4CDC" w:rsidP="00191B27">
      <w:pPr>
        <w:tabs>
          <w:tab w:val="left" w:pos="851"/>
        </w:tabs>
        <w:spacing w:after="120"/>
        <w:jc w:val="both"/>
        <w:rPr>
          <w:rFonts w:ascii="Calibri" w:hAnsi="Calibri" w:cs="Calibri"/>
          <w:bCs/>
          <w:szCs w:val="22"/>
        </w:rPr>
      </w:pPr>
      <w:r w:rsidRPr="0071153C">
        <w:rPr>
          <w:rFonts w:ascii="Calibri" w:hAnsi="Calibri" w:cs="Calibri"/>
          <w:bCs/>
          <w:szCs w:val="22"/>
        </w:rPr>
        <w:t>Plocha</w:t>
      </w:r>
      <w:r w:rsidR="002B6C8B">
        <w:rPr>
          <w:rFonts w:ascii="Calibri" w:hAnsi="Calibri" w:cs="Calibri"/>
          <w:bCs/>
          <w:szCs w:val="22"/>
        </w:rPr>
        <w:t xml:space="preserve"> 32 %</w:t>
      </w:r>
      <w:r>
        <w:rPr>
          <w:rFonts w:ascii="Calibri" w:hAnsi="Calibri" w:cs="Calibri"/>
          <w:bCs/>
          <w:szCs w:val="22"/>
        </w:rPr>
        <w:t xml:space="preserve"> „zelené“ střechy </w:t>
      </w:r>
      <w:r w:rsidR="005E1937">
        <w:rPr>
          <w:rFonts w:ascii="Calibri" w:hAnsi="Calibri" w:cs="Calibri"/>
          <w:bCs/>
          <w:szCs w:val="22"/>
        </w:rPr>
        <w:tab/>
      </w:r>
      <w:r>
        <w:rPr>
          <w:rFonts w:ascii="Calibri" w:hAnsi="Calibri" w:cs="Calibri"/>
          <w:bCs/>
          <w:szCs w:val="22"/>
        </w:rPr>
        <w:t xml:space="preserve">= </w:t>
      </w:r>
      <w:r w:rsidR="00206CAF">
        <w:rPr>
          <w:rFonts w:ascii="Calibri" w:hAnsi="Calibri" w:cs="Calibri"/>
          <w:bCs/>
          <w:szCs w:val="22"/>
        </w:rPr>
        <w:t>335,1</w:t>
      </w:r>
      <w:r>
        <w:rPr>
          <w:rFonts w:ascii="Calibri" w:hAnsi="Calibri" w:cs="Calibri"/>
          <w:bCs/>
          <w:szCs w:val="22"/>
        </w:rPr>
        <w:t xml:space="preserve"> m</w:t>
      </w:r>
      <w:r>
        <w:rPr>
          <w:rFonts w:ascii="Calibri" w:hAnsi="Calibri" w:cs="Calibri"/>
          <w:bCs/>
          <w:szCs w:val="22"/>
          <w:vertAlign w:val="superscript"/>
        </w:rPr>
        <w:t>2</w:t>
      </w:r>
      <w:r w:rsidRPr="002A2452">
        <w:rPr>
          <w:rFonts w:ascii="Calibri" w:hAnsi="Calibri" w:cs="Calibri"/>
          <w:bCs/>
          <w:szCs w:val="22"/>
          <w:vertAlign w:val="subscript"/>
        </w:rPr>
        <w:t xml:space="preserve">, </w:t>
      </w:r>
      <w:r w:rsidRPr="002A2452">
        <w:rPr>
          <w:rFonts w:ascii="Calibri" w:hAnsi="Calibri" w:cs="Calibri"/>
          <w:bCs/>
          <w:szCs w:val="22"/>
        </w:rPr>
        <w:t>zredukované plochy cca 0,0</w:t>
      </w:r>
      <w:r w:rsidR="002F104B">
        <w:rPr>
          <w:rFonts w:ascii="Calibri" w:hAnsi="Calibri" w:cs="Calibri"/>
          <w:bCs/>
          <w:szCs w:val="22"/>
        </w:rPr>
        <w:t>151</w:t>
      </w:r>
      <w:r w:rsidRPr="002A2452">
        <w:rPr>
          <w:rFonts w:ascii="Calibri" w:hAnsi="Calibri" w:cs="Calibri"/>
          <w:bCs/>
          <w:szCs w:val="22"/>
        </w:rPr>
        <w:t xml:space="preserve"> ha  </w:t>
      </w:r>
      <w:r>
        <w:rPr>
          <w:rFonts w:ascii="Calibri" w:hAnsi="Calibri" w:cs="Calibri"/>
          <w:bCs/>
          <w:szCs w:val="22"/>
        </w:rPr>
        <w:t>(odtok. koef. 0,</w:t>
      </w:r>
      <w:r w:rsidR="007A0976">
        <w:rPr>
          <w:rFonts w:ascii="Calibri" w:hAnsi="Calibri" w:cs="Calibri"/>
          <w:bCs/>
          <w:szCs w:val="22"/>
        </w:rPr>
        <w:t>45</w:t>
      </w:r>
      <w:r>
        <w:rPr>
          <w:rFonts w:ascii="Calibri" w:hAnsi="Calibri" w:cs="Calibri"/>
          <w:bCs/>
          <w:szCs w:val="22"/>
        </w:rPr>
        <w:t>)</w:t>
      </w:r>
    </w:p>
    <w:p w14:paraId="24457B49" w14:textId="1259AA59" w:rsidR="00DF4CDC" w:rsidRPr="004B50C1" w:rsidRDefault="00DF4CDC" w:rsidP="00191B27">
      <w:pPr>
        <w:tabs>
          <w:tab w:val="left" w:pos="851"/>
        </w:tabs>
        <w:spacing w:after="120"/>
        <w:jc w:val="both"/>
        <w:rPr>
          <w:rFonts w:ascii="Calibri" w:hAnsi="Calibri" w:cs="Calibri"/>
          <w:bCs/>
          <w:szCs w:val="22"/>
        </w:rPr>
      </w:pPr>
      <w:r>
        <w:rPr>
          <w:rFonts w:ascii="Calibri" w:hAnsi="Calibri" w:cs="Calibri"/>
          <w:bCs/>
          <w:szCs w:val="22"/>
        </w:rPr>
        <w:t xml:space="preserve">Odvodňovaná plocha </w:t>
      </w:r>
      <w:r w:rsidR="00985E8B">
        <w:rPr>
          <w:rFonts w:ascii="Calibri" w:hAnsi="Calibri" w:cs="Calibri"/>
          <w:bCs/>
          <w:szCs w:val="22"/>
        </w:rPr>
        <w:t>C</w:t>
      </w:r>
      <w:r>
        <w:rPr>
          <w:rFonts w:ascii="Calibri" w:hAnsi="Calibri" w:cs="Calibri"/>
          <w:bCs/>
          <w:szCs w:val="22"/>
        </w:rPr>
        <w:tab/>
        <w:t xml:space="preserve">     </w:t>
      </w:r>
      <w:r w:rsidR="005E1937">
        <w:rPr>
          <w:rFonts w:ascii="Calibri" w:hAnsi="Calibri" w:cs="Calibri"/>
          <w:bCs/>
          <w:szCs w:val="22"/>
        </w:rPr>
        <w:tab/>
      </w:r>
      <w:r>
        <w:rPr>
          <w:rFonts w:ascii="Calibri" w:hAnsi="Calibri" w:cs="Calibri"/>
          <w:bCs/>
          <w:szCs w:val="22"/>
        </w:rPr>
        <w:t xml:space="preserve">= </w:t>
      </w:r>
      <w:r w:rsidR="00557904">
        <w:rPr>
          <w:rFonts w:ascii="Calibri" w:hAnsi="Calibri" w:cs="Calibri"/>
          <w:bCs/>
          <w:szCs w:val="22"/>
        </w:rPr>
        <w:t>104,64</w:t>
      </w:r>
      <w:r>
        <w:rPr>
          <w:rFonts w:ascii="Calibri" w:hAnsi="Calibri" w:cs="Calibri"/>
          <w:bCs/>
          <w:szCs w:val="22"/>
        </w:rPr>
        <w:t xml:space="preserve"> m</w:t>
      </w:r>
      <w:r>
        <w:rPr>
          <w:rFonts w:ascii="Calibri" w:hAnsi="Calibri" w:cs="Calibri"/>
          <w:bCs/>
          <w:szCs w:val="22"/>
          <w:vertAlign w:val="superscript"/>
        </w:rPr>
        <w:t>2</w:t>
      </w:r>
      <w:r w:rsidRPr="002A2452">
        <w:rPr>
          <w:rFonts w:ascii="Calibri" w:hAnsi="Calibri" w:cs="Calibri"/>
          <w:bCs/>
          <w:szCs w:val="22"/>
          <w:vertAlign w:val="subscript"/>
        </w:rPr>
        <w:t xml:space="preserve">, </w:t>
      </w:r>
      <w:r w:rsidRPr="002A2452">
        <w:rPr>
          <w:rFonts w:ascii="Calibri" w:hAnsi="Calibri" w:cs="Calibri"/>
          <w:bCs/>
          <w:szCs w:val="22"/>
        </w:rPr>
        <w:t>zredukované plochy cca 0,</w:t>
      </w:r>
      <w:r w:rsidR="00A8507D">
        <w:rPr>
          <w:rFonts w:ascii="Calibri" w:hAnsi="Calibri" w:cs="Calibri"/>
          <w:bCs/>
          <w:szCs w:val="22"/>
        </w:rPr>
        <w:t>00</w:t>
      </w:r>
      <w:r w:rsidR="00557904">
        <w:rPr>
          <w:rFonts w:ascii="Calibri" w:hAnsi="Calibri" w:cs="Calibri"/>
          <w:bCs/>
          <w:szCs w:val="22"/>
        </w:rPr>
        <w:t>942</w:t>
      </w:r>
      <w:r>
        <w:rPr>
          <w:rFonts w:ascii="Calibri" w:hAnsi="Calibri" w:cs="Calibri"/>
          <w:bCs/>
          <w:szCs w:val="22"/>
        </w:rPr>
        <w:t xml:space="preserve"> </w:t>
      </w:r>
      <w:r w:rsidRPr="002A2452">
        <w:rPr>
          <w:rFonts w:ascii="Calibri" w:hAnsi="Calibri" w:cs="Calibri"/>
          <w:bCs/>
          <w:szCs w:val="22"/>
        </w:rPr>
        <w:t xml:space="preserve">ha  </w:t>
      </w:r>
      <w:r>
        <w:rPr>
          <w:rFonts w:ascii="Calibri" w:hAnsi="Calibri" w:cs="Calibri"/>
          <w:bCs/>
          <w:szCs w:val="22"/>
        </w:rPr>
        <w:t>(odtok. koef. 0,9)</w:t>
      </w:r>
    </w:p>
    <w:p w14:paraId="7EE231F9" w14:textId="411066A0" w:rsidR="00A8507D" w:rsidRPr="007A4DBA" w:rsidRDefault="00A8507D" w:rsidP="00191B27">
      <w:pPr>
        <w:tabs>
          <w:tab w:val="left" w:pos="851"/>
        </w:tabs>
        <w:spacing w:after="120"/>
        <w:jc w:val="both"/>
        <w:rPr>
          <w:rFonts w:ascii="Calibri" w:hAnsi="Calibri" w:cs="Calibri"/>
          <w:bCs/>
          <w:szCs w:val="22"/>
        </w:rPr>
      </w:pPr>
      <w:r w:rsidRPr="00F218D2">
        <w:rPr>
          <w:rFonts w:ascii="Calibri" w:hAnsi="Calibri" w:cs="Calibri"/>
          <w:bCs/>
          <w:szCs w:val="22"/>
          <w:u w:val="single"/>
        </w:rPr>
        <w:t xml:space="preserve">Odvodňovaná plocha </w:t>
      </w:r>
      <w:r w:rsidR="00985E8B">
        <w:rPr>
          <w:rFonts w:ascii="Calibri" w:hAnsi="Calibri" w:cs="Calibri"/>
          <w:bCs/>
          <w:szCs w:val="22"/>
          <w:u w:val="single"/>
        </w:rPr>
        <w:t>D</w:t>
      </w:r>
      <w:r w:rsidRPr="00F218D2">
        <w:rPr>
          <w:rFonts w:ascii="Calibri" w:hAnsi="Calibri" w:cs="Calibri"/>
          <w:bCs/>
          <w:szCs w:val="22"/>
          <w:u w:val="single"/>
        </w:rPr>
        <w:t xml:space="preserve">: </w:t>
      </w:r>
    </w:p>
    <w:p w14:paraId="46A40DB3" w14:textId="6083DF5D" w:rsidR="00A8507D" w:rsidRDefault="00A8507D" w:rsidP="00191B27">
      <w:pPr>
        <w:tabs>
          <w:tab w:val="left" w:pos="851"/>
        </w:tabs>
        <w:spacing w:after="120"/>
        <w:jc w:val="both"/>
        <w:rPr>
          <w:rFonts w:ascii="Calibri" w:hAnsi="Calibri" w:cs="Calibri"/>
          <w:bCs/>
          <w:szCs w:val="22"/>
        </w:rPr>
      </w:pPr>
      <w:r w:rsidRPr="0071153C">
        <w:rPr>
          <w:rFonts w:ascii="Calibri" w:hAnsi="Calibri" w:cs="Calibri"/>
          <w:bCs/>
          <w:szCs w:val="22"/>
        </w:rPr>
        <w:t xml:space="preserve">Plocha </w:t>
      </w:r>
      <w:r w:rsidR="002B6C8B" w:rsidRPr="002B6C8B">
        <w:rPr>
          <w:rFonts w:ascii="Calibri" w:hAnsi="Calibri" w:cs="Calibri"/>
          <w:bCs/>
          <w:szCs w:val="22"/>
        </w:rPr>
        <w:t>18 %</w:t>
      </w:r>
      <w:r w:rsidRPr="002B6C8B">
        <w:rPr>
          <w:rFonts w:ascii="Calibri" w:hAnsi="Calibri" w:cs="Calibri"/>
          <w:bCs/>
          <w:szCs w:val="22"/>
        </w:rPr>
        <w:t xml:space="preserve"> </w:t>
      </w:r>
      <w:r>
        <w:rPr>
          <w:rFonts w:ascii="Calibri" w:hAnsi="Calibri" w:cs="Calibri"/>
          <w:bCs/>
          <w:szCs w:val="22"/>
        </w:rPr>
        <w:t xml:space="preserve">„zelené“ střechy </w:t>
      </w:r>
      <w:r w:rsidR="005E1937">
        <w:rPr>
          <w:rFonts w:ascii="Calibri" w:hAnsi="Calibri" w:cs="Calibri"/>
          <w:bCs/>
          <w:szCs w:val="22"/>
        </w:rPr>
        <w:tab/>
      </w:r>
      <w:r>
        <w:rPr>
          <w:rFonts w:ascii="Calibri" w:hAnsi="Calibri" w:cs="Calibri"/>
          <w:bCs/>
          <w:szCs w:val="22"/>
        </w:rPr>
        <w:t xml:space="preserve">= </w:t>
      </w:r>
      <w:r w:rsidR="00AE5646">
        <w:rPr>
          <w:rFonts w:ascii="Calibri" w:hAnsi="Calibri" w:cs="Calibri"/>
          <w:bCs/>
          <w:szCs w:val="22"/>
        </w:rPr>
        <w:t>188,48</w:t>
      </w:r>
      <w:r>
        <w:rPr>
          <w:rFonts w:ascii="Calibri" w:hAnsi="Calibri" w:cs="Calibri"/>
          <w:bCs/>
          <w:szCs w:val="22"/>
        </w:rPr>
        <w:t xml:space="preserve"> m</w:t>
      </w:r>
      <w:r>
        <w:rPr>
          <w:rFonts w:ascii="Calibri" w:hAnsi="Calibri" w:cs="Calibri"/>
          <w:bCs/>
          <w:szCs w:val="22"/>
          <w:vertAlign w:val="superscript"/>
        </w:rPr>
        <w:t>2</w:t>
      </w:r>
      <w:r w:rsidRPr="002A2452">
        <w:rPr>
          <w:rFonts w:ascii="Calibri" w:hAnsi="Calibri" w:cs="Calibri"/>
          <w:bCs/>
          <w:szCs w:val="22"/>
          <w:vertAlign w:val="subscript"/>
        </w:rPr>
        <w:t xml:space="preserve">, </w:t>
      </w:r>
      <w:r w:rsidRPr="002A2452">
        <w:rPr>
          <w:rFonts w:ascii="Calibri" w:hAnsi="Calibri" w:cs="Calibri"/>
          <w:bCs/>
          <w:szCs w:val="22"/>
        </w:rPr>
        <w:t>zredukované plochy cca 0,0</w:t>
      </w:r>
      <w:r>
        <w:rPr>
          <w:rFonts w:ascii="Calibri" w:hAnsi="Calibri" w:cs="Calibri"/>
          <w:bCs/>
          <w:szCs w:val="22"/>
        </w:rPr>
        <w:t>0</w:t>
      </w:r>
      <w:r w:rsidR="003358B7">
        <w:rPr>
          <w:rFonts w:ascii="Calibri" w:hAnsi="Calibri" w:cs="Calibri"/>
          <w:bCs/>
          <w:szCs w:val="22"/>
        </w:rPr>
        <w:t xml:space="preserve">848 </w:t>
      </w:r>
      <w:r w:rsidRPr="002A2452">
        <w:rPr>
          <w:rFonts w:ascii="Calibri" w:hAnsi="Calibri" w:cs="Calibri"/>
          <w:bCs/>
          <w:szCs w:val="22"/>
        </w:rPr>
        <w:t xml:space="preserve">ha  </w:t>
      </w:r>
      <w:r>
        <w:rPr>
          <w:rFonts w:ascii="Calibri" w:hAnsi="Calibri" w:cs="Calibri"/>
          <w:bCs/>
          <w:szCs w:val="22"/>
        </w:rPr>
        <w:t>(odtok. koef. 0,</w:t>
      </w:r>
      <w:r w:rsidR="007A0976">
        <w:rPr>
          <w:rFonts w:ascii="Calibri" w:hAnsi="Calibri" w:cs="Calibri"/>
          <w:bCs/>
          <w:szCs w:val="22"/>
        </w:rPr>
        <w:t>45</w:t>
      </w:r>
      <w:r>
        <w:rPr>
          <w:rFonts w:ascii="Calibri" w:hAnsi="Calibri" w:cs="Calibri"/>
          <w:bCs/>
          <w:szCs w:val="22"/>
        </w:rPr>
        <w:t>)</w:t>
      </w:r>
    </w:p>
    <w:p w14:paraId="1EAE69C4" w14:textId="7E61A4A5" w:rsidR="00A8507D" w:rsidRPr="004B50C1" w:rsidRDefault="00A8507D" w:rsidP="00191B27">
      <w:pPr>
        <w:tabs>
          <w:tab w:val="left" w:pos="851"/>
        </w:tabs>
        <w:spacing w:after="120"/>
        <w:jc w:val="both"/>
        <w:rPr>
          <w:rFonts w:ascii="Calibri" w:hAnsi="Calibri" w:cs="Calibri"/>
          <w:bCs/>
          <w:szCs w:val="22"/>
        </w:rPr>
      </w:pPr>
      <w:r>
        <w:rPr>
          <w:rFonts w:ascii="Calibri" w:hAnsi="Calibri" w:cs="Calibri"/>
          <w:bCs/>
          <w:szCs w:val="22"/>
        </w:rPr>
        <w:t xml:space="preserve">Odvodňovaná plocha </w:t>
      </w:r>
      <w:r w:rsidR="00985E8B">
        <w:rPr>
          <w:rFonts w:ascii="Calibri" w:hAnsi="Calibri" w:cs="Calibri"/>
          <w:bCs/>
          <w:szCs w:val="22"/>
        </w:rPr>
        <w:t>D</w:t>
      </w:r>
      <w:r>
        <w:rPr>
          <w:rFonts w:ascii="Calibri" w:hAnsi="Calibri" w:cs="Calibri"/>
          <w:bCs/>
          <w:szCs w:val="22"/>
        </w:rPr>
        <w:tab/>
        <w:t xml:space="preserve">     </w:t>
      </w:r>
      <w:r w:rsidR="005E1937">
        <w:rPr>
          <w:rFonts w:ascii="Calibri" w:hAnsi="Calibri" w:cs="Calibri"/>
          <w:bCs/>
          <w:szCs w:val="22"/>
        </w:rPr>
        <w:tab/>
      </w:r>
      <w:r>
        <w:rPr>
          <w:rFonts w:ascii="Calibri" w:hAnsi="Calibri" w:cs="Calibri"/>
          <w:bCs/>
          <w:szCs w:val="22"/>
        </w:rPr>
        <w:t xml:space="preserve">= </w:t>
      </w:r>
      <w:r w:rsidR="00ED3E28" w:rsidRPr="00ED3E28">
        <w:rPr>
          <w:rFonts w:ascii="Calibri" w:hAnsi="Calibri" w:cs="Calibri"/>
          <w:bCs/>
          <w:szCs w:val="22"/>
        </w:rPr>
        <w:t>423,27</w:t>
      </w:r>
      <w:r w:rsidRPr="00ED3E28">
        <w:rPr>
          <w:rFonts w:ascii="Calibri" w:hAnsi="Calibri" w:cs="Calibri"/>
          <w:bCs/>
          <w:szCs w:val="22"/>
        </w:rPr>
        <w:t xml:space="preserve"> m</w:t>
      </w:r>
      <w:r w:rsidRPr="00ED3E28">
        <w:rPr>
          <w:rFonts w:ascii="Calibri" w:hAnsi="Calibri" w:cs="Calibri"/>
          <w:bCs/>
          <w:szCs w:val="22"/>
          <w:vertAlign w:val="superscript"/>
        </w:rPr>
        <w:t>2</w:t>
      </w:r>
      <w:r w:rsidRPr="00ED3E28">
        <w:rPr>
          <w:rFonts w:ascii="Calibri" w:hAnsi="Calibri" w:cs="Calibri"/>
          <w:bCs/>
          <w:szCs w:val="22"/>
          <w:vertAlign w:val="subscript"/>
        </w:rPr>
        <w:t xml:space="preserve">, </w:t>
      </w:r>
      <w:r w:rsidRPr="00ED3E28">
        <w:rPr>
          <w:rFonts w:ascii="Calibri" w:hAnsi="Calibri" w:cs="Calibri"/>
          <w:bCs/>
          <w:szCs w:val="22"/>
        </w:rPr>
        <w:t>zredukované plochy cca 0,</w:t>
      </w:r>
      <w:r w:rsidR="0071211D" w:rsidRPr="00ED3E28">
        <w:rPr>
          <w:rFonts w:ascii="Calibri" w:hAnsi="Calibri" w:cs="Calibri"/>
          <w:bCs/>
          <w:szCs w:val="22"/>
        </w:rPr>
        <w:t>03</w:t>
      </w:r>
      <w:r w:rsidR="00ED3E28" w:rsidRPr="00ED3E28">
        <w:rPr>
          <w:rFonts w:ascii="Calibri" w:hAnsi="Calibri" w:cs="Calibri"/>
          <w:bCs/>
          <w:szCs w:val="22"/>
        </w:rPr>
        <w:t>81</w:t>
      </w:r>
      <w:r w:rsidRPr="00ED3E28">
        <w:rPr>
          <w:rFonts w:ascii="Calibri" w:hAnsi="Calibri" w:cs="Calibri"/>
          <w:bCs/>
          <w:szCs w:val="22"/>
        </w:rPr>
        <w:t xml:space="preserve"> ha  (odtok. koef. 0,9)</w:t>
      </w:r>
    </w:p>
    <w:p w14:paraId="7C66DA2A" w14:textId="17F52AF0" w:rsidR="0071153C" w:rsidRDefault="00B8563F" w:rsidP="00191B27">
      <w:pPr>
        <w:tabs>
          <w:tab w:val="left" w:pos="851"/>
        </w:tabs>
        <w:spacing w:after="120"/>
        <w:jc w:val="both"/>
        <w:rPr>
          <w:rFonts w:ascii="Calibri" w:hAnsi="Calibri" w:cs="Calibri"/>
          <w:bCs/>
          <w:szCs w:val="22"/>
        </w:rPr>
      </w:pPr>
      <w:proofErr w:type="spellStart"/>
      <w:r>
        <w:rPr>
          <w:rFonts w:ascii="Calibri" w:hAnsi="Calibri" w:cs="Calibri"/>
          <w:bCs/>
          <w:szCs w:val="22"/>
        </w:rPr>
        <w:t>Q</w:t>
      </w:r>
      <w:r>
        <w:rPr>
          <w:rFonts w:ascii="Calibri" w:hAnsi="Calibri" w:cs="Calibri"/>
          <w:bCs/>
          <w:szCs w:val="22"/>
          <w:vertAlign w:val="subscript"/>
        </w:rPr>
        <w:t>1</w:t>
      </w:r>
      <w:proofErr w:type="spellEnd"/>
      <w:r>
        <w:rPr>
          <w:rFonts w:ascii="Calibri" w:hAnsi="Calibri" w:cs="Calibri"/>
          <w:bCs/>
          <w:szCs w:val="22"/>
        </w:rPr>
        <w:t xml:space="preserve"> = (0,</w:t>
      </w:r>
      <w:r w:rsidR="003358B7">
        <w:rPr>
          <w:rFonts w:ascii="Calibri" w:hAnsi="Calibri" w:cs="Calibri"/>
          <w:bCs/>
          <w:szCs w:val="22"/>
        </w:rPr>
        <w:t>0236</w:t>
      </w:r>
      <w:r w:rsidR="00EE499A">
        <w:rPr>
          <w:rFonts w:ascii="Calibri" w:hAnsi="Calibri" w:cs="Calibri"/>
          <w:bCs/>
          <w:szCs w:val="22"/>
        </w:rPr>
        <w:t>*0,45</w:t>
      </w:r>
      <w:r>
        <w:rPr>
          <w:rFonts w:ascii="Calibri" w:hAnsi="Calibri" w:cs="Calibri"/>
          <w:bCs/>
          <w:szCs w:val="22"/>
        </w:rPr>
        <w:t>)*157 + (0,0199</w:t>
      </w:r>
      <w:r w:rsidR="00EE499A">
        <w:rPr>
          <w:rFonts w:ascii="Calibri" w:hAnsi="Calibri" w:cs="Calibri"/>
          <w:bCs/>
          <w:szCs w:val="22"/>
        </w:rPr>
        <w:t>*0,9</w:t>
      </w:r>
      <w:r>
        <w:rPr>
          <w:rFonts w:ascii="Calibri" w:hAnsi="Calibri" w:cs="Calibri"/>
          <w:bCs/>
          <w:szCs w:val="22"/>
        </w:rPr>
        <w:t xml:space="preserve">)*157 = </w:t>
      </w:r>
      <w:r w:rsidR="002F1D96">
        <w:rPr>
          <w:rFonts w:ascii="Calibri" w:hAnsi="Calibri" w:cs="Calibri"/>
          <w:bCs/>
          <w:szCs w:val="22"/>
        </w:rPr>
        <w:t>4</w:t>
      </w:r>
      <w:r w:rsidR="00066637">
        <w:rPr>
          <w:rFonts w:ascii="Calibri" w:hAnsi="Calibri" w:cs="Calibri"/>
          <w:bCs/>
          <w:szCs w:val="22"/>
        </w:rPr>
        <w:t>,</w:t>
      </w:r>
      <w:r w:rsidR="002F1D96">
        <w:rPr>
          <w:rFonts w:ascii="Calibri" w:hAnsi="Calibri" w:cs="Calibri"/>
          <w:bCs/>
          <w:szCs w:val="22"/>
        </w:rPr>
        <w:t>48</w:t>
      </w:r>
      <w:r w:rsidR="008B5199">
        <w:rPr>
          <w:rFonts w:ascii="Calibri" w:hAnsi="Calibri" w:cs="Calibri"/>
          <w:bCs/>
          <w:szCs w:val="22"/>
        </w:rPr>
        <w:t xml:space="preserve"> </w:t>
      </w:r>
      <w:r w:rsidR="00432325">
        <w:rPr>
          <w:rFonts w:ascii="Calibri" w:hAnsi="Calibri" w:cs="Calibri"/>
          <w:bCs/>
          <w:szCs w:val="22"/>
        </w:rPr>
        <w:t>l/sec.</w:t>
      </w:r>
    </w:p>
    <w:p w14:paraId="1414305D" w14:textId="3C0C146E" w:rsidR="00B12BDD" w:rsidRDefault="00B12BDD" w:rsidP="00191B27">
      <w:pPr>
        <w:tabs>
          <w:tab w:val="left" w:pos="851"/>
        </w:tabs>
        <w:spacing w:after="120"/>
        <w:jc w:val="both"/>
        <w:rPr>
          <w:rFonts w:ascii="Calibri" w:hAnsi="Calibri" w:cs="Calibri"/>
          <w:bCs/>
          <w:szCs w:val="22"/>
        </w:rPr>
      </w:pPr>
      <w:proofErr w:type="spellStart"/>
      <w:r w:rsidRPr="00194B80">
        <w:rPr>
          <w:rFonts w:ascii="Calibri" w:hAnsi="Calibri" w:cs="Calibri"/>
          <w:bCs/>
          <w:szCs w:val="22"/>
        </w:rPr>
        <w:lastRenderedPageBreak/>
        <w:t>Q</w:t>
      </w:r>
      <w:r w:rsidR="009F0FA3" w:rsidRPr="00194B80">
        <w:rPr>
          <w:rFonts w:ascii="Calibri" w:hAnsi="Calibri" w:cs="Calibri"/>
          <w:bCs/>
          <w:szCs w:val="22"/>
          <w:vertAlign w:val="subscript"/>
        </w:rPr>
        <w:t>2</w:t>
      </w:r>
      <w:proofErr w:type="spellEnd"/>
      <w:r w:rsidRPr="00194B80">
        <w:rPr>
          <w:rFonts w:ascii="Calibri" w:hAnsi="Calibri" w:cs="Calibri"/>
          <w:bCs/>
          <w:szCs w:val="22"/>
        </w:rPr>
        <w:t xml:space="preserve"> = (0,</w:t>
      </w:r>
      <w:r w:rsidR="003358B7">
        <w:rPr>
          <w:rFonts w:ascii="Calibri" w:hAnsi="Calibri" w:cs="Calibri"/>
          <w:bCs/>
          <w:szCs w:val="22"/>
        </w:rPr>
        <w:t>0151</w:t>
      </w:r>
      <w:r w:rsidR="00EE499A">
        <w:rPr>
          <w:rFonts w:ascii="Calibri" w:hAnsi="Calibri" w:cs="Calibri"/>
          <w:bCs/>
          <w:szCs w:val="22"/>
        </w:rPr>
        <w:t>*0,45</w:t>
      </w:r>
      <w:r w:rsidRPr="00194B80">
        <w:rPr>
          <w:rFonts w:ascii="Calibri" w:hAnsi="Calibri" w:cs="Calibri"/>
          <w:bCs/>
          <w:szCs w:val="22"/>
        </w:rPr>
        <w:t>)*157 + (0,0</w:t>
      </w:r>
      <w:r w:rsidR="009F0FA3" w:rsidRPr="00194B80">
        <w:rPr>
          <w:rFonts w:ascii="Calibri" w:hAnsi="Calibri" w:cs="Calibri"/>
          <w:bCs/>
          <w:szCs w:val="22"/>
        </w:rPr>
        <w:t>0</w:t>
      </w:r>
      <w:r w:rsidR="00D12645" w:rsidRPr="00194B80">
        <w:rPr>
          <w:rFonts w:ascii="Calibri" w:hAnsi="Calibri" w:cs="Calibri"/>
          <w:bCs/>
          <w:szCs w:val="22"/>
        </w:rPr>
        <w:t>942</w:t>
      </w:r>
      <w:r w:rsidR="00EE499A">
        <w:rPr>
          <w:rFonts w:ascii="Calibri" w:hAnsi="Calibri" w:cs="Calibri"/>
          <w:bCs/>
          <w:szCs w:val="22"/>
        </w:rPr>
        <w:t>*0,9</w:t>
      </w:r>
      <w:r w:rsidRPr="00194B80">
        <w:rPr>
          <w:rFonts w:ascii="Calibri" w:hAnsi="Calibri" w:cs="Calibri"/>
          <w:bCs/>
          <w:szCs w:val="22"/>
        </w:rPr>
        <w:t>)*157 =</w:t>
      </w:r>
      <w:r w:rsidR="00AF294D" w:rsidRPr="00194B80">
        <w:rPr>
          <w:rFonts w:ascii="Calibri" w:hAnsi="Calibri" w:cs="Calibri"/>
          <w:bCs/>
          <w:szCs w:val="22"/>
        </w:rPr>
        <w:t xml:space="preserve"> </w:t>
      </w:r>
      <w:r w:rsidR="002F1D96">
        <w:rPr>
          <w:rFonts w:ascii="Calibri" w:hAnsi="Calibri" w:cs="Calibri"/>
          <w:bCs/>
          <w:szCs w:val="22"/>
        </w:rPr>
        <w:t>2,</w:t>
      </w:r>
      <w:r w:rsidR="00DE7C68">
        <w:rPr>
          <w:rFonts w:ascii="Calibri" w:hAnsi="Calibri" w:cs="Calibri"/>
          <w:bCs/>
          <w:szCs w:val="22"/>
        </w:rPr>
        <w:t>40</w:t>
      </w:r>
      <w:r w:rsidRPr="00194B80">
        <w:rPr>
          <w:rFonts w:ascii="Calibri" w:hAnsi="Calibri" w:cs="Calibri"/>
          <w:bCs/>
          <w:szCs w:val="22"/>
        </w:rPr>
        <w:t xml:space="preserve"> </w:t>
      </w:r>
      <w:r w:rsidR="00432325" w:rsidRPr="00194B80">
        <w:rPr>
          <w:rFonts w:ascii="Calibri" w:hAnsi="Calibri" w:cs="Calibri"/>
          <w:bCs/>
          <w:szCs w:val="22"/>
        </w:rPr>
        <w:t>l/sec.</w:t>
      </w:r>
    </w:p>
    <w:p w14:paraId="4C80CD61" w14:textId="2A0EE768" w:rsidR="009F0FA3" w:rsidRPr="009F0FA3" w:rsidRDefault="009F0FA3" w:rsidP="00191B27">
      <w:pPr>
        <w:tabs>
          <w:tab w:val="left" w:pos="851"/>
        </w:tabs>
        <w:spacing w:after="120"/>
        <w:jc w:val="both"/>
        <w:rPr>
          <w:rFonts w:ascii="Calibri" w:hAnsi="Calibri" w:cs="Calibri"/>
          <w:bCs/>
          <w:szCs w:val="22"/>
          <w:u w:val="single"/>
        </w:rPr>
      </w:pPr>
      <w:proofErr w:type="spellStart"/>
      <w:r w:rsidRPr="0077563D">
        <w:rPr>
          <w:rFonts w:ascii="Calibri" w:hAnsi="Calibri" w:cs="Calibri"/>
          <w:bCs/>
          <w:szCs w:val="22"/>
          <w:u w:val="single"/>
        </w:rPr>
        <w:t>Q</w:t>
      </w:r>
      <w:r w:rsidRPr="0077563D">
        <w:rPr>
          <w:rFonts w:ascii="Calibri" w:hAnsi="Calibri" w:cs="Calibri"/>
          <w:bCs/>
          <w:szCs w:val="22"/>
          <w:u w:val="single"/>
          <w:vertAlign w:val="subscript"/>
        </w:rPr>
        <w:t>3</w:t>
      </w:r>
      <w:proofErr w:type="spellEnd"/>
      <w:r w:rsidRPr="0077563D">
        <w:rPr>
          <w:rFonts w:ascii="Calibri" w:hAnsi="Calibri" w:cs="Calibri"/>
          <w:bCs/>
          <w:szCs w:val="22"/>
          <w:u w:val="single"/>
        </w:rPr>
        <w:t xml:space="preserve"> = (0,</w:t>
      </w:r>
      <w:r w:rsidR="00EE6EB1">
        <w:rPr>
          <w:rFonts w:ascii="Calibri" w:hAnsi="Calibri" w:cs="Calibri"/>
          <w:bCs/>
          <w:szCs w:val="22"/>
          <w:u w:val="single"/>
        </w:rPr>
        <w:t>00848</w:t>
      </w:r>
      <w:r w:rsidR="00EE499A">
        <w:rPr>
          <w:rFonts w:ascii="Calibri" w:hAnsi="Calibri" w:cs="Calibri"/>
          <w:bCs/>
          <w:szCs w:val="22"/>
          <w:u w:val="single"/>
        </w:rPr>
        <w:t>*0,45</w:t>
      </w:r>
      <w:r w:rsidRPr="0077563D">
        <w:rPr>
          <w:rFonts w:ascii="Calibri" w:hAnsi="Calibri" w:cs="Calibri"/>
          <w:bCs/>
          <w:szCs w:val="22"/>
          <w:u w:val="single"/>
        </w:rPr>
        <w:t>)*157 + (0,03</w:t>
      </w:r>
      <w:r w:rsidR="005F1DD2" w:rsidRPr="0077563D">
        <w:rPr>
          <w:rFonts w:ascii="Calibri" w:hAnsi="Calibri" w:cs="Calibri"/>
          <w:bCs/>
          <w:szCs w:val="22"/>
          <w:u w:val="single"/>
        </w:rPr>
        <w:t>81</w:t>
      </w:r>
      <w:r w:rsidR="002F02EB">
        <w:rPr>
          <w:rFonts w:ascii="Calibri" w:hAnsi="Calibri" w:cs="Calibri"/>
          <w:bCs/>
          <w:szCs w:val="22"/>
          <w:u w:val="single"/>
        </w:rPr>
        <w:t>*0,9</w:t>
      </w:r>
      <w:r w:rsidRPr="0077563D">
        <w:rPr>
          <w:rFonts w:ascii="Calibri" w:hAnsi="Calibri" w:cs="Calibri"/>
          <w:bCs/>
          <w:szCs w:val="22"/>
          <w:u w:val="single"/>
        </w:rPr>
        <w:t>)*157 =</w:t>
      </w:r>
      <w:r w:rsidR="0037403A" w:rsidRPr="0077563D">
        <w:rPr>
          <w:rFonts w:ascii="Calibri" w:hAnsi="Calibri" w:cs="Calibri"/>
          <w:bCs/>
          <w:szCs w:val="22"/>
          <w:u w:val="single"/>
        </w:rPr>
        <w:t xml:space="preserve"> </w:t>
      </w:r>
      <w:r w:rsidR="00DE7C68">
        <w:rPr>
          <w:rFonts w:ascii="Calibri" w:hAnsi="Calibri" w:cs="Calibri"/>
          <w:bCs/>
          <w:szCs w:val="22"/>
          <w:u w:val="single"/>
        </w:rPr>
        <w:t>5,98</w:t>
      </w:r>
      <w:r w:rsidR="00432325" w:rsidRPr="0077563D">
        <w:rPr>
          <w:rFonts w:ascii="Calibri" w:hAnsi="Calibri" w:cs="Calibri"/>
          <w:bCs/>
          <w:szCs w:val="22"/>
          <w:u w:val="single"/>
        </w:rPr>
        <w:t xml:space="preserve"> l/sec.</w:t>
      </w:r>
    </w:p>
    <w:bookmarkEnd w:id="12"/>
    <w:p w14:paraId="3BD6C648" w14:textId="26E0EDC4" w:rsidR="005E0D13" w:rsidRPr="002A2452" w:rsidRDefault="005413BB" w:rsidP="00191B27">
      <w:pPr>
        <w:tabs>
          <w:tab w:val="left" w:pos="851"/>
        </w:tabs>
        <w:spacing w:after="120"/>
        <w:jc w:val="both"/>
        <w:rPr>
          <w:rFonts w:ascii="Calibri" w:hAnsi="Calibri" w:cs="Calibri"/>
          <w:b/>
          <w:szCs w:val="22"/>
        </w:rPr>
      </w:pPr>
      <w:r w:rsidRPr="00E675BA">
        <w:rPr>
          <w:rFonts w:ascii="Calibri" w:hAnsi="Calibri" w:cs="Calibri"/>
          <w:bCs/>
          <w:szCs w:val="22"/>
        </w:rPr>
        <w:t>Celkem zachycené a odváděné dešťové vody</w:t>
      </w:r>
      <w:r w:rsidR="005E0D13">
        <w:rPr>
          <w:rFonts w:ascii="Calibri" w:hAnsi="Calibri" w:cs="Calibri"/>
          <w:bCs/>
          <w:szCs w:val="22"/>
        </w:rPr>
        <w:t xml:space="preserve"> ze všech návrhových zpevněných ploch a střechy garáží</w:t>
      </w:r>
      <w:r w:rsidRPr="00E675BA">
        <w:rPr>
          <w:rFonts w:ascii="Calibri" w:hAnsi="Calibri" w:cs="Calibri"/>
          <w:bCs/>
          <w:szCs w:val="22"/>
        </w:rPr>
        <w:t>: Q = (</w:t>
      </w:r>
      <w:r w:rsidR="000E4954">
        <w:rPr>
          <w:rFonts w:ascii="Calibri" w:hAnsi="Calibri" w:cs="Calibri"/>
          <w:bCs/>
          <w:szCs w:val="22"/>
        </w:rPr>
        <w:t>4,48</w:t>
      </w:r>
      <w:r w:rsidR="00212FF3" w:rsidRPr="00E675BA">
        <w:rPr>
          <w:rFonts w:ascii="Calibri" w:hAnsi="Calibri" w:cs="Calibri"/>
          <w:bCs/>
          <w:szCs w:val="22"/>
        </w:rPr>
        <w:t>+</w:t>
      </w:r>
      <w:r w:rsidR="000E4954">
        <w:rPr>
          <w:rFonts w:ascii="Calibri" w:hAnsi="Calibri" w:cs="Calibri"/>
          <w:bCs/>
          <w:szCs w:val="22"/>
        </w:rPr>
        <w:t>2,40</w:t>
      </w:r>
      <w:r w:rsidR="00212FF3" w:rsidRPr="00E675BA">
        <w:rPr>
          <w:rFonts w:ascii="Calibri" w:hAnsi="Calibri" w:cs="Calibri"/>
          <w:bCs/>
          <w:szCs w:val="22"/>
        </w:rPr>
        <w:t>+</w:t>
      </w:r>
      <w:r w:rsidR="000E4954">
        <w:rPr>
          <w:rFonts w:ascii="Calibri" w:hAnsi="Calibri" w:cs="Calibri"/>
          <w:bCs/>
          <w:szCs w:val="22"/>
        </w:rPr>
        <w:t>5,98</w:t>
      </w:r>
      <w:r w:rsidRPr="00E675BA">
        <w:rPr>
          <w:rFonts w:ascii="Calibri" w:hAnsi="Calibri" w:cs="Calibri"/>
          <w:bCs/>
          <w:szCs w:val="22"/>
        </w:rPr>
        <w:t xml:space="preserve">) = </w:t>
      </w:r>
      <w:r w:rsidR="00212FF3" w:rsidRPr="00E675BA">
        <w:rPr>
          <w:rFonts w:ascii="Calibri" w:hAnsi="Calibri" w:cs="Calibri"/>
          <w:b/>
          <w:szCs w:val="22"/>
        </w:rPr>
        <w:t>1</w:t>
      </w:r>
      <w:r w:rsidR="008F3DE1">
        <w:rPr>
          <w:rFonts w:ascii="Calibri" w:hAnsi="Calibri" w:cs="Calibri"/>
          <w:b/>
          <w:szCs w:val="22"/>
        </w:rPr>
        <w:t>2</w:t>
      </w:r>
      <w:r w:rsidRPr="00E675BA">
        <w:rPr>
          <w:rFonts w:ascii="Calibri" w:hAnsi="Calibri" w:cs="Calibri"/>
          <w:b/>
          <w:szCs w:val="22"/>
        </w:rPr>
        <w:t>,</w:t>
      </w:r>
      <w:r w:rsidR="008F3DE1">
        <w:rPr>
          <w:rFonts w:ascii="Calibri" w:hAnsi="Calibri" w:cs="Calibri"/>
          <w:b/>
          <w:szCs w:val="22"/>
        </w:rPr>
        <w:t>86</w:t>
      </w:r>
      <w:r w:rsidRPr="00E675BA">
        <w:rPr>
          <w:rFonts w:ascii="Calibri" w:hAnsi="Calibri" w:cs="Calibri"/>
          <w:b/>
          <w:szCs w:val="22"/>
        </w:rPr>
        <w:t xml:space="preserve"> l/sec.</w:t>
      </w:r>
    </w:p>
    <w:p w14:paraId="143A9E99" w14:textId="18409AF8" w:rsidR="005413BB" w:rsidRPr="002A2452" w:rsidRDefault="00F1185D" w:rsidP="00191B27">
      <w:pPr>
        <w:pStyle w:val="Nadpis20"/>
        <w:numPr>
          <w:ilvl w:val="0"/>
          <w:numId w:val="0"/>
        </w:numPr>
        <w:spacing w:after="120"/>
      </w:pPr>
      <w:bookmarkStart w:id="13" w:name="_Toc87864024"/>
      <w:r>
        <w:t>3</w:t>
      </w:r>
      <w:r w:rsidR="005413BB" w:rsidRPr="002A2452">
        <w:t>. ODLUČOVAČ ROPNÝCH LÁTEK</w:t>
      </w:r>
      <w:bookmarkEnd w:id="13"/>
    </w:p>
    <w:p w14:paraId="155AE610" w14:textId="77777777" w:rsidR="00E61E7E" w:rsidRDefault="005413BB" w:rsidP="00191B27">
      <w:pPr>
        <w:spacing w:after="120"/>
        <w:jc w:val="both"/>
        <w:rPr>
          <w:rFonts w:ascii="Calibri" w:hAnsi="Calibri" w:cs="Calibri"/>
          <w:szCs w:val="22"/>
        </w:rPr>
      </w:pPr>
      <w:r w:rsidRPr="002A2452">
        <w:rPr>
          <w:rFonts w:ascii="Calibri" w:hAnsi="Calibri" w:cs="Calibri"/>
          <w:szCs w:val="22"/>
        </w:rPr>
        <w:t>Pro parkovací ploch</w:t>
      </w:r>
      <w:r w:rsidR="00F57A23">
        <w:rPr>
          <w:rFonts w:ascii="Calibri" w:hAnsi="Calibri" w:cs="Calibri"/>
          <w:szCs w:val="22"/>
        </w:rPr>
        <w:t xml:space="preserve">u D </w:t>
      </w:r>
      <w:r w:rsidRPr="002A2452">
        <w:rPr>
          <w:rFonts w:ascii="Calibri" w:hAnsi="Calibri" w:cs="Calibri"/>
          <w:szCs w:val="22"/>
        </w:rPr>
        <w:t xml:space="preserve">je navržen koalescenční odlučovač ropných látek (ORL) s kalovým prostorem. Třída odlučovače I. , výstup &lt; 5,0 mg/l. </w:t>
      </w:r>
    </w:p>
    <w:p w14:paraId="27E31020" w14:textId="42E0AA21" w:rsidR="005413BB" w:rsidRDefault="00E61E7E" w:rsidP="00191B27">
      <w:pPr>
        <w:spacing w:after="120"/>
        <w:jc w:val="both"/>
        <w:rPr>
          <w:rFonts w:ascii="Calibri" w:hAnsi="Calibri" w:cs="Calibri"/>
          <w:szCs w:val="22"/>
        </w:rPr>
      </w:pPr>
      <w:r>
        <w:rPr>
          <w:rFonts w:ascii="Calibri" w:hAnsi="Calibri" w:cs="Calibri"/>
          <w:szCs w:val="22"/>
        </w:rPr>
        <w:t xml:space="preserve">Je navržen prefabrikovaný odlučovač lehkých kapalin s kalovou jímkou a koalescenčním filtrem například typ </w:t>
      </w:r>
      <w:proofErr w:type="spellStart"/>
      <w:r>
        <w:rPr>
          <w:rFonts w:ascii="Calibri" w:hAnsi="Calibri" w:cs="Calibri"/>
          <w:szCs w:val="22"/>
        </w:rPr>
        <w:t>Techneau</w:t>
      </w:r>
      <w:proofErr w:type="spellEnd"/>
      <w:r>
        <w:rPr>
          <w:rFonts w:ascii="Calibri" w:hAnsi="Calibri" w:cs="Calibri"/>
          <w:szCs w:val="22"/>
        </w:rPr>
        <w:t xml:space="preserve"> </w:t>
      </w:r>
      <w:proofErr w:type="spellStart"/>
      <w:r>
        <w:rPr>
          <w:rFonts w:ascii="Calibri" w:hAnsi="Calibri" w:cs="Calibri"/>
          <w:szCs w:val="22"/>
        </w:rPr>
        <w:t>Sphere</w:t>
      </w:r>
      <w:proofErr w:type="spellEnd"/>
      <w:r>
        <w:rPr>
          <w:rFonts w:ascii="Calibri" w:hAnsi="Calibri" w:cs="Calibri"/>
          <w:szCs w:val="22"/>
        </w:rPr>
        <w:t xml:space="preserve"> </w:t>
      </w:r>
      <w:proofErr w:type="spellStart"/>
      <w:r>
        <w:rPr>
          <w:rFonts w:ascii="Calibri" w:hAnsi="Calibri" w:cs="Calibri"/>
          <w:szCs w:val="22"/>
        </w:rPr>
        <w:t>YHO</w:t>
      </w:r>
      <w:proofErr w:type="spellEnd"/>
      <w:r>
        <w:rPr>
          <w:rFonts w:ascii="Calibri" w:hAnsi="Calibri" w:cs="Calibri"/>
          <w:szCs w:val="22"/>
        </w:rPr>
        <w:t xml:space="preserve"> </w:t>
      </w:r>
      <w:proofErr w:type="spellStart"/>
      <w:r>
        <w:rPr>
          <w:rFonts w:ascii="Calibri" w:hAnsi="Calibri" w:cs="Calibri"/>
          <w:szCs w:val="22"/>
        </w:rPr>
        <w:t>506E</w:t>
      </w:r>
      <w:proofErr w:type="spellEnd"/>
      <w:r>
        <w:rPr>
          <w:rFonts w:ascii="Calibri" w:hAnsi="Calibri" w:cs="Calibri"/>
          <w:szCs w:val="22"/>
        </w:rPr>
        <w:t xml:space="preserve"> o průtoku 6,0 l/sec. Válcová nádrž ORL z recyklovaného polypropylenu o vnějším průměru 1500 mm, základní výšky 1700 mm. </w:t>
      </w:r>
      <w:r w:rsidRPr="007F329C">
        <w:rPr>
          <w:rFonts w:ascii="Calibri" w:hAnsi="Calibri" w:cs="Calibri"/>
          <w:szCs w:val="22"/>
        </w:rPr>
        <w:t xml:space="preserve">Nátokové potrubí </w:t>
      </w:r>
      <w:r w:rsidR="007F329C" w:rsidRPr="007F329C">
        <w:rPr>
          <w:rFonts w:ascii="Calibri" w:hAnsi="Calibri" w:cs="Calibri"/>
          <w:szCs w:val="22"/>
        </w:rPr>
        <w:t xml:space="preserve">min. </w:t>
      </w:r>
      <w:r w:rsidRPr="007F329C">
        <w:rPr>
          <w:rFonts w:ascii="Calibri" w:hAnsi="Calibri" w:cs="Calibri"/>
          <w:szCs w:val="22"/>
        </w:rPr>
        <w:t>0,8 m pod niveletou upraveného terénu.</w:t>
      </w:r>
      <w:r w:rsidR="00CC13B5" w:rsidRPr="007F329C">
        <w:rPr>
          <w:rFonts w:ascii="Calibri" w:hAnsi="Calibri" w:cs="Calibri"/>
          <w:szCs w:val="22"/>
        </w:rPr>
        <w:t xml:space="preserve"> Pro ORL není navržen havarijní obtok.</w:t>
      </w:r>
      <w:r w:rsidR="00CC13B5" w:rsidRPr="002A2452">
        <w:rPr>
          <w:rFonts w:ascii="Calibri" w:hAnsi="Calibri" w:cs="Calibri"/>
          <w:szCs w:val="22"/>
        </w:rPr>
        <w:t xml:space="preserve"> </w:t>
      </w:r>
    </w:p>
    <w:p w14:paraId="0A827B8C" w14:textId="77777777" w:rsidR="004A47F0" w:rsidRPr="002A2452" w:rsidRDefault="004A47F0" w:rsidP="00191B27">
      <w:pPr>
        <w:spacing w:after="120"/>
        <w:jc w:val="both"/>
        <w:rPr>
          <w:rFonts w:ascii="Calibri" w:hAnsi="Calibri" w:cs="Calibri"/>
          <w:szCs w:val="22"/>
        </w:rPr>
      </w:pPr>
      <w:r w:rsidRPr="002A2452">
        <w:rPr>
          <w:rFonts w:ascii="Calibri" w:hAnsi="Calibri" w:cs="Calibri"/>
          <w:szCs w:val="22"/>
        </w:rPr>
        <w:t>Těleso ORL bude osazeno do výkopu na štěrkové lože tl. 100 mm a železobetonovou desku tl. 100.</w:t>
      </w:r>
    </w:p>
    <w:p w14:paraId="4ACA70AB" w14:textId="77777777" w:rsidR="004A47F0" w:rsidRPr="002A2452" w:rsidRDefault="004A47F0" w:rsidP="00191B27">
      <w:pPr>
        <w:spacing w:after="120"/>
        <w:jc w:val="both"/>
        <w:rPr>
          <w:rFonts w:ascii="Calibri" w:hAnsi="Calibri" w:cs="Calibri"/>
          <w:szCs w:val="22"/>
        </w:rPr>
      </w:pPr>
      <w:r>
        <w:rPr>
          <w:rFonts w:ascii="Calibri" w:hAnsi="Calibri" w:cs="Calibri"/>
          <w:szCs w:val="22"/>
        </w:rPr>
        <w:t xml:space="preserve">Z důvodu umístění v pojížděné zpevněné ploše </w:t>
      </w:r>
      <w:r w:rsidRPr="002A2452">
        <w:rPr>
          <w:rFonts w:ascii="Calibri" w:hAnsi="Calibri" w:cs="Calibri"/>
          <w:szCs w:val="22"/>
        </w:rPr>
        <w:t xml:space="preserve">je navrženo obetonování nádrže. Navazující obsyp tělesa ORL kamenivem frakce 16 – 32 mm do výšky </w:t>
      </w:r>
      <w:r>
        <w:rPr>
          <w:rFonts w:ascii="Calibri" w:hAnsi="Calibri" w:cs="Calibri"/>
          <w:szCs w:val="22"/>
        </w:rPr>
        <w:t xml:space="preserve">skladby parkovací plochy. </w:t>
      </w:r>
    </w:p>
    <w:p w14:paraId="69C10B30" w14:textId="3D82681C" w:rsidR="004A47F0" w:rsidRPr="002A2452" w:rsidRDefault="004A47F0" w:rsidP="00191B27">
      <w:pPr>
        <w:spacing w:after="120"/>
        <w:jc w:val="both"/>
        <w:rPr>
          <w:rFonts w:ascii="Calibri" w:hAnsi="Calibri" w:cs="Calibri"/>
          <w:szCs w:val="22"/>
        </w:rPr>
      </w:pPr>
      <w:r w:rsidRPr="002A2452">
        <w:rPr>
          <w:rFonts w:ascii="Calibri" w:hAnsi="Calibri" w:cs="Calibri"/>
          <w:szCs w:val="22"/>
        </w:rPr>
        <w:t xml:space="preserve">Nátokové potrubí dešťové kanalizace PVC-KG DN </w:t>
      </w:r>
      <w:r>
        <w:rPr>
          <w:rFonts w:ascii="Calibri" w:hAnsi="Calibri" w:cs="Calibri"/>
          <w:szCs w:val="22"/>
        </w:rPr>
        <w:t>2</w:t>
      </w:r>
      <w:r w:rsidRPr="002A2452">
        <w:rPr>
          <w:rFonts w:ascii="Calibri" w:hAnsi="Calibri" w:cs="Calibri"/>
          <w:szCs w:val="22"/>
        </w:rPr>
        <w:t xml:space="preserve">00 bude v místech napojení na ORL redukováno na DN </w:t>
      </w:r>
      <w:r>
        <w:rPr>
          <w:rFonts w:ascii="Calibri" w:hAnsi="Calibri" w:cs="Calibri"/>
          <w:szCs w:val="22"/>
        </w:rPr>
        <w:t>160</w:t>
      </w:r>
      <w:r w:rsidRPr="002A2452">
        <w:rPr>
          <w:rFonts w:ascii="Calibri" w:hAnsi="Calibri" w:cs="Calibri"/>
          <w:szCs w:val="22"/>
        </w:rPr>
        <w:t xml:space="preserve">. </w:t>
      </w:r>
      <w:r w:rsidR="00981558">
        <w:rPr>
          <w:rFonts w:ascii="Calibri" w:hAnsi="Calibri" w:cs="Calibri"/>
          <w:szCs w:val="22"/>
        </w:rPr>
        <w:t xml:space="preserve"> </w:t>
      </w:r>
      <w:r w:rsidRPr="002A2452">
        <w:rPr>
          <w:rFonts w:ascii="Calibri" w:hAnsi="Calibri" w:cs="Calibri"/>
          <w:szCs w:val="22"/>
        </w:rPr>
        <w:t xml:space="preserve">Vstupní otvor vnitřní Ø 750 mm, poklopy </w:t>
      </w:r>
      <w:r w:rsidR="00981558">
        <w:rPr>
          <w:rFonts w:ascii="Calibri" w:hAnsi="Calibri" w:cs="Calibri"/>
          <w:szCs w:val="22"/>
        </w:rPr>
        <w:t>D400</w:t>
      </w:r>
      <w:r w:rsidRPr="002A2452">
        <w:rPr>
          <w:rFonts w:ascii="Calibri" w:hAnsi="Calibri" w:cs="Calibri"/>
          <w:szCs w:val="22"/>
        </w:rPr>
        <w:t xml:space="preserve"> BEGU s odvětráním.</w:t>
      </w:r>
    </w:p>
    <w:p w14:paraId="6A47026B" w14:textId="23C4B6A8" w:rsidR="004A47F0" w:rsidRPr="002A2452" w:rsidRDefault="004A47F0" w:rsidP="00191B27">
      <w:pPr>
        <w:spacing w:after="120"/>
        <w:jc w:val="both"/>
        <w:rPr>
          <w:rFonts w:ascii="Calibri" w:hAnsi="Calibri" w:cs="Calibri"/>
          <w:szCs w:val="22"/>
        </w:rPr>
      </w:pPr>
      <w:r w:rsidRPr="002A2452">
        <w:rPr>
          <w:rFonts w:ascii="Calibri" w:hAnsi="Calibri" w:cs="Calibri"/>
          <w:szCs w:val="22"/>
        </w:rPr>
        <w:t xml:space="preserve">Údržba, čištění a provádění servisních kontrol odlučovače ropných látek bude popsána v samostatně schváleném provozním řádu. Předpokládáme pravidelné kontroly 1 x měsíčně.      </w:t>
      </w:r>
    </w:p>
    <w:p w14:paraId="4CEE6C79" w14:textId="77777777" w:rsidR="005413BB" w:rsidRPr="003F00EA" w:rsidRDefault="005413BB" w:rsidP="00191B27">
      <w:pPr>
        <w:spacing w:after="120"/>
        <w:jc w:val="both"/>
        <w:rPr>
          <w:rFonts w:ascii="Calibri" w:hAnsi="Calibri" w:cs="Calibri"/>
          <w:szCs w:val="22"/>
          <w:u w:val="single"/>
        </w:rPr>
      </w:pPr>
      <w:r w:rsidRPr="003F00EA">
        <w:rPr>
          <w:rFonts w:ascii="Calibri" w:hAnsi="Calibri" w:cs="Calibri"/>
          <w:szCs w:val="22"/>
          <w:u w:val="single"/>
        </w:rPr>
        <w:t>HYDROTECHNICKÝ VÝPOČET ORL</w:t>
      </w:r>
    </w:p>
    <w:p w14:paraId="0F8EFF6E" w14:textId="68EC5699" w:rsidR="005413BB" w:rsidRPr="002A2452" w:rsidRDefault="005413BB" w:rsidP="00191B27">
      <w:pPr>
        <w:tabs>
          <w:tab w:val="left" w:pos="851"/>
        </w:tabs>
        <w:spacing w:after="120"/>
        <w:jc w:val="both"/>
        <w:rPr>
          <w:rFonts w:ascii="Calibri" w:hAnsi="Calibri" w:cs="Calibri"/>
          <w:bCs/>
          <w:szCs w:val="22"/>
        </w:rPr>
      </w:pPr>
      <w:r w:rsidRPr="002A2452">
        <w:rPr>
          <w:rFonts w:ascii="Calibri" w:hAnsi="Calibri" w:cs="Calibri"/>
          <w:bCs/>
          <w:szCs w:val="22"/>
        </w:rPr>
        <w:t xml:space="preserve">Hydrotechnické výpočty pro návrh množství odváděných dešťových vod jsou navrženy pro </w:t>
      </w:r>
      <w:r w:rsidR="001B4402">
        <w:rPr>
          <w:rFonts w:ascii="Calibri" w:hAnsi="Calibri" w:cs="Calibri"/>
          <w:bCs/>
          <w:szCs w:val="22"/>
        </w:rPr>
        <w:t xml:space="preserve">zpevněné parkovací </w:t>
      </w:r>
      <w:r w:rsidR="00136DCF">
        <w:rPr>
          <w:rFonts w:ascii="Calibri" w:hAnsi="Calibri" w:cs="Calibri"/>
          <w:bCs/>
          <w:szCs w:val="22"/>
        </w:rPr>
        <w:t>dlážděné</w:t>
      </w:r>
      <w:r w:rsidR="001B4402">
        <w:rPr>
          <w:rFonts w:ascii="Calibri" w:hAnsi="Calibri" w:cs="Calibri"/>
          <w:bCs/>
          <w:szCs w:val="22"/>
        </w:rPr>
        <w:t xml:space="preserve"> </w:t>
      </w:r>
      <w:r w:rsidRPr="002A2452">
        <w:rPr>
          <w:rFonts w:ascii="Calibri" w:hAnsi="Calibri" w:cs="Calibri"/>
          <w:bCs/>
          <w:szCs w:val="22"/>
        </w:rPr>
        <w:t>plochy (použitý odtokový koeficient 0,</w:t>
      </w:r>
      <w:r w:rsidR="001B4402">
        <w:rPr>
          <w:rFonts w:ascii="Calibri" w:hAnsi="Calibri" w:cs="Calibri"/>
          <w:bCs/>
          <w:szCs w:val="22"/>
        </w:rPr>
        <w:t>9</w:t>
      </w:r>
      <w:r w:rsidRPr="002A2452">
        <w:rPr>
          <w:rFonts w:ascii="Calibri" w:hAnsi="Calibri" w:cs="Calibri"/>
          <w:bCs/>
          <w:szCs w:val="22"/>
        </w:rPr>
        <w:t xml:space="preserve"> pro zpevněné plochy). Návrhový 15 – min. přívalový déšť, periodicita 0,5 pro lokalitu </w:t>
      </w:r>
      <w:r w:rsidR="00F41984">
        <w:rPr>
          <w:rFonts w:ascii="Calibri" w:hAnsi="Calibri" w:cs="Calibri"/>
          <w:bCs/>
          <w:szCs w:val="22"/>
        </w:rPr>
        <w:t>Ostrava</w:t>
      </w:r>
      <w:r w:rsidRPr="002A2452">
        <w:rPr>
          <w:rFonts w:ascii="Calibri" w:hAnsi="Calibri" w:cs="Calibri"/>
          <w:bCs/>
          <w:szCs w:val="22"/>
        </w:rPr>
        <w:t xml:space="preserve"> byl stanoven dle podkladů </w:t>
      </w:r>
      <w:proofErr w:type="spellStart"/>
      <w:r w:rsidRPr="002A2452">
        <w:rPr>
          <w:rFonts w:ascii="Calibri" w:hAnsi="Calibri" w:cs="Calibri"/>
          <w:bCs/>
          <w:szCs w:val="22"/>
        </w:rPr>
        <w:t>ČHMŮ</w:t>
      </w:r>
      <w:proofErr w:type="spellEnd"/>
      <w:r w:rsidRPr="002A2452">
        <w:rPr>
          <w:rFonts w:ascii="Calibri" w:hAnsi="Calibri" w:cs="Calibri"/>
          <w:bCs/>
          <w:szCs w:val="22"/>
        </w:rPr>
        <w:t xml:space="preserve"> – 157,0 l/sec./ha. </w:t>
      </w:r>
    </w:p>
    <w:p w14:paraId="7BE9E6AA" w14:textId="463FF9CC" w:rsidR="005413BB" w:rsidRPr="001F5135" w:rsidRDefault="005413BB" w:rsidP="00191B27">
      <w:pPr>
        <w:tabs>
          <w:tab w:val="left" w:pos="851"/>
        </w:tabs>
        <w:spacing w:after="120"/>
        <w:jc w:val="both"/>
        <w:rPr>
          <w:rFonts w:ascii="Calibri" w:hAnsi="Calibri" w:cs="Calibri"/>
          <w:bCs/>
          <w:szCs w:val="22"/>
        </w:rPr>
      </w:pPr>
      <w:r w:rsidRPr="001F5135">
        <w:rPr>
          <w:rFonts w:ascii="Calibri" w:hAnsi="Calibri" w:cs="Calibri"/>
          <w:bCs/>
          <w:szCs w:val="22"/>
        </w:rPr>
        <w:t>Parkovací a manipul</w:t>
      </w:r>
      <w:r w:rsidR="001F5135" w:rsidRPr="001F5135">
        <w:rPr>
          <w:rFonts w:ascii="Calibri" w:hAnsi="Calibri" w:cs="Calibri"/>
          <w:bCs/>
          <w:szCs w:val="22"/>
        </w:rPr>
        <w:t xml:space="preserve">. </w:t>
      </w:r>
      <w:r w:rsidRPr="001F5135">
        <w:rPr>
          <w:rFonts w:ascii="Calibri" w:hAnsi="Calibri" w:cs="Calibri"/>
          <w:bCs/>
          <w:szCs w:val="22"/>
        </w:rPr>
        <w:t xml:space="preserve">plochy </w:t>
      </w:r>
      <w:r w:rsidR="005A5502" w:rsidRPr="001F5135">
        <w:rPr>
          <w:rFonts w:ascii="Calibri" w:hAnsi="Calibri" w:cs="Calibri"/>
          <w:bCs/>
          <w:szCs w:val="22"/>
        </w:rPr>
        <w:t>+ příjezdová komunikace</w:t>
      </w:r>
      <w:r w:rsidRPr="001F5135">
        <w:rPr>
          <w:rFonts w:ascii="Calibri" w:hAnsi="Calibri" w:cs="Calibri"/>
          <w:bCs/>
          <w:szCs w:val="22"/>
        </w:rPr>
        <w:t>:</w:t>
      </w:r>
      <w:r w:rsidR="001F5135" w:rsidRPr="001F5135">
        <w:rPr>
          <w:rFonts w:ascii="Calibri" w:hAnsi="Calibri" w:cs="Calibri"/>
          <w:bCs/>
          <w:szCs w:val="22"/>
        </w:rPr>
        <w:t xml:space="preserve"> </w:t>
      </w:r>
      <w:r w:rsidR="00C40116">
        <w:rPr>
          <w:rFonts w:ascii="Calibri" w:hAnsi="Calibri" w:cs="Calibri"/>
          <w:bCs/>
          <w:szCs w:val="22"/>
        </w:rPr>
        <w:t>423,27</w:t>
      </w:r>
      <w:r w:rsidRPr="00C40116">
        <w:rPr>
          <w:rFonts w:ascii="Calibri" w:hAnsi="Calibri" w:cs="Calibri"/>
          <w:bCs/>
          <w:szCs w:val="22"/>
        </w:rPr>
        <w:t xml:space="preserve"> m</w:t>
      </w:r>
      <w:r w:rsidRPr="00C40116">
        <w:rPr>
          <w:rFonts w:ascii="Calibri" w:hAnsi="Calibri" w:cs="Calibri"/>
          <w:bCs/>
          <w:szCs w:val="22"/>
          <w:vertAlign w:val="superscript"/>
        </w:rPr>
        <w:t>2</w:t>
      </w:r>
      <w:r w:rsidRPr="001F5135">
        <w:rPr>
          <w:rFonts w:ascii="Calibri" w:hAnsi="Calibri" w:cs="Calibri"/>
          <w:bCs/>
          <w:szCs w:val="22"/>
        </w:rPr>
        <w:t xml:space="preserve">, zredukované plochy cca </w:t>
      </w:r>
      <w:r w:rsidRPr="00D702DF">
        <w:rPr>
          <w:rFonts w:ascii="Calibri" w:hAnsi="Calibri" w:cs="Calibri"/>
          <w:bCs/>
          <w:szCs w:val="22"/>
        </w:rPr>
        <w:t>0,0</w:t>
      </w:r>
      <w:r w:rsidR="001F5135" w:rsidRPr="00D702DF">
        <w:rPr>
          <w:rFonts w:ascii="Calibri" w:hAnsi="Calibri" w:cs="Calibri"/>
          <w:bCs/>
          <w:szCs w:val="22"/>
        </w:rPr>
        <w:t>3</w:t>
      </w:r>
      <w:r w:rsidR="00D702DF" w:rsidRPr="00D702DF">
        <w:rPr>
          <w:rFonts w:ascii="Calibri" w:hAnsi="Calibri" w:cs="Calibri"/>
          <w:bCs/>
          <w:szCs w:val="22"/>
        </w:rPr>
        <w:t>81</w:t>
      </w:r>
      <w:r w:rsidRPr="00D702DF">
        <w:rPr>
          <w:rFonts w:ascii="Calibri" w:hAnsi="Calibri" w:cs="Calibri"/>
          <w:bCs/>
          <w:szCs w:val="22"/>
        </w:rPr>
        <w:t xml:space="preserve"> ha</w:t>
      </w:r>
    </w:p>
    <w:p w14:paraId="409B254A" w14:textId="61D08B4B" w:rsidR="005413BB" w:rsidRDefault="005413BB" w:rsidP="00191B27">
      <w:pPr>
        <w:tabs>
          <w:tab w:val="left" w:pos="851"/>
        </w:tabs>
        <w:spacing w:after="120"/>
        <w:rPr>
          <w:rFonts w:ascii="Calibri" w:hAnsi="Calibri" w:cs="Calibri"/>
          <w:b/>
          <w:szCs w:val="22"/>
        </w:rPr>
      </w:pPr>
      <w:r w:rsidRPr="00D702DF">
        <w:rPr>
          <w:rFonts w:ascii="Calibri" w:hAnsi="Calibri" w:cs="Calibri"/>
          <w:b/>
          <w:szCs w:val="22"/>
        </w:rPr>
        <w:t>Q = 157 x (</w:t>
      </w:r>
      <w:r w:rsidR="00146906" w:rsidRPr="00D702DF">
        <w:rPr>
          <w:rFonts w:ascii="Calibri" w:hAnsi="Calibri" w:cs="Calibri"/>
          <w:b/>
          <w:szCs w:val="22"/>
        </w:rPr>
        <w:t>0,03</w:t>
      </w:r>
      <w:r w:rsidR="00D702DF" w:rsidRPr="00D702DF">
        <w:rPr>
          <w:rFonts w:ascii="Calibri" w:hAnsi="Calibri" w:cs="Calibri"/>
          <w:b/>
          <w:szCs w:val="22"/>
        </w:rPr>
        <w:t>81</w:t>
      </w:r>
      <w:r w:rsidR="00146906" w:rsidRPr="00D702DF">
        <w:rPr>
          <w:rFonts w:ascii="Calibri" w:hAnsi="Calibri" w:cs="Calibri"/>
          <w:b/>
          <w:szCs w:val="22"/>
        </w:rPr>
        <w:t>*0,9</w:t>
      </w:r>
      <w:r w:rsidRPr="00D702DF">
        <w:rPr>
          <w:rFonts w:ascii="Calibri" w:hAnsi="Calibri" w:cs="Calibri"/>
          <w:b/>
          <w:szCs w:val="22"/>
        </w:rPr>
        <w:t xml:space="preserve">) =  </w:t>
      </w:r>
      <w:r w:rsidR="00146906" w:rsidRPr="00D702DF">
        <w:rPr>
          <w:rFonts w:ascii="Calibri" w:hAnsi="Calibri" w:cs="Calibri"/>
          <w:b/>
          <w:szCs w:val="22"/>
        </w:rPr>
        <w:t>5,</w:t>
      </w:r>
      <w:r w:rsidR="00D702DF" w:rsidRPr="00D702DF">
        <w:rPr>
          <w:rFonts w:ascii="Calibri" w:hAnsi="Calibri" w:cs="Calibri"/>
          <w:b/>
          <w:szCs w:val="22"/>
        </w:rPr>
        <w:t>38</w:t>
      </w:r>
      <w:r w:rsidRPr="00D702DF">
        <w:rPr>
          <w:rFonts w:ascii="Calibri" w:hAnsi="Calibri" w:cs="Calibri"/>
          <w:b/>
          <w:szCs w:val="22"/>
        </w:rPr>
        <w:t xml:space="preserve"> l/sec.</w:t>
      </w:r>
    </w:p>
    <w:p w14:paraId="187CB5C8" w14:textId="3F87FAA5" w:rsidR="00494F96" w:rsidRPr="00900EE3" w:rsidRDefault="00494F96" w:rsidP="00191B27">
      <w:pPr>
        <w:tabs>
          <w:tab w:val="left" w:pos="851"/>
        </w:tabs>
        <w:spacing w:after="120"/>
        <w:rPr>
          <w:rFonts w:ascii="Calibri" w:hAnsi="Calibri" w:cs="Calibri"/>
          <w:bCs/>
          <w:szCs w:val="22"/>
          <w:u w:val="single"/>
        </w:rPr>
      </w:pPr>
      <w:r w:rsidRPr="00900EE3">
        <w:rPr>
          <w:rFonts w:ascii="Calibri" w:hAnsi="Calibri" w:cs="Calibri"/>
          <w:bCs/>
          <w:szCs w:val="22"/>
          <w:u w:val="single"/>
        </w:rPr>
        <w:t>REGULOVANÝ ODTOK DEŠŤOVÝCH VOD</w:t>
      </w:r>
    </w:p>
    <w:p w14:paraId="0337645C" w14:textId="4C32568E" w:rsidR="00F70B01" w:rsidRPr="00900EE3" w:rsidRDefault="00B40260" w:rsidP="003F2D06">
      <w:pPr>
        <w:tabs>
          <w:tab w:val="left" w:pos="851"/>
        </w:tabs>
        <w:spacing w:after="120"/>
        <w:jc w:val="both"/>
        <w:rPr>
          <w:rFonts w:ascii="Calibri" w:hAnsi="Calibri" w:cs="Calibri"/>
          <w:szCs w:val="24"/>
        </w:rPr>
      </w:pPr>
      <w:r w:rsidRPr="00900EE3">
        <w:rPr>
          <w:rFonts w:ascii="Calibri" w:hAnsi="Calibri" w:cs="Calibri"/>
          <w:bCs/>
          <w:szCs w:val="22"/>
        </w:rPr>
        <w:t xml:space="preserve">Množství natékajících dešťových vod </w:t>
      </w:r>
      <w:r w:rsidR="00EF4186" w:rsidRPr="00900EE3">
        <w:rPr>
          <w:rFonts w:ascii="Calibri" w:hAnsi="Calibri" w:cs="Calibri"/>
          <w:bCs/>
          <w:szCs w:val="22"/>
        </w:rPr>
        <w:t>do návrhové retenční nádrže je cca 5,</w:t>
      </w:r>
      <w:r w:rsidR="008B309F" w:rsidRPr="00900EE3">
        <w:rPr>
          <w:rFonts w:ascii="Calibri" w:hAnsi="Calibri" w:cs="Calibri"/>
          <w:bCs/>
          <w:szCs w:val="22"/>
        </w:rPr>
        <w:t>98</w:t>
      </w:r>
      <w:r w:rsidR="00EF4186" w:rsidRPr="00900EE3">
        <w:rPr>
          <w:rFonts w:ascii="Calibri" w:hAnsi="Calibri" w:cs="Calibri"/>
          <w:bCs/>
          <w:szCs w:val="22"/>
        </w:rPr>
        <w:t xml:space="preserve"> l/sec. </w:t>
      </w:r>
      <w:r w:rsidR="003F2D06" w:rsidRPr="00900EE3">
        <w:rPr>
          <w:rFonts w:ascii="Calibri" w:hAnsi="Calibri" w:cs="Calibri"/>
          <w:szCs w:val="24"/>
        </w:rPr>
        <w:t>Osazením kapacitního regulátoru odtoku s nastavitelnou regulační clonou v návrhové šachtě je možná regulace množství dešťových vod na cca</w:t>
      </w:r>
      <w:r w:rsidR="00B3704C" w:rsidRPr="00900EE3">
        <w:rPr>
          <w:rFonts w:ascii="Calibri" w:hAnsi="Calibri" w:cs="Calibri"/>
          <w:szCs w:val="24"/>
        </w:rPr>
        <w:t xml:space="preserve"> 1</w:t>
      </w:r>
      <w:r w:rsidR="00980270" w:rsidRPr="00900EE3">
        <w:rPr>
          <w:rFonts w:ascii="Calibri" w:hAnsi="Calibri" w:cs="Calibri"/>
          <w:szCs w:val="24"/>
        </w:rPr>
        <w:t>,</w:t>
      </w:r>
      <w:r w:rsidR="000672CC" w:rsidRPr="00900EE3">
        <w:rPr>
          <w:rFonts w:ascii="Calibri" w:hAnsi="Calibri" w:cs="Calibri"/>
          <w:szCs w:val="24"/>
        </w:rPr>
        <w:t>12</w:t>
      </w:r>
      <w:r w:rsidR="00980270" w:rsidRPr="00900EE3">
        <w:rPr>
          <w:rFonts w:ascii="Calibri" w:hAnsi="Calibri" w:cs="Calibri"/>
          <w:szCs w:val="24"/>
        </w:rPr>
        <w:t xml:space="preserve"> l/sec. </w:t>
      </w:r>
    </w:p>
    <w:p w14:paraId="14D75A28" w14:textId="3021080B" w:rsidR="00507228" w:rsidRPr="00900EE3" w:rsidRDefault="00507228" w:rsidP="003F2D06">
      <w:pPr>
        <w:tabs>
          <w:tab w:val="left" w:pos="851"/>
        </w:tabs>
        <w:spacing w:after="120"/>
        <w:jc w:val="both"/>
        <w:rPr>
          <w:rFonts w:ascii="Calibri" w:hAnsi="Calibri" w:cs="Calibri"/>
          <w:szCs w:val="24"/>
        </w:rPr>
      </w:pPr>
      <w:r w:rsidRPr="00900EE3">
        <w:rPr>
          <w:rFonts w:ascii="Calibri" w:hAnsi="Calibri" w:cs="Calibri"/>
          <w:szCs w:val="24"/>
        </w:rPr>
        <w:t xml:space="preserve">Je navržen kapacitní regulátor odtoku typu </w:t>
      </w:r>
      <w:proofErr w:type="spellStart"/>
      <w:r w:rsidRPr="00900EE3">
        <w:rPr>
          <w:rFonts w:ascii="Calibri" w:hAnsi="Calibri" w:cs="Calibri"/>
          <w:szCs w:val="24"/>
        </w:rPr>
        <w:t>RH</w:t>
      </w:r>
      <w:proofErr w:type="spellEnd"/>
      <w:r w:rsidRPr="00900EE3">
        <w:rPr>
          <w:rFonts w:ascii="Calibri" w:hAnsi="Calibri" w:cs="Calibri"/>
          <w:szCs w:val="24"/>
        </w:rPr>
        <w:t xml:space="preserve"> (bez havarijního odtoku).</w:t>
      </w:r>
      <w:r w:rsidR="00F70B01" w:rsidRPr="00900EE3">
        <w:rPr>
          <w:rFonts w:ascii="Calibri" w:hAnsi="Calibri" w:cs="Calibri"/>
          <w:szCs w:val="24"/>
        </w:rPr>
        <w:t xml:space="preserve"> Materiálové provedení nerezová ocel/PVC/PP. Regulátor odtoku má vyměnitelnou regulační slonu</w:t>
      </w:r>
      <w:r w:rsidR="00A527D0" w:rsidRPr="00900EE3">
        <w:rPr>
          <w:rFonts w:ascii="Calibri" w:hAnsi="Calibri" w:cs="Calibri"/>
          <w:szCs w:val="24"/>
        </w:rPr>
        <w:t>, která za</w:t>
      </w:r>
    </w:p>
    <w:p w14:paraId="35AF5432" w14:textId="7FDC4EAC" w:rsidR="00FE2688" w:rsidRPr="00900EE3" w:rsidRDefault="00980270" w:rsidP="003F2D06">
      <w:pPr>
        <w:tabs>
          <w:tab w:val="left" w:pos="851"/>
        </w:tabs>
        <w:spacing w:after="120"/>
        <w:jc w:val="both"/>
        <w:rPr>
          <w:rFonts w:ascii="Calibri" w:hAnsi="Calibri" w:cs="Calibri"/>
          <w:szCs w:val="24"/>
        </w:rPr>
      </w:pPr>
      <w:r w:rsidRPr="00900EE3">
        <w:rPr>
          <w:rFonts w:ascii="Calibri" w:hAnsi="Calibri" w:cs="Calibri"/>
          <w:szCs w:val="24"/>
        </w:rPr>
        <w:t xml:space="preserve">V případě </w:t>
      </w:r>
      <w:r w:rsidR="00986122" w:rsidRPr="00900EE3">
        <w:rPr>
          <w:rFonts w:ascii="Calibri" w:hAnsi="Calibri" w:cs="Calibri"/>
          <w:szCs w:val="24"/>
        </w:rPr>
        <w:t xml:space="preserve">15-ti minutového deště 5,50 l/sec. ze zájmové plochy bude </w:t>
      </w:r>
      <w:r w:rsidR="00C808AD" w:rsidRPr="00900EE3">
        <w:rPr>
          <w:rFonts w:ascii="Calibri" w:hAnsi="Calibri" w:cs="Calibri"/>
          <w:szCs w:val="24"/>
        </w:rPr>
        <w:t xml:space="preserve">retenční nádrž zaplněna </w:t>
      </w:r>
      <w:r w:rsidR="009C3AFB" w:rsidRPr="00900EE3">
        <w:rPr>
          <w:rFonts w:ascii="Calibri" w:hAnsi="Calibri" w:cs="Calibri"/>
          <w:szCs w:val="24"/>
        </w:rPr>
        <w:t>4</w:t>
      </w:r>
      <w:r w:rsidR="00C808AD" w:rsidRPr="00900EE3">
        <w:rPr>
          <w:rFonts w:ascii="Calibri" w:hAnsi="Calibri" w:cs="Calibri"/>
          <w:szCs w:val="24"/>
        </w:rPr>
        <w:t>,</w:t>
      </w:r>
      <w:r w:rsidR="00B67D7E" w:rsidRPr="00900EE3">
        <w:rPr>
          <w:rFonts w:ascii="Calibri" w:hAnsi="Calibri" w:cs="Calibri"/>
          <w:szCs w:val="24"/>
        </w:rPr>
        <w:t>374</w:t>
      </w:r>
      <w:r w:rsidR="00C808AD" w:rsidRPr="00900EE3">
        <w:rPr>
          <w:rFonts w:ascii="Calibri" w:hAnsi="Calibri" w:cs="Calibri"/>
          <w:szCs w:val="24"/>
        </w:rPr>
        <w:t xml:space="preserve"> m</w:t>
      </w:r>
      <w:r w:rsidR="00C808AD" w:rsidRPr="00900EE3">
        <w:rPr>
          <w:rFonts w:ascii="Calibri" w:hAnsi="Calibri" w:cs="Calibri"/>
          <w:szCs w:val="24"/>
          <w:vertAlign w:val="superscript"/>
        </w:rPr>
        <w:t>3</w:t>
      </w:r>
      <w:r w:rsidR="00C808AD" w:rsidRPr="00900EE3">
        <w:rPr>
          <w:rFonts w:ascii="Calibri" w:hAnsi="Calibri" w:cs="Calibri"/>
          <w:szCs w:val="24"/>
        </w:rPr>
        <w:t xml:space="preserve">. </w:t>
      </w:r>
      <w:r w:rsidR="00113C63" w:rsidRPr="00900EE3">
        <w:rPr>
          <w:rFonts w:ascii="Calibri" w:hAnsi="Calibri" w:cs="Calibri"/>
          <w:szCs w:val="24"/>
        </w:rPr>
        <w:t>(</w:t>
      </w:r>
      <w:r w:rsidR="00B04449" w:rsidRPr="00900EE3">
        <w:rPr>
          <w:rFonts w:ascii="Calibri" w:hAnsi="Calibri" w:cs="Calibri"/>
          <w:szCs w:val="24"/>
        </w:rPr>
        <w:t>(</w:t>
      </w:r>
      <w:r w:rsidR="00113C63" w:rsidRPr="00900EE3">
        <w:rPr>
          <w:rFonts w:ascii="Calibri" w:hAnsi="Calibri" w:cs="Calibri"/>
          <w:szCs w:val="24"/>
        </w:rPr>
        <w:t>5,</w:t>
      </w:r>
      <w:r w:rsidR="009C3AFB" w:rsidRPr="00900EE3">
        <w:rPr>
          <w:rFonts w:ascii="Calibri" w:hAnsi="Calibri" w:cs="Calibri"/>
          <w:szCs w:val="24"/>
        </w:rPr>
        <w:t>98</w:t>
      </w:r>
      <w:r w:rsidR="00113C63" w:rsidRPr="00900EE3">
        <w:rPr>
          <w:rFonts w:ascii="Calibri" w:hAnsi="Calibri" w:cs="Calibri"/>
          <w:szCs w:val="24"/>
        </w:rPr>
        <w:t>-1,</w:t>
      </w:r>
      <w:r w:rsidR="000672CC" w:rsidRPr="00900EE3">
        <w:rPr>
          <w:rFonts w:ascii="Calibri" w:hAnsi="Calibri" w:cs="Calibri"/>
          <w:szCs w:val="24"/>
        </w:rPr>
        <w:t>12</w:t>
      </w:r>
      <w:r w:rsidR="00113C63" w:rsidRPr="00900EE3">
        <w:rPr>
          <w:rFonts w:ascii="Calibri" w:hAnsi="Calibri" w:cs="Calibri"/>
          <w:szCs w:val="24"/>
        </w:rPr>
        <w:t>)*60*15)</w:t>
      </w:r>
      <w:r w:rsidR="00B04449" w:rsidRPr="00900EE3">
        <w:rPr>
          <w:rFonts w:ascii="Calibri" w:hAnsi="Calibri" w:cs="Calibri"/>
          <w:szCs w:val="24"/>
        </w:rPr>
        <w:t xml:space="preserve">. </w:t>
      </w:r>
      <w:r w:rsidR="00C808AD" w:rsidRPr="00900EE3">
        <w:rPr>
          <w:rFonts w:ascii="Calibri" w:hAnsi="Calibri" w:cs="Calibri"/>
          <w:szCs w:val="24"/>
        </w:rPr>
        <w:t>Po ukončení srážek dojde k</w:t>
      </w:r>
      <w:r w:rsidR="008B74E5" w:rsidRPr="00900EE3">
        <w:rPr>
          <w:rFonts w:ascii="Calibri" w:hAnsi="Calibri" w:cs="Calibri"/>
          <w:szCs w:val="24"/>
        </w:rPr>
        <w:t xml:space="preserve"> vyprázdnění nádrže za cca </w:t>
      </w:r>
      <w:r w:rsidR="00FB64A1" w:rsidRPr="00900EE3">
        <w:rPr>
          <w:rFonts w:ascii="Calibri" w:hAnsi="Calibri" w:cs="Calibri"/>
          <w:szCs w:val="24"/>
        </w:rPr>
        <w:t>65</w:t>
      </w:r>
      <w:r w:rsidR="008B74E5" w:rsidRPr="00900EE3">
        <w:rPr>
          <w:rFonts w:ascii="Calibri" w:hAnsi="Calibri" w:cs="Calibri"/>
          <w:szCs w:val="24"/>
        </w:rPr>
        <w:t xml:space="preserve"> minut. </w:t>
      </w:r>
    </w:p>
    <w:p w14:paraId="3C9FD178" w14:textId="0DFF7D4D" w:rsidR="008B309F" w:rsidRPr="00724346" w:rsidRDefault="00F13F31" w:rsidP="003F2D06">
      <w:pPr>
        <w:tabs>
          <w:tab w:val="left" w:pos="851"/>
        </w:tabs>
        <w:spacing w:after="120"/>
        <w:jc w:val="both"/>
        <w:rPr>
          <w:rFonts w:ascii="Calibri" w:hAnsi="Calibri" w:cs="Calibri"/>
          <w:szCs w:val="24"/>
        </w:rPr>
      </w:pPr>
      <w:r w:rsidRPr="00724346">
        <w:rPr>
          <w:rFonts w:ascii="Calibri" w:hAnsi="Calibri" w:cs="Calibri"/>
          <w:szCs w:val="24"/>
        </w:rPr>
        <w:t xml:space="preserve">Požadavek správce jednotné kanalizace je dodržení maximálního dešťového odtoku z návrhových zpevněných ploch 8,0 l/sec. </w:t>
      </w:r>
    </w:p>
    <w:p w14:paraId="4E961508" w14:textId="103DEF6A" w:rsidR="00212CEF" w:rsidRPr="00724346" w:rsidRDefault="00F13F31" w:rsidP="003F2D06">
      <w:pPr>
        <w:tabs>
          <w:tab w:val="left" w:pos="851"/>
        </w:tabs>
        <w:spacing w:after="120"/>
        <w:jc w:val="both"/>
        <w:rPr>
          <w:rFonts w:ascii="Calibri" w:hAnsi="Calibri" w:cs="Calibri"/>
          <w:szCs w:val="24"/>
        </w:rPr>
      </w:pPr>
      <w:r w:rsidRPr="00724346">
        <w:rPr>
          <w:rFonts w:ascii="Calibri" w:hAnsi="Calibri" w:cs="Calibri"/>
          <w:szCs w:val="24"/>
        </w:rPr>
        <w:t xml:space="preserve">Z návrhových ploch </w:t>
      </w:r>
      <w:r w:rsidR="00282B96" w:rsidRPr="00724346">
        <w:rPr>
          <w:rFonts w:ascii="Calibri" w:hAnsi="Calibri" w:cs="Calibri"/>
          <w:szCs w:val="24"/>
        </w:rPr>
        <w:t xml:space="preserve">A/B a plochy C bude předpokládaný odtok dešťových vod 6,88 l/sec. Z návrhové plochy D bude předpokládaný odtok dešťových vod </w:t>
      </w:r>
      <w:r w:rsidR="004F4522" w:rsidRPr="00724346">
        <w:rPr>
          <w:rFonts w:ascii="Calibri" w:hAnsi="Calibri" w:cs="Calibri"/>
          <w:szCs w:val="24"/>
        </w:rPr>
        <w:t>5,98 l/sec</w:t>
      </w:r>
      <w:r w:rsidR="00900EE3" w:rsidRPr="00724346">
        <w:rPr>
          <w:rFonts w:ascii="Calibri" w:hAnsi="Calibri" w:cs="Calibri"/>
          <w:szCs w:val="24"/>
        </w:rPr>
        <w:t>.,</w:t>
      </w:r>
      <w:r w:rsidR="004F4522" w:rsidRPr="00724346">
        <w:rPr>
          <w:rFonts w:ascii="Calibri" w:hAnsi="Calibri" w:cs="Calibri"/>
          <w:szCs w:val="24"/>
        </w:rPr>
        <w:t xml:space="preserve"> redukovaný retenční nádrží a regulátorem odtoku na max. odtokové množství 1,12 l/sec</w:t>
      </w:r>
      <w:r w:rsidR="00212CEF" w:rsidRPr="00724346">
        <w:rPr>
          <w:rFonts w:ascii="Calibri" w:hAnsi="Calibri" w:cs="Calibri"/>
          <w:szCs w:val="24"/>
        </w:rPr>
        <w:t>. Celkem tedy bude z návrhových zpevněných ploch</w:t>
      </w:r>
      <w:r w:rsidR="001F472B" w:rsidRPr="00724346">
        <w:rPr>
          <w:rFonts w:ascii="Calibri" w:hAnsi="Calibri" w:cs="Calibri"/>
          <w:szCs w:val="24"/>
        </w:rPr>
        <w:t xml:space="preserve"> odtékat 6,88 + 1,12 = 8,0 l/sec. dešťových vod. </w:t>
      </w:r>
      <w:r w:rsidR="003102F3" w:rsidRPr="00724346">
        <w:rPr>
          <w:rFonts w:ascii="Calibri" w:hAnsi="Calibri" w:cs="Calibri"/>
          <w:szCs w:val="24"/>
        </w:rPr>
        <w:t>Přebytečné dešťové vody v</w:t>
      </w:r>
      <w:r w:rsidR="00FB64A1" w:rsidRPr="00724346">
        <w:rPr>
          <w:rFonts w:ascii="Calibri" w:hAnsi="Calibri" w:cs="Calibri"/>
          <w:szCs w:val="24"/>
        </w:rPr>
        <w:t xml:space="preserve"> nátokovém </w:t>
      </w:r>
      <w:r w:rsidR="003102F3" w:rsidRPr="00724346">
        <w:rPr>
          <w:rFonts w:ascii="Calibri" w:hAnsi="Calibri" w:cs="Calibri"/>
          <w:szCs w:val="24"/>
        </w:rPr>
        <w:t xml:space="preserve">množství </w:t>
      </w:r>
      <w:r w:rsidR="00BB1F09" w:rsidRPr="00724346">
        <w:rPr>
          <w:rFonts w:ascii="Calibri" w:hAnsi="Calibri" w:cs="Calibri"/>
          <w:szCs w:val="24"/>
        </w:rPr>
        <w:t xml:space="preserve">4,6 l/sec. </w:t>
      </w:r>
      <w:r w:rsidR="003102F3" w:rsidRPr="00724346">
        <w:rPr>
          <w:rFonts w:ascii="Calibri" w:hAnsi="Calibri" w:cs="Calibri"/>
          <w:szCs w:val="24"/>
        </w:rPr>
        <w:t xml:space="preserve">budou dočasně zachytávány v nově navržené retenční </w:t>
      </w:r>
      <w:r w:rsidR="00BB1F09" w:rsidRPr="00724346">
        <w:rPr>
          <w:rFonts w:ascii="Calibri" w:hAnsi="Calibri" w:cs="Calibri"/>
          <w:szCs w:val="24"/>
        </w:rPr>
        <w:t xml:space="preserve">nádrži a postupně vypouštěny do jednotné kanalizace. </w:t>
      </w:r>
      <w:r w:rsidR="001F472B" w:rsidRPr="00724346">
        <w:rPr>
          <w:rFonts w:ascii="Calibri" w:hAnsi="Calibri" w:cs="Calibri"/>
          <w:szCs w:val="24"/>
        </w:rPr>
        <w:t xml:space="preserve"> </w:t>
      </w:r>
      <w:r w:rsidR="00212CEF" w:rsidRPr="00724346">
        <w:rPr>
          <w:rFonts w:ascii="Calibri" w:hAnsi="Calibri" w:cs="Calibri"/>
          <w:szCs w:val="24"/>
        </w:rPr>
        <w:t xml:space="preserve"> </w:t>
      </w:r>
    </w:p>
    <w:p w14:paraId="1D76A314" w14:textId="37FAEA85" w:rsidR="00F13F31" w:rsidRPr="00724346" w:rsidRDefault="00212CEF" w:rsidP="003F2D06">
      <w:pPr>
        <w:tabs>
          <w:tab w:val="left" w:pos="851"/>
        </w:tabs>
        <w:spacing w:after="120"/>
        <w:jc w:val="both"/>
        <w:rPr>
          <w:rFonts w:ascii="Calibri" w:hAnsi="Calibri" w:cs="Calibri"/>
          <w:szCs w:val="24"/>
        </w:rPr>
      </w:pPr>
      <w:r w:rsidRPr="00724346">
        <w:rPr>
          <w:rFonts w:ascii="Calibri" w:hAnsi="Calibri" w:cs="Calibri"/>
          <w:szCs w:val="24"/>
        </w:rPr>
        <w:t xml:space="preserve">Požadavek správce jednotné kanalizace </w:t>
      </w:r>
      <w:r w:rsidR="00BB1F09" w:rsidRPr="00724346">
        <w:rPr>
          <w:rFonts w:ascii="Calibri" w:hAnsi="Calibri" w:cs="Calibri"/>
          <w:szCs w:val="24"/>
        </w:rPr>
        <w:t xml:space="preserve">OVaK a.s. </w:t>
      </w:r>
      <w:r w:rsidR="00FA1C84" w:rsidRPr="00724346">
        <w:rPr>
          <w:rFonts w:ascii="Calibri" w:hAnsi="Calibri" w:cs="Calibri"/>
          <w:szCs w:val="24"/>
        </w:rPr>
        <w:t xml:space="preserve">na maximální současné odtokové množství 8,0 l/sec. </w:t>
      </w:r>
      <w:r w:rsidR="00BB1F09" w:rsidRPr="00724346">
        <w:rPr>
          <w:rFonts w:ascii="Calibri" w:hAnsi="Calibri" w:cs="Calibri"/>
          <w:szCs w:val="24"/>
        </w:rPr>
        <w:t>bude dodržen</w:t>
      </w:r>
      <w:r w:rsidR="00FA1C84" w:rsidRPr="00724346">
        <w:rPr>
          <w:rFonts w:ascii="Calibri" w:hAnsi="Calibri" w:cs="Calibri"/>
          <w:szCs w:val="24"/>
        </w:rPr>
        <w:t>.</w:t>
      </w:r>
    </w:p>
    <w:p w14:paraId="3003AF7B" w14:textId="77777777" w:rsidR="00FA1C84" w:rsidRPr="004D102F" w:rsidRDefault="00FA1C84" w:rsidP="003F2D06">
      <w:pPr>
        <w:tabs>
          <w:tab w:val="left" w:pos="851"/>
        </w:tabs>
        <w:spacing w:after="120"/>
        <w:jc w:val="both"/>
        <w:rPr>
          <w:rFonts w:ascii="Calibri" w:hAnsi="Calibri" w:cs="Calibri"/>
          <w:szCs w:val="24"/>
        </w:rPr>
      </w:pPr>
    </w:p>
    <w:p w14:paraId="77982614" w14:textId="77777777" w:rsidR="005413BB" w:rsidRPr="002A2452" w:rsidRDefault="005413BB" w:rsidP="00191B27">
      <w:pPr>
        <w:pStyle w:val="Nadpis11"/>
        <w:tabs>
          <w:tab w:val="clear" w:pos="851"/>
          <w:tab w:val="left" w:pos="567"/>
        </w:tabs>
        <w:spacing w:before="0" w:line="240" w:lineRule="auto"/>
        <w:rPr>
          <w:rFonts w:cs="Calibri"/>
          <w:sz w:val="22"/>
        </w:rPr>
      </w:pPr>
      <w:bookmarkStart w:id="14" w:name="_Toc50546248"/>
      <w:bookmarkStart w:id="15" w:name="_Toc61953940"/>
      <w:bookmarkStart w:id="16" w:name="_Toc87864025"/>
      <w:r w:rsidRPr="002A2452">
        <w:rPr>
          <w:rFonts w:cs="Calibri"/>
          <w:sz w:val="22"/>
        </w:rPr>
        <w:lastRenderedPageBreak/>
        <w:t>A. 2</w:t>
      </w:r>
      <w:r w:rsidRPr="002A2452">
        <w:rPr>
          <w:rFonts w:cs="Calibri"/>
          <w:sz w:val="22"/>
        </w:rPr>
        <w:tab/>
      </w:r>
      <w:r w:rsidRPr="002A2452">
        <w:rPr>
          <w:rFonts w:cs="Calibri"/>
          <w:sz w:val="22"/>
        </w:rPr>
        <w:tab/>
      </w:r>
      <w:bookmarkEnd w:id="4"/>
      <w:r w:rsidRPr="002A2452">
        <w:rPr>
          <w:rFonts w:cs="Calibri"/>
          <w:sz w:val="22"/>
        </w:rPr>
        <w:t>VYTÝČENÍ NAVRŽENÝCH TRAS A OBJEKTŮ</w:t>
      </w:r>
      <w:bookmarkEnd w:id="14"/>
      <w:bookmarkEnd w:id="15"/>
      <w:bookmarkEnd w:id="16"/>
    </w:p>
    <w:p w14:paraId="22F9BC03" w14:textId="3A0A8CFD"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 xml:space="preserve">Prostorové umístění stavby je zřejmé ze situačního výkresu. Souřadnice pro vytýčení kanalizačních šachtice, objektu ORL a </w:t>
      </w:r>
      <w:r w:rsidR="004E0EEA">
        <w:rPr>
          <w:rFonts w:ascii="Calibri" w:hAnsi="Calibri" w:cs="Calibri"/>
          <w:szCs w:val="22"/>
        </w:rPr>
        <w:t>retenční</w:t>
      </w:r>
      <w:r w:rsidRPr="002A2452">
        <w:rPr>
          <w:rFonts w:ascii="Calibri" w:hAnsi="Calibri" w:cs="Calibri"/>
          <w:szCs w:val="22"/>
        </w:rPr>
        <w:t xml:space="preserve"> nádrže  jsou uvedeny na výkrese koordinační situace. Výškově je stavba připojena na nivelační síť v systému B. p. v., souřadnicový systém S-JTSK.</w:t>
      </w:r>
    </w:p>
    <w:p w14:paraId="61AE848C" w14:textId="77777777" w:rsidR="005413BB" w:rsidRPr="002A2452" w:rsidRDefault="005413BB" w:rsidP="00191B27">
      <w:pPr>
        <w:tabs>
          <w:tab w:val="left" w:pos="567"/>
        </w:tabs>
        <w:spacing w:after="120"/>
        <w:jc w:val="both"/>
        <w:rPr>
          <w:rFonts w:ascii="Calibri" w:hAnsi="Calibri" w:cs="Calibri"/>
          <w:szCs w:val="22"/>
          <w:lang w:eastAsia="x-none"/>
        </w:rPr>
      </w:pPr>
      <w:r w:rsidRPr="002A2452">
        <w:rPr>
          <w:rFonts w:ascii="Calibri" w:hAnsi="Calibri" w:cs="Calibri"/>
          <w:szCs w:val="22"/>
          <w:lang w:eastAsia="x-none"/>
        </w:rPr>
        <w:t>Při závěrečné kontrolní prohlídce bude realizátorem stavebních prací provozovateli kanalizace předána dokumentace skutečného provedení stavby včetně geodetického zaměření v souřadnicovém systému S-JTSK a výškovém systému B. p. v.</w:t>
      </w:r>
    </w:p>
    <w:p w14:paraId="7F1FD74E" w14:textId="77777777" w:rsidR="005413BB" w:rsidRPr="002A2452" w:rsidRDefault="005413BB" w:rsidP="00191B27">
      <w:pPr>
        <w:pStyle w:val="Nadpis11"/>
        <w:tabs>
          <w:tab w:val="clear" w:pos="851"/>
          <w:tab w:val="left" w:pos="567"/>
        </w:tabs>
        <w:spacing w:before="0" w:line="240" w:lineRule="auto"/>
        <w:rPr>
          <w:rFonts w:cs="Calibri"/>
          <w:sz w:val="22"/>
        </w:rPr>
      </w:pPr>
      <w:bookmarkStart w:id="17" w:name="_Toc50546249"/>
      <w:bookmarkStart w:id="18" w:name="_Toc61953941"/>
      <w:bookmarkStart w:id="19" w:name="_Toc87864026"/>
      <w:r w:rsidRPr="002A2452">
        <w:rPr>
          <w:rFonts w:cs="Calibri"/>
          <w:sz w:val="22"/>
        </w:rPr>
        <w:t>A. 3</w:t>
      </w:r>
      <w:r w:rsidRPr="002A2452">
        <w:rPr>
          <w:rFonts w:cs="Calibri"/>
          <w:sz w:val="22"/>
        </w:rPr>
        <w:tab/>
      </w:r>
      <w:r w:rsidRPr="002A2452">
        <w:rPr>
          <w:rFonts w:cs="Calibri"/>
          <w:sz w:val="22"/>
        </w:rPr>
        <w:tab/>
        <w:t>STÁVAJÍCÍ INŽENÝRSKÉ SÍTĚ A OBJEKTY, OCHRANNÁ PÁSMA</w:t>
      </w:r>
      <w:bookmarkEnd w:id="17"/>
      <w:bookmarkEnd w:id="18"/>
      <w:bookmarkEnd w:id="19"/>
    </w:p>
    <w:p w14:paraId="0393D37C" w14:textId="77777777" w:rsidR="005413BB" w:rsidRPr="002A2452" w:rsidRDefault="005413BB" w:rsidP="00191B27">
      <w:pPr>
        <w:spacing w:after="120"/>
        <w:jc w:val="both"/>
        <w:rPr>
          <w:rFonts w:ascii="Calibri" w:hAnsi="Calibri" w:cs="Calibri"/>
          <w:szCs w:val="22"/>
        </w:rPr>
      </w:pPr>
      <w:r w:rsidRPr="002A2452">
        <w:rPr>
          <w:rFonts w:ascii="Calibri" w:hAnsi="Calibri" w:cs="Calibri"/>
          <w:szCs w:val="22"/>
        </w:rPr>
        <w:t>Dokumentace je zpracována v souladu s obecnými požadavky na výstavbu. Před zahájením stavebních prací nechá zhotovitel stavby všechny sítě vytýčit u svých správců. Poloha sítí bude ověřena ručně kopanými sondami. Po ukončení stavebních prací dodavatel stavby vyzve jednotlivé správce sítí před zásypem rýhy ke kontrole, zda nedošlo k poškození jejich zařízení. O tomto šetření bude proveden zápis do stavebního deníku.</w:t>
      </w:r>
    </w:p>
    <w:p w14:paraId="5924F12B" w14:textId="77777777" w:rsidR="005413BB" w:rsidRPr="002A2452" w:rsidRDefault="005413BB" w:rsidP="00191B27">
      <w:pPr>
        <w:spacing w:after="120"/>
        <w:jc w:val="both"/>
        <w:rPr>
          <w:rFonts w:ascii="Calibri" w:hAnsi="Calibri" w:cs="Calibri"/>
          <w:szCs w:val="22"/>
          <w:lang w:val="x-none" w:eastAsia="x-none"/>
        </w:rPr>
      </w:pPr>
      <w:r w:rsidRPr="002A2452">
        <w:rPr>
          <w:rFonts w:ascii="Calibri" w:hAnsi="Calibri" w:cs="Calibri"/>
          <w:szCs w:val="22"/>
          <w:lang w:val="x-none" w:eastAsia="x-none"/>
        </w:rPr>
        <w:t>Při práci v blízkosti podzemních i nadzemních vedení je nutno řídit se pokyny příslušných provozovatelů těchto vedení. Pokyny</w:t>
      </w:r>
      <w:r w:rsidRPr="002A2452">
        <w:rPr>
          <w:rFonts w:ascii="Calibri" w:hAnsi="Calibri" w:cs="Calibri"/>
          <w:szCs w:val="22"/>
          <w:lang w:eastAsia="x-none"/>
        </w:rPr>
        <w:t xml:space="preserve"> správců </w:t>
      </w:r>
      <w:r w:rsidRPr="002A2452">
        <w:rPr>
          <w:rFonts w:ascii="Calibri" w:hAnsi="Calibri" w:cs="Calibri"/>
          <w:szCs w:val="22"/>
          <w:lang w:val="x-none" w:eastAsia="x-none"/>
        </w:rPr>
        <w:t>jsou uvedeny v dokladové části projektové dokumentace.</w:t>
      </w:r>
    </w:p>
    <w:p w14:paraId="5232A864" w14:textId="23E9C792" w:rsidR="00856145" w:rsidRPr="002A2452" w:rsidRDefault="005413BB" w:rsidP="00191B27">
      <w:pPr>
        <w:spacing w:after="120"/>
        <w:jc w:val="both"/>
        <w:rPr>
          <w:rFonts w:ascii="Calibri" w:hAnsi="Calibri" w:cs="Calibri"/>
          <w:szCs w:val="22"/>
          <w:lang w:eastAsia="x-none"/>
        </w:rPr>
      </w:pPr>
      <w:r w:rsidRPr="002A2452">
        <w:rPr>
          <w:rFonts w:ascii="Calibri" w:hAnsi="Calibri" w:cs="Calibri"/>
          <w:szCs w:val="22"/>
          <w:lang w:val="x-none" w:eastAsia="x-none"/>
        </w:rPr>
        <w:t>V případě střetu kanalizačního potrubí s podzemním vedením neuvedeným v PD je zhotovitel stavby povinen neprodleně informovat projektanta a provozovatele kanalizace. Způsob provedení křížení nebo přechodu takového zařízení bude operativně řešeno na místě za účastí uvedených zástupců</w:t>
      </w:r>
      <w:r w:rsidRPr="002A2452">
        <w:rPr>
          <w:rFonts w:ascii="Calibri" w:hAnsi="Calibri" w:cs="Calibri"/>
          <w:szCs w:val="22"/>
          <w:lang w:eastAsia="x-none"/>
        </w:rPr>
        <w:t>.</w:t>
      </w:r>
    </w:p>
    <w:p w14:paraId="65B1A4AD" w14:textId="77777777" w:rsidR="005413BB" w:rsidRPr="002A2452" w:rsidRDefault="005413BB" w:rsidP="00191B27">
      <w:pPr>
        <w:spacing w:after="120"/>
        <w:jc w:val="both"/>
        <w:rPr>
          <w:rFonts w:ascii="Calibri" w:hAnsi="Calibri" w:cs="Calibri"/>
          <w:iCs/>
          <w:szCs w:val="22"/>
          <w:u w:val="single"/>
          <w:lang w:val="x-none" w:eastAsia="x-none"/>
        </w:rPr>
      </w:pPr>
      <w:r w:rsidRPr="002A2452">
        <w:rPr>
          <w:rFonts w:ascii="Calibri" w:hAnsi="Calibri" w:cs="Calibri"/>
          <w:iCs/>
          <w:szCs w:val="22"/>
          <w:u w:val="single"/>
          <w:lang w:val="x-none" w:eastAsia="x-none"/>
        </w:rPr>
        <w:t>Dotčené inženýrské sítě</w:t>
      </w:r>
    </w:p>
    <w:p w14:paraId="6B077DC0" w14:textId="77777777" w:rsidR="005413BB" w:rsidRPr="002A2452" w:rsidRDefault="005413BB" w:rsidP="00191B27">
      <w:pPr>
        <w:spacing w:after="120"/>
        <w:jc w:val="both"/>
        <w:rPr>
          <w:rFonts w:ascii="Calibri" w:hAnsi="Calibri" w:cs="Calibri"/>
          <w:szCs w:val="22"/>
          <w:lang w:val="x-none" w:eastAsia="x-none"/>
        </w:rPr>
      </w:pPr>
      <w:r w:rsidRPr="002A2452">
        <w:rPr>
          <w:rFonts w:ascii="Calibri" w:hAnsi="Calibri" w:cs="Calibri"/>
          <w:szCs w:val="22"/>
          <w:lang w:val="x-none" w:eastAsia="x-none"/>
        </w:rPr>
        <w:t>Při styku se stávajícími inženýrskými sítěmi (křížení, souběh) resp. při zásahu do jejich ochranného pásma bude respektována ČSN 73 6005 Prostorové uspořádání sítí technického vybavení, včetně podmínek jednotlivých správců pro realizaci stavby v ochranném pásmu příslušné sítě.</w:t>
      </w:r>
    </w:p>
    <w:p w14:paraId="19702716" w14:textId="77777777" w:rsidR="005413BB" w:rsidRPr="002A2452" w:rsidRDefault="005413BB" w:rsidP="00191B27">
      <w:pPr>
        <w:spacing w:after="120"/>
        <w:jc w:val="both"/>
        <w:rPr>
          <w:rFonts w:ascii="Calibri" w:hAnsi="Calibri" w:cs="Calibri"/>
          <w:b/>
          <w:szCs w:val="22"/>
        </w:rPr>
      </w:pPr>
      <w:r w:rsidRPr="002A2452">
        <w:rPr>
          <w:rFonts w:ascii="Calibri" w:hAnsi="Calibri" w:cs="Calibri"/>
          <w:b/>
          <w:bCs/>
          <w:szCs w:val="22"/>
        </w:rPr>
        <w:t>Ochranná pásma dle ČSN 73 6005 prostorové uspořádání sítí technického vybavení</w:t>
      </w:r>
    </w:p>
    <w:p w14:paraId="7E98460A" w14:textId="77777777" w:rsidR="005413BB" w:rsidRPr="002A2452" w:rsidRDefault="005413BB" w:rsidP="00191B27">
      <w:pPr>
        <w:spacing w:after="120"/>
        <w:jc w:val="both"/>
        <w:rPr>
          <w:rFonts w:ascii="Calibri" w:hAnsi="Calibri" w:cs="Calibri"/>
          <w:szCs w:val="22"/>
        </w:rPr>
      </w:pPr>
      <w:r w:rsidRPr="002A2452">
        <w:rPr>
          <w:rFonts w:ascii="Calibri" w:hAnsi="Calibri" w:cs="Calibri"/>
          <w:szCs w:val="22"/>
        </w:rPr>
        <w:t>- vodovod</w:t>
      </w:r>
      <w:r w:rsidRPr="002A2452">
        <w:rPr>
          <w:rFonts w:ascii="Calibri" w:hAnsi="Calibri" w:cs="Calibri"/>
          <w:szCs w:val="22"/>
        </w:rPr>
        <w:tab/>
      </w:r>
      <w:r w:rsidRPr="002A2452">
        <w:rPr>
          <w:rFonts w:ascii="Calibri" w:hAnsi="Calibri" w:cs="Calibri"/>
          <w:szCs w:val="22"/>
        </w:rPr>
        <w:tab/>
      </w:r>
      <w:r w:rsidRPr="002A2452">
        <w:rPr>
          <w:rFonts w:ascii="Calibri" w:hAnsi="Calibri" w:cs="Calibri"/>
          <w:szCs w:val="22"/>
        </w:rPr>
        <w:tab/>
        <w:t>1,5 m na každou stranu od stěny potrubí do DN 500</w:t>
      </w:r>
    </w:p>
    <w:p w14:paraId="32C3DFAD" w14:textId="77777777" w:rsidR="005413BB" w:rsidRPr="002A2452" w:rsidRDefault="005413BB" w:rsidP="00191B27">
      <w:pPr>
        <w:spacing w:after="120"/>
        <w:jc w:val="both"/>
        <w:rPr>
          <w:rFonts w:ascii="Calibri" w:hAnsi="Calibri" w:cs="Calibri"/>
          <w:szCs w:val="22"/>
        </w:rPr>
      </w:pPr>
      <w:r w:rsidRPr="002A2452">
        <w:rPr>
          <w:rFonts w:ascii="Calibri" w:hAnsi="Calibri" w:cs="Calibri"/>
          <w:szCs w:val="22"/>
        </w:rPr>
        <w:t xml:space="preserve">- stávající kanalizace </w:t>
      </w:r>
      <w:r w:rsidRPr="002A2452">
        <w:rPr>
          <w:rFonts w:ascii="Calibri" w:hAnsi="Calibri" w:cs="Calibri"/>
          <w:szCs w:val="22"/>
        </w:rPr>
        <w:tab/>
      </w:r>
      <w:r w:rsidRPr="002A2452">
        <w:rPr>
          <w:rFonts w:ascii="Calibri" w:hAnsi="Calibri" w:cs="Calibri"/>
          <w:szCs w:val="22"/>
        </w:rPr>
        <w:tab/>
        <w:t>1,5 m na každou stranu od stěny potrubí do DN 500</w:t>
      </w:r>
    </w:p>
    <w:p w14:paraId="1F68B502" w14:textId="77777777" w:rsidR="005413BB" w:rsidRPr="002A2452" w:rsidRDefault="005413BB" w:rsidP="00191B27">
      <w:pPr>
        <w:spacing w:after="120"/>
        <w:jc w:val="both"/>
        <w:rPr>
          <w:rFonts w:ascii="Calibri" w:hAnsi="Calibri" w:cs="Calibri"/>
          <w:szCs w:val="22"/>
        </w:rPr>
      </w:pPr>
      <w:r w:rsidRPr="002A2452">
        <w:rPr>
          <w:rFonts w:ascii="Calibri" w:hAnsi="Calibri" w:cs="Calibri"/>
          <w:szCs w:val="22"/>
        </w:rPr>
        <w:t>- kabely NN</w:t>
      </w:r>
      <w:r w:rsidRPr="002A2452">
        <w:rPr>
          <w:rFonts w:ascii="Calibri" w:hAnsi="Calibri" w:cs="Calibri"/>
          <w:szCs w:val="22"/>
        </w:rPr>
        <w:tab/>
      </w:r>
      <w:r w:rsidRPr="002A2452">
        <w:rPr>
          <w:rFonts w:ascii="Calibri" w:hAnsi="Calibri" w:cs="Calibri"/>
          <w:szCs w:val="22"/>
        </w:rPr>
        <w:tab/>
      </w:r>
      <w:r w:rsidRPr="002A2452">
        <w:rPr>
          <w:rFonts w:ascii="Calibri" w:hAnsi="Calibri" w:cs="Calibri"/>
          <w:szCs w:val="22"/>
        </w:rPr>
        <w:tab/>
        <w:t xml:space="preserve">1,0 m </w:t>
      </w:r>
    </w:p>
    <w:p w14:paraId="0EF4DA4E" w14:textId="77777777" w:rsidR="005413BB" w:rsidRPr="002A2452" w:rsidRDefault="005413BB" w:rsidP="00191B27">
      <w:pPr>
        <w:spacing w:after="120"/>
        <w:jc w:val="both"/>
        <w:rPr>
          <w:rFonts w:ascii="Calibri" w:hAnsi="Calibri" w:cs="Calibri"/>
          <w:szCs w:val="22"/>
        </w:rPr>
      </w:pPr>
      <w:r w:rsidRPr="002A2452">
        <w:rPr>
          <w:rFonts w:ascii="Calibri" w:hAnsi="Calibri" w:cs="Calibri"/>
          <w:szCs w:val="22"/>
        </w:rPr>
        <w:t xml:space="preserve">- telekomunikační kabely </w:t>
      </w:r>
      <w:r w:rsidRPr="002A2452">
        <w:rPr>
          <w:rFonts w:ascii="Calibri" w:hAnsi="Calibri" w:cs="Calibri"/>
          <w:szCs w:val="22"/>
        </w:rPr>
        <w:tab/>
        <w:t>1,0 m</w:t>
      </w:r>
    </w:p>
    <w:p w14:paraId="6267AE3D" w14:textId="77777777" w:rsidR="005413BB" w:rsidRPr="002A2452" w:rsidRDefault="005413BB" w:rsidP="00191B27">
      <w:pPr>
        <w:spacing w:after="120"/>
        <w:jc w:val="both"/>
        <w:rPr>
          <w:rFonts w:ascii="Calibri" w:hAnsi="Calibri" w:cs="Calibri"/>
          <w:szCs w:val="22"/>
        </w:rPr>
      </w:pPr>
      <w:r w:rsidRPr="002A2452">
        <w:rPr>
          <w:rFonts w:ascii="Calibri" w:hAnsi="Calibri" w:cs="Calibri"/>
          <w:szCs w:val="22"/>
        </w:rPr>
        <w:t>- plynovod</w:t>
      </w:r>
      <w:r w:rsidRPr="002A2452">
        <w:rPr>
          <w:rFonts w:ascii="Calibri" w:hAnsi="Calibri" w:cs="Calibri"/>
          <w:szCs w:val="22"/>
        </w:rPr>
        <w:tab/>
      </w:r>
      <w:r w:rsidRPr="002A2452">
        <w:rPr>
          <w:rFonts w:ascii="Calibri" w:hAnsi="Calibri" w:cs="Calibri"/>
          <w:szCs w:val="22"/>
        </w:rPr>
        <w:tab/>
      </w:r>
      <w:r w:rsidRPr="002A2452">
        <w:rPr>
          <w:rFonts w:ascii="Calibri" w:hAnsi="Calibri" w:cs="Calibri"/>
          <w:szCs w:val="22"/>
        </w:rPr>
        <w:tab/>
        <w:t xml:space="preserve">1,0 m </w:t>
      </w:r>
    </w:p>
    <w:p w14:paraId="3E943413" w14:textId="77777777" w:rsidR="005413BB" w:rsidRPr="002A2452" w:rsidRDefault="005413BB" w:rsidP="00191B27">
      <w:pPr>
        <w:spacing w:after="120"/>
        <w:jc w:val="both"/>
        <w:rPr>
          <w:rFonts w:ascii="Calibri" w:hAnsi="Calibri" w:cs="Calibri"/>
          <w:szCs w:val="22"/>
        </w:rPr>
      </w:pPr>
      <w:r w:rsidRPr="002A2452">
        <w:rPr>
          <w:rFonts w:ascii="Calibri" w:hAnsi="Calibri" w:cs="Calibri"/>
          <w:szCs w:val="22"/>
        </w:rPr>
        <w:t>- veřejné osvětlení</w:t>
      </w:r>
      <w:r w:rsidRPr="002A2452">
        <w:rPr>
          <w:rFonts w:ascii="Calibri" w:hAnsi="Calibri" w:cs="Calibri"/>
          <w:szCs w:val="22"/>
        </w:rPr>
        <w:tab/>
      </w:r>
      <w:r w:rsidRPr="002A2452">
        <w:rPr>
          <w:rFonts w:ascii="Calibri" w:hAnsi="Calibri" w:cs="Calibri"/>
          <w:szCs w:val="22"/>
        </w:rPr>
        <w:tab/>
        <w:t>1,0 m</w:t>
      </w:r>
    </w:p>
    <w:p w14:paraId="569E958B" w14:textId="16FF967A" w:rsidR="005413BB" w:rsidRPr="002A2452" w:rsidRDefault="005413BB" w:rsidP="00191B27">
      <w:pPr>
        <w:spacing w:after="120"/>
        <w:jc w:val="both"/>
        <w:rPr>
          <w:rFonts w:ascii="Calibri" w:hAnsi="Calibri" w:cs="Calibri"/>
          <w:szCs w:val="22"/>
        </w:rPr>
      </w:pPr>
      <w:r w:rsidRPr="002A2452">
        <w:rPr>
          <w:rFonts w:ascii="Calibri" w:hAnsi="Calibri" w:cs="Calibri"/>
          <w:szCs w:val="22"/>
        </w:rPr>
        <w:t xml:space="preserve">Územní požadavky na stavební práce vycházejí z polohy stávajících inženýrských sítí v zájmové lokalitě </w:t>
      </w:r>
      <w:r w:rsidR="0076752A">
        <w:rPr>
          <w:rFonts w:ascii="Calibri" w:hAnsi="Calibri" w:cs="Calibri"/>
          <w:szCs w:val="22"/>
        </w:rPr>
        <w:t>města Ostrava</w:t>
      </w:r>
      <w:r w:rsidRPr="002A2452">
        <w:rPr>
          <w:rFonts w:ascii="Calibri" w:hAnsi="Calibri" w:cs="Calibri"/>
          <w:szCs w:val="22"/>
        </w:rPr>
        <w:t xml:space="preserve"> a předmětná stavba je respektuje. </w:t>
      </w:r>
    </w:p>
    <w:p w14:paraId="36FE8FCE" w14:textId="77777777" w:rsidR="005413BB" w:rsidRPr="002A2452" w:rsidRDefault="005413BB" w:rsidP="00191B27">
      <w:pPr>
        <w:pStyle w:val="Nadpis11"/>
        <w:tabs>
          <w:tab w:val="clear" w:pos="851"/>
          <w:tab w:val="left" w:pos="567"/>
        </w:tabs>
        <w:spacing w:before="0" w:line="240" w:lineRule="auto"/>
        <w:rPr>
          <w:rFonts w:cs="Calibri"/>
          <w:sz w:val="22"/>
        </w:rPr>
      </w:pPr>
      <w:bookmarkStart w:id="20" w:name="_Toc50546250"/>
      <w:bookmarkStart w:id="21" w:name="_Toc61953942"/>
      <w:bookmarkStart w:id="22" w:name="_Toc87864027"/>
      <w:r w:rsidRPr="002A2452">
        <w:rPr>
          <w:rFonts w:cs="Calibri"/>
          <w:sz w:val="22"/>
        </w:rPr>
        <w:t>A. 4</w:t>
      </w:r>
      <w:r w:rsidRPr="002A2452">
        <w:rPr>
          <w:rFonts w:cs="Calibri"/>
          <w:sz w:val="22"/>
        </w:rPr>
        <w:tab/>
      </w:r>
      <w:r w:rsidRPr="002A2452">
        <w:rPr>
          <w:rFonts w:cs="Calibri"/>
          <w:sz w:val="22"/>
        </w:rPr>
        <w:tab/>
        <w:t>PŘÍPRAVA PRO VÝSTAVBU</w:t>
      </w:r>
      <w:bookmarkEnd w:id="20"/>
      <w:bookmarkEnd w:id="21"/>
      <w:bookmarkEnd w:id="22"/>
    </w:p>
    <w:p w14:paraId="5EDF9A11" w14:textId="1D5C2A78" w:rsidR="005413BB" w:rsidRPr="002A2452" w:rsidRDefault="005413BB" w:rsidP="00191B27">
      <w:pPr>
        <w:tabs>
          <w:tab w:val="left" w:pos="567"/>
        </w:tabs>
        <w:autoSpaceDE w:val="0"/>
        <w:autoSpaceDN w:val="0"/>
        <w:adjustRightInd w:val="0"/>
        <w:spacing w:after="120"/>
        <w:jc w:val="both"/>
        <w:rPr>
          <w:rFonts w:ascii="Calibri" w:hAnsi="Calibri" w:cs="Calibri"/>
          <w:szCs w:val="22"/>
        </w:rPr>
      </w:pPr>
      <w:r w:rsidRPr="002A2452">
        <w:rPr>
          <w:rFonts w:ascii="Calibri" w:hAnsi="Calibri" w:cs="Calibri"/>
          <w:szCs w:val="22"/>
        </w:rPr>
        <w:t>Stavební práce na objektech dešťové kanalizace budou prováděny převážně v</w:t>
      </w:r>
      <w:r w:rsidR="009B0BC6">
        <w:rPr>
          <w:rFonts w:ascii="Calibri" w:hAnsi="Calibri" w:cs="Calibri"/>
          <w:szCs w:val="22"/>
        </w:rPr>
        <w:t> návrhových parkovacích plochách</w:t>
      </w:r>
      <w:r w:rsidRPr="002A2452">
        <w:rPr>
          <w:rFonts w:ascii="Calibri" w:hAnsi="Calibri" w:cs="Calibri"/>
          <w:szCs w:val="22"/>
        </w:rPr>
        <w:t xml:space="preserve">. </w:t>
      </w:r>
      <w:r w:rsidR="003C1BA0">
        <w:rPr>
          <w:rFonts w:ascii="Calibri" w:hAnsi="Calibri" w:cs="Calibri"/>
          <w:szCs w:val="22"/>
        </w:rPr>
        <w:t>Stávající s</w:t>
      </w:r>
      <w:r w:rsidRPr="002A2452">
        <w:rPr>
          <w:rFonts w:ascii="Calibri" w:hAnsi="Calibri" w:cs="Calibri"/>
          <w:szCs w:val="22"/>
        </w:rPr>
        <w:t>tok</w:t>
      </w:r>
      <w:r w:rsidR="003C1BA0">
        <w:rPr>
          <w:rFonts w:ascii="Calibri" w:hAnsi="Calibri" w:cs="Calibri"/>
          <w:szCs w:val="22"/>
        </w:rPr>
        <w:t>y</w:t>
      </w:r>
      <w:r w:rsidRPr="002A2452">
        <w:rPr>
          <w:rFonts w:ascii="Calibri" w:hAnsi="Calibri" w:cs="Calibri"/>
          <w:szCs w:val="22"/>
        </w:rPr>
        <w:t xml:space="preserve"> jednotné kanalizace </w:t>
      </w:r>
      <w:r w:rsidR="003C1BA0">
        <w:rPr>
          <w:rFonts w:ascii="Calibri" w:hAnsi="Calibri" w:cs="Calibri"/>
          <w:szCs w:val="22"/>
        </w:rPr>
        <w:t xml:space="preserve">jsou </w:t>
      </w:r>
      <w:r w:rsidRPr="002A2452">
        <w:rPr>
          <w:rFonts w:ascii="Calibri" w:hAnsi="Calibri" w:cs="Calibri"/>
          <w:szCs w:val="22"/>
        </w:rPr>
        <w:t>vedena v</w:t>
      </w:r>
      <w:r w:rsidR="003C1BA0">
        <w:rPr>
          <w:rFonts w:ascii="Calibri" w:hAnsi="Calibri" w:cs="Calibri"/>
          <w:szCs w:val="22"/>
        </w:rPr>
        <w:t xml:space="preserve"> účelové místní </w:t>
      </w:r>
      <w:r w:rsidRPr="002A2452">
        <w:rPr>
          <w:rFonts w:ascii="Calibri" w:hAnsi="Calibri" w:cs="Calibri"/>
          <w:szCs w:val="22"/>
        </w:rPr>
        <w:t xml:space="preserve">komunikaci s asfaltovým povrchem ve vlastnictví a správě </w:t>
      </w:r>
      <w:r w:rsidR="006C108E">
        <w:rPr>
          <w:rFonts w:ascii="Calibri" w:hAnsi="Calibri" w:cs="Calibri"/>
          <w:szCs w:val="22"/>
        </w:rPr>
        <w:t>městské části Ostrava - Dubina</w:t>
      </w:r>
      <w:r w:rsidRPr="002A2452">
        <w:rPr>
          <w:rFonts w:ascii="Calibri" w:hAnsi="Calibri" w:cs="Calibri"/>
          <w:szCs w:val="22"/>
        </w:rPr>
        <w:t xml:space="preserve">. </w:t>
      </w:r>
    </w:p>
    <w:p w14:paraId="43265BE9" w14:textId="77777777" w:rsidR="005413BB" w:rsidRPr="002A2452" w:rsidRDefault="005413BB" w:rsidP="00191B27">
      <w:pPr>
        <w:tabs>
          <w:tab w:val="left" w:pos="567"/>
        </w:tabs>
        <w:autoSpaceDE w:val="0"/>
        <w:autoSpaceDN w:val="0"/>
        <w:adjustRightInd w:val="0"/>
        <w:spacing w:after="120"/>
        <w:jc w:val="both"/>
        <w:rPr>
          <w:rFonts w:ascii="Calibri" w:hAnsi="Calibri" w:cs="Calibri"/>
          <w:szCs w:val="22"/>
        </w:rPr>
      </w:pPr>
      <w:r w:rsidRPr="002A2452">
        <w:rPr>
          <w:rFonts w:ascii="Calibri" w:hAnsi="Calibri" w:cs="Calibri"/>
          <w:szCs w:val="22"/>
        </w:rPr>
        <w:t xml:space="preserve">Před zahájením výkopových prací bude provedeno vytýčení návrhových tras s ohledem na návrhové trasy IS souvisejících návrhových inženýrských sítí a objektu budov. </w:t>
      </w:r>
    </w:p>
    <w:p w14:paraId="31A0DC67" w14:textId="77777777" w:rsidR="005413BB" w:rsidRPr="002A2452" w:rsidRDefault="005413BB" w:rsidP="00191B27">
      <w:pPr>
        <w:tabs>
          <w:tab w:val="left" w:pos="567"/>
        </w:tabs>
        <w:spacing w:after="120"/>
        <w:jc w:val="both"/>
        <w:rPr>
          <w:rFonts w:ascii="Calibri" w:hAnsi="Calibri" w:cs="Calibri"/>
          <w:b/>
          <w:iCs/>
          <w:snapToGrid w:val="0"/>
          <w:szCs w:val="22"/>
          <w:u w:val="single"/>
          <w:lang w:val="x-none" w:eastAsia="x-none"/>
        </w:rPr>
      </w:pPr>
      <w:r w:rsidRPr="002A2452">
        <w:rPr>
          <w:rFonts w:ascii="Calibri" w:hAnsi="Calibri" w:cs="Calibri"/>
          <w:b/>
          <w:iCs/>
          <w:snapToGrid w:val="0"/>
          <w:szCs w:val="22"/>
          <w:u w:val="single"/>
          <w:lang w:eastAsia="x-none"/>
        </w:rPr>
        <w:t>Vytýčení stávajících inženýrských sítí</w:t>
      </w:r>
    </w:p>
    <w:p w14:paraId="03341E55" w14:textId="77777777"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Po předání staveniště zajistí zhotovitel stavebních prací vytýčení stávajících sítí technického vybavení v prostoru staveniště.</w:t>
      </w:r>
    </w:p>
    <w:p w14:paraId="017C5E3A" w14:textId="77777777" w:rsidR="005413BB" w:rsidRPr="002A2452" w:rsidRDefault="005413BB" w:rsidP="00191B27">
      <w:pPr>
        <w:tabs>
          <w:tab w:val="left" w:pos="567"/>
          <w:tab w:val="left" w:pos="709"/>
        </w:tabs>
        <w:spacing w:after="120"/>
        <w:jc w:val="both"/>
        <w:rPr>
          <w:rFonts w:ascii="Calibri" w:hAnsi="Calibri" w:cs="Calibri"/>
          <w:b/>
          <w:iCs/>
          <w:szCs w:val="22"/>
        </w:rPr>
      </w:pPr>
      <w:r w:rsidRPr="002A2452">
        <w:rPr>
          <w:rFonts w:ascii="Calibri" w:hAnsi="Calibri" w:cs="Calibri"/>
          <w:b/>
          <w:iCs/>
          <w:szCs w:val="22"/>
        </w:rPr>
        <w:t xml:space="preserve">Před započetím zemních prací je povinností dodavatele stavby zajistit vytýčení všech podzemních vedení u příslušných správců stávajících vedení, a to i těch, které případně nejsou z jakýchkoliv </w:t>
      </w:r>
      <w:r w:rsidRPr="002A2452">
        <w:rPr>
          <w:rFonts w:ascii="Calibri" w:hAnsi="Calibri" w:cs="Calibri"/>
          <w:b/>
          <w:iCs/>
          <w:szCs w:val="22"/>
        </w:rPr>
        <w:lastRenderedPageBreak/>
        <w:t>důvodů v situacích vyznačeny, aby při výkopových pracích nedošlo k jejich poškození. Při zemních pracích budou respektovány požadavky správců křižujících a souběžných inženýrských sítí.</w:t>
      </w:r>
    </w:p>
    <w:p w14:paraId="1B378528" w14:textId="77777777" w:rsidR="005413BB" w:rsidRPr="002A2452" w:rsidRDefault="005413BB" w:rsidP="00191B27">
      <w:pPr>
        <w:pStyle w:val="Nadpis11"/>
        <w:tabs>
          <w:tab w:val="clear" w:pos="851"/>
          <w:tab w:val="left" w:pos="567"/>
        </w:tabs>
        <w:spacing w:before="0" w:line="240" w:lineRule="auto"/>
        <w:rPr>
          <w:rFonts w:cs="Calibri"/>
          <w:sz w:val="22"/>
        </w:rPr>
      </w:pPr>
      <w:bookmarkStart w:id="23" w:name="_Toc50546251"/>
      <w:bookmarkStart w:id="24" w:name="_Toc61953943"/>
      <w:bookmarkStart w:id="25" w:name="_Toc87864028"/>
      <w:r w:rsidRPr="002A2452">
        <w:rPr>
          <w:rFonts w:cs="Calibri"/>
          <w:sz w:val="22"/>
        </w:rPr>
        <w:t>A. 5</w:t>
      </w:r>
      <w:r w:rsidRPr="002A2452">
        <w:rPr>
          <w:rFonts w:cs="Calibri"/>
          <w:sz w:val="22"/>
        </w:rPr>
        <w:tab/>
      </w:r>
      <w:r w:rsidRPr="002A2452">
        <w:rPr>
          <w:rFonts w:cs="Calibri"/>
          <w:sz w:val="22"/>
        </w:rPr>
        <w:tab/>
        <w:t>ZEMNÍ PRÁCE</w:t>
      </w:r>
      <w:bookmarkEnd w:id="23"/>
      <w:bookmarkEnd w:id="24"/>
      <w:bookmarkEnd w:id="25"/>
    </w:p>
    <w:p w14:paraId="3BFC0ED7" w14:textId="3AEC8BD2"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 xml:space="preserve">Zemní práce - výkopy, obsypy, zásypy, hutnění apod. budou prováděny dle ČSN EN 1610 - Provádění stok a kanalizačních přípojek a jejich zkoušení", šířka rýhy dle ČSN 73 3055 - Zemní práce při výstavbě potrubí a dalšími souvisejícími normami a předpisy. Doporučená šířka rýhy pro potrubí DN </w:t>
      </w:r>
      <w:r w:rsidR="00771AD6">
        <w:rPr>
          <w:rFonts w:ascii="Calibri" w:hAnsi="Calibri" w:cs="Calibri"/>
          <w:szCs w:val="22"/>
        </w:rPr>
        <w:t>2</w:t>
      </w:r>
      <w:r w:rsidRPr="002A2452">
        <w:rPr>
          <w:rFonts w:ascii="Calibri" w:hAnsi="Calibri" w:cs="Calibri"/>
          <w:szCs w:val="22"/>
        </w:rPr>
        <w:t>00 = 1</w:t>
      </w:r>
      <w:r w:rsidR="00771AD6">
        <w:rPr>
          <w:rFonts w:ascii="Calibri" w:hAnsi="Calibri" w:cs="Calibri"/>
          <w:szCs w:val="22"/>
        </w:rPr>
        <w:t>000</w:t>
      </w:r>
      <w:r w:rsidRPr="002A2452">
        <w:rPr>
          <w:rFonts w:ascii="Calibri" w:hAnsi="Calibri" w:cs="Calibri"/>
          <w:szCs w:val="22"/>
        </w:rPr>
        <w:t xml:space="preserve"> mm.   </w:t>
      </w:r>
    </w:p>
    <w:p w14:paraId="4FD22775" w14:textId="77777777"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 xml:space="preserve">Při realizaci stavby budou plně respektovány normy ČSN 75 6101 - Stokové sítě a kanalizační přípojky, ČSN EN 752 (ČSN 75 6110) - Venkovní systémy stokových sítí a kanalizačních přípojek. </w:t>
      </w:r>
    </w:p>
    <w:p w14:paraId="327E4078" w14:textId="76E3367F" w:rsidR="00A91993"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 xml:space="preserve">Po dobu výstavby musí být přes staveniště umožněn průjezd vozidlům záchranné služby a požární ochrany. Provizorní přejezdy přes výkopovou rýhu budou zajištěny přechodovými lávkami, zabezpečení ochranným zábradlím, přejezdy zajistit například ocelovým plechem s přesahem 500 mm za vnější stranu výkopu. </w:t>
      </w:r>
    </w:p>
    <w:p w14:paraId="64195387" w14:textId="77777777" w:rsidR="005413BB" w:rsidRPr="002A2452" w:rsidRDefault="005413BB" w:rsidP="00191B27">
      <w:pPr>
        <w:pStyle w:val="Nadpis20"/>
        <w:spacing w:after="120"/>
        <w:ind w:left="0" w:firstLine="0"/>
        <w:rPr>
          <w:rFonts w:cs="Calibri"/>
        </w:rPr>
      </w:pPr>
      <w:bookmarkStart w:id="26" w:name="_Toc50546252"/>
      <w:bookmarkStart w:id="27" w:name="_Toc61953944"/>
      <w:bookmarkStart w:id="28" w:name="_Toc87864029"/>
      <w:r w:rsidRPr="002A2452">
        <w:rPr>
          <w:rFonts w:cs="Calibri"/>
        </w:rPr>
        <w:t>Výkopová rýha kanalizace</w:t>
      </w:r>
      <w:bookmarkEnd w:id="26"/>
      <w:r w:rsidRPr="002A2452">
        <w:rPr>
          <w:rFonts w:cs="Calibri"/>
        </w:rPr>
        <w:t xml:space="preserve"> a objektů na kanalizační síti</w:t>
      </w:r>
      <w:bookmarkEnd w:id="27"/>
      <w:bookmarkEnd w:id="28"/>
    </w:p>
    <w:p w14:paraId="3AA63EF4" w14:textId="3801D132"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 xml:space="preserve">Výkopové práce pro pokládku kanalizačního potrubí budou prováděny převážně </w:t>
      </w:r>
      <w:r w:rsidR="00EC1F38">
        <w:rPr>
          <w:rFonts w:ascii="Calibri" w:hAnsi="Calibri" w:cs="Calibri"/>
          <w:szCs w:val="22"/>
        </w:rPr>
        <w:t>v návrhových zpevněných plochách, v návaznosti na návrhové terénní úpravy</w:t>
      </w:r>
      <w:r w:rsidRPr="002A2452">
        <w:rPr>
          <w:rFonts w:ascii="Calibri" w:hAnsi="Calibri" w:cs="Calibri"/>
          <w:szCs w:val="22"/>
        </w:rPr>
        <w:t xml:space="preserve">. </w:t>
      </w:r>
    </w:p>
    <w:p w14:paraId="16C9F979" w14:textId="2B6B22F7"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 xml:space="preserve">Předpoklad </w:t>
      </w:r>
      <w:r w:rsidR="006B5311">
        <w:rPr>
          <w:rFonts w:ascii="Calibri" w:hAnsi="Calibri" w:cs="Calibri"/>
          <w:szCs w:val="22"/>
        </w:rPr>
        <w:t xml:space="preserve">výkopových prací </w:t>
      </w:r>
      <w:r w:rsidRPr="002A2452">
        <w:rPr>
          <w:rFonts w:ascii="Calibri" w:hAnsi="Calibri" w:cs="Calibri"/>
          <w:szCs w:val="22"/>
        </w:rPr>
        <w:t xml:space="preserve">v zemině III. – IV. tř. těžitelnosti. (třídy dle původní ČSN 73 3050). </w:t>
      </w:r>
      <w:r w:rsidR="006B5311">
        <w:rPr>
          <w:rFonts w:ascii="Calibri" w:hAnsi="Calibri" w:cs="Calibri"/>
          <w:szCs w:val="22"/>
        </w:rPr>
        <w:t xml:space="preserve">Částečně bude </w:t>
      </w:r>
      <w:r w:rsidRPr="002A2452">
        <w:rPr>
          <w:rFonts w:ascii="Calibri" w:hAnsi="Calibri" w:cs="Calibri"/>
          <w:szCs w:val="22"/>
        </w:rPr>
        <w:t>dotčen</w:t>
      </w:r>
      <w:r w:rsidR="006B5311">
        <w:rPr>
          <w:rFonts w:ascii="Calibri" w:hAnsi="Calibri" w:cs="Calibri"/>
          <w:szCs w:val="22"/>
        </w:rPr>
        <w:t>a</w:t>
      </w:r>
      <w:r w:rsidRPr="002A2452">
        <w:rPr>
          <w:rFonts w:ascii="Calibri" w:hAnsi="Calibri" w:cs="Calibri"/>
          <w:szCs w:val="22"/>
        </w:rPr>
        <w:t xml:space="preserve"> komunikace s asfaltovým povrchem.   </w:t>
      </w:r>
    </w:p>
    <w:p w14:paraId="5D7460D6" w14:textId="77777777" w:rsidR="005413BB" w:rsidRPr="002A2452" w:rsidRDefault="005413BB" w:rsidP="00191B27">
      <w:pPr>
        <w:tabs>
          <w:tab w:val="left" w:pos="567"/>
        </w:tabs>
        <w:autoSpaceDE w:val="0"/>
        <w:autoSpaceDN w:val="0"/>
        <w:adjustRightInd w:val="0"/>
        <w:spacing w:after="120"/>
        <w:jc w:val="both"/>
        <w:rPr>
          <w:rFonts w:ascii="Calibri" w:hAnsi="Calibri" w:cs="Calibri"/>
          <w:szCs w:val="22"/>
        </w:rPr>
      </w:pPr>
      <w:r w:rsidRPr="002A2452">
        <w:rPr>
          <w:rFonts w:ascii="Calibri" w:hAnsi="Calibri" w:cs="Calibri"/>
          <w:szCs w:val="22"/>
        </w:rPr>
        <w:t xml:space="preserve">Před pokládkou potrubí nutno výkop vyčistit, dno výkopu spádově upravit. Přípravě základové spáry je třeba věnovat maximální pozornost tak, aby byla provedena již v předepsaném podélném sklonu. </w:t>
      </w:r>
    </w:p>
    <w:p w14:paraId="54B3CF54" w14:textId="2D89B63C" w:rsidR="005413BB" w:rsidRPr="002A2452" w:rsidRDefault="005413BB" w:rsidP="00191B27">
      <w:pPr>
        <w:tabs>
          <w:tab w:val="left" w:pos="567"/>
        </w:tabs>
        <w:autoSpaceDE w:val="0"/>
        <w:autoSpaceDN w:val="0"/>
        <w:adjustRightInd w:val="0"/>
        <w:spacing w:after="120"/>
        <w:jc w:val="both"/>
        <w:rPr>
          <w:rFonts w:ascii="Calibri" w:hAnsi="Calibri" w:cs="Calibri"/>
          <w:szCs w:val="22"/>
        </w:rPr>
      </w:pPr>
      <w:r w:rsidRPr="002A2452">
        <w:rPr>
          <w:rFonts w:ascii="Calibri" w:hAnsi="Calibri" w:cs="Calibri"/>
          <w:szCs w:val="22"/>
        </w:rPr>
        <w:t>Převážná část výstavby návrhových tras kanalizace bude prováděna v</w:t>
      </w:r>
      <w:r w:rsidR="00494A63">
        <w:rPr>
          <w:rFonts w:ascii="Calibri" w:hAnsi="Calibri" w:cs="Calibri"/>
          <w:szCs w:val="22"/>
        </w:rPr>
        <w:t> návrhových zpevněných</w:t>
      </w:r>
      <w:r w:rsidRPr="002A2452">
        <w:rPr>
          <w:rFonts w:ascii="Calibri" w:hAnsi="Calibri" w:cs="Calibri"/>
          <w:szCs w:val="22"/>
        </w:rPr>
        <w:t xml:space="preserve"> plochách, které budou následně upraveny jako </w:t>
      </w:r>
      <w:r w:rsidR="00494A63">
        <w:rPr>
          <w:rFonts w:ascii="Calibri" w:hAnsi="Calibri" w:cs="Calibri"/>
          <w:szCs w:val="22"/>
        </w:rPr>
        <w:t>parkovací plochy</w:t>
      </w:r>
      <w:r w:rsidRPr="002A2452">
        <w:rPr>
          <w:rFonts w:ascii="Calibri" w:hAnsi="Calibri" w:cs="Calibri"/>
          <w:szCs w:val="22"/>
        </w:rPr>
        <w:t xml:space="preserve">. Z těchto důvodů budou zásypy rýh kanalizačního potrubí prováděny kamenivem frakce 0 – 63 mm do výšky skladby těchto návrhových </w:t>
      </w:r>
      <w:r w:rsidR="00741AD4">
        <w:rPr>
          <w:rFonts w:ascii="Calibri" w:hAnsi="Calibri" w:cs="Calibri"/>
          <w:szCs w:val="22"/>
        </w:rPr>
        <w:t xml:space="preserve">parkovacích ploch nebo </w:t>
      </w:r>
      <w:r w:rsidRPr="002A2452">
        <w:rPr>
          <w:rFonts w:ascii="Calibri" w:hAnsi="Calibri" w:cs="Calibri"/>
          <w:szCs w:val="22"/>
        </w:rPr>
        <w:t xml:space="preserve">komunikací. </w:t>
      </w:r>
    </w:p>
    <w:p w14:paraId="11259E56" w14:textId="2FBCB083" w:rsidR="005413BB" w:rsidRPr="002A2452" w:rsidRDefault="005413BB" w:rsidP="00191B27">
      <w:pPr>
        <w:tabs>
          <w:tab w:val="left" w:pos="567"/>
        </w:tabs>
        <w:autoSpaceDE w:val="0"/>
        <w:autoSpaceDN w:val="0"/>
        <w:adjustRightInd w:val="0"/>
        <w:spacing w:after="120"/>
        <w:jc w:val="both"/>
        <w:rPr>
          <w:rFonts w:ascii="Calibri" w:hAnsi="Calibri" w:cs="Calibri"/>
          <w:szCs w:val="22"/>
        </w:rPr>
      </w:pPr>
      <w:r w:rsidRPr="002A2452">
        <w:rPr>
          <w:rFonts w:ascii="Calibri" w:hAnsi="Calibri" w:cs="Calibri"/>
          <w:szCs w:val="22"/>
        </w:rPr>
        <w:t xml:space="preserve">Přebytečný výkopek bude průběžně odvážen na skládku. Výkopové práce budou prováděny pouze ve vyznačeném pracovním pásu. </w:t>
      </w:r>
    </w:p>
    <w:p w14:paraId="6B381465" w14:textId="77777777"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Během stavebních prací nesmí dojít ke znečištění navazujících mimoareálových komunikací (v opačném případě bude znečištění ihned z vozovky odstraněno), jejich odvodňovacích zařízení a poškození nebo zakrytí stávajícího dopravního značení.</w:t>
      </w:r>
    </w:p>
    <w:p w14:paraId="1E9086F2" w14:textId="5295786D"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 xml:space="preserve">Objekty </w:t>
      </w:r>
      <w:r w:rsidR="004E0EEA">
        <w:rPr>
          <w:rFonts w:ascii="Calibri" w:hAnsi="Calibri" w:cs="Calibri"/>
          <w:szCs w:val="22"/>
        </w:rPr>
        <w:t>retenční</w:t>
      </w:r>
      <w:r w:rsidRPr="002A2452">
        <w:rPr>
          <w:rFonts w:ascii="Calibri" w:hAnsi="Calibri" w:cs="Calibri"/>
          <w:szCs w:val="22"/>
        </w:rPr>
        <w:t xml:space="preserve"> nádrže a odlučovače ropných látek budou do výkopu osazeny na štěrkové lože, betonovou desku a obetonovány.   </w:t>
      </w:r>
    </w:p>
    <w:p w14:paraId="2995AB03" w14:textId="77777777" w:rsidR="005413BB" w:rsidRPr="002A2452" w:rsidRDefault="005413BB" w:rsidP="00191B27">
      <w:pPr>
        <w:tabs>
          <w:tab w:val="left" w:pos="567"/>
        </w:tabs>
        <w:spacing w:after="120"/>
        <w:jc w:val="both"/>
        <w:rPr>
          <w:rFonts w:ascii="Calibri" w:hAnsi="Calibri" w:cs="Calibri"/>
          <w:b/>
          <w:bCs/>
          <w:caps/>
          <w:szCs w:val="22"/>
          <w:u w:val="single"/>
        </w:rPr>
      </w:pPr>
      <w:r w:rsidRPr="002A2452">
        <w:rPr>
          <w:rFonts w:ascii="Calibri" w:hAnsi="Calibri" w:cs="Calibri"/>
          <w:b/>
          <w:bCs/>
          <w:caps/>
          <w:szCs w:val="22"/>
          <w:u w:val="single"/>
        </w:rPr>
        <w:t>Dotčení PODZEMNÍCH vod:</w:t>
      </w:r>
    </w:p>
    <w:p w14:paraId="30BC95E8" w14:textId="77777777" w:rsidR="00293AB0" w:rsidRDefault="00293AB0" w:rsidP="00191B27">
      <w:pPr>
        <w:spacing w:after="120"/>
        <w:jc w:val="both"/>
        <w:rPr>
          <w:rFonts w:ascii="Calibri" w:hAnsi="Calibri" w:cs="Calibri"/>
          <w:szCs w:val="22"/>
        </w:rPr>
      </w:pPr>
      <w:r>
        <w:rPr>
          <w:rFonts w:ascii="Calibri" w:hAnsi="Calibri" w:cs="Calibri"/>
          <w:szCs w:val="22"/>
        </w:rPr>
        <w:t xml:space="preserve">V rámci předprojektové přípravy byla v zájmové lokalitě zpracována hydrogeologická rešerše pro ověření možnosti zasakování dešťových vod v zájmové lokalitě. (Ostrava – Bělský les – geologická rešerše a vyjádření hydrogeologa k záměru stavby “Rekonstrukce parkovacích objektů č. 42 na ul. B. Václavka, Ostrava – Dubina“, </w:t>
      </w:r>
      <w:proofErr w:type="spellStart"/>
      <w:r>
        <w:rPr>
          <w:rFonts w:ascii="Calibri" w:hAnsi="Calibri" w:cs="Calibri"/>
          <w:szCs w:val="22"/>
        </w:rPr>
        <w:t>GEOoffice</w:t>
      </w:r>
      <w:proofErr w:type="spellEnd"/>
      <w:r>
        <w:rPr>
          <w:rFonts w:ascii="Calibri" w:hAnsi="Calibri" w:cs="Calibri"/>
          <w:szCs w:val="22"/>
        </w:rPr>
        <w:t xml:space="preserve">, s.r.o., Ing. Radim Ptáček, Ph.D. </w:t>
      </w:r>
    </w:p>
    <w:p w14:paraId="1FAB4231" w14:textId="45A2ADC1"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 xml:space="preserve">Na základě </w:t>
      </w:r>
      <w:r w:rsidR="001727BC">
        <w:rPr>
          <w:rFonts w:ascii="Calibri" w:hAnsi="Calibri" w:cs="Calibri"/>
          <w:szCs w:val="22"/>
        </w:rPr>
        <w:t>podkladů archivních vrtů</w:t>
      </w:r>
      <w:r w:rsidRPr="002A2452">
        <w:rPr>
          <w:rFonts w:ascii="Calibri" w:hAnsi="Calibri" w:cs="Calibri"/>
          <w:szCs w:val="22"/>
        </w:rPr>
        <w:t xml:space="preserve"> </w:t>
      </w:r>
      <w:r w:rsidR="00810909">
        <w:rPr>
          <w:rFonts w:ascii="Calibri" w:hAnsi="Calibri" w:cs="Calibri"/>
          <w:szCs w:val="22"/>
        </w:rPr>
        <w:t>předpokládáme</w:t>
      </w:r>
      <w:r w:rsidRPr="002A2452">
        <w:rPr>
          <w:rFonts w:ascii="Calibri" w:hAnsi="Calibri" w:cs="Calibri"/>
          <w:szCs w:val="22"/>
        </w:rPr>
        <w:t xml:space="preserve"> ustálen</w:t>
      </w:r>
      <w:r w:rsidR="00810909">
        <w:rPr>
          <w:rFonts w:ascii="Calibri" w:hAnsi="Calibri" w:cs="Calibri"/>
          <w:szCs w:val="22"/>
        </w:rPr>
        <w:t>ou</w:t>
      </w:r>
      <w:r w:rsidRPr="002A2452">
        <w:rPr>
          <w:rFonts w:ascii="Calibri" w:hAnsi="Calibri" w:cs="Calibri"/>
          <w:szCs w:val="22"/>
        </w:rPr>
        <w:t xml:space="preserve"> hladina podzemních vod v hloubce </w:t>
      </w:r>
      <w:r w:rsidR="00810909">
        <w:rPr>
          <w:rFonts w:ascii="Calibri" w:hAnsi="Calibri" w:cs="Calibri"/>
          <w:szCs w:val="22"/>
        </w:rPr>
        <w:t>min. 8,5</w:t>
      </w:r>
      <w:r w:rsidRPr="002A2452">
        <w:rPr>
          <w:rFonts w:ascii="Calibri" w:hAnsi="Calibri" w:cs="Calibri"/>
          <w:szCs w:val="22"/>
        </w:rPr>
        <w:t xml:space="preserve"> m pod niveletou stávajícího terénu</w:t>
      </w:r>
      <w:r w:rsidR="002B12C1">
        <w:rPr>
          <w:rFonts w:ascii="Calibri" w:hAnsi="Calibri" w:cs="Calibri"/>
          <w:szCs w:val="22"/>
        </w:rPr>
        <w:t xml:space="preserve">. </w:t>
      </w:r>
      <w:r w:rsidRPr="002A2452">
        <w:rPr>
          <w:rFonts w:ascii="Calibri" w:hAnsi="Calibri" w:cs="Calibri"/>
          <w:szCs w:val="22"/>
        </w:rPr>
        <w:t xml:space="preserve">V průběhu stavebních prací </w:t>
      </w:r>
      <w:r w:rsidR="002B12C1">
        <w:rPr>
          <w:rFonts w:ascii="Calibri" w:hAnsi="Calibri" w:cs="Calibri"/>
          <w:szCs w:val="22"/>
        </w:rPr>
        <w:t xml:space="preserve">nepředpokládáme </w:t>
      </w:r>
      <w:r w:rsidR="00340A4A">
        <w:rPr>
          <w:rFonts w:ascii="Calibri" w:hAnsi="Calibri" w:cs="Calibri"/>
          <w:szCs w:val="22"/>
        </w:rPr>
        <w:t xml:space="preserve">dosažení </w:t>
      </w:r>
      <w:r w:rsidRPr="002A2452">
        <w:rPr>
          <w:rFonts w:ascii="Calibri" w:hAnsi="Calibri" w:cs="Calibri"/>
          <w:szCs w:val="22"/>
        </w:rPr>
        <w:t xml:space="preserve">hladiny podzemích vod ve výkopové rýze. </w:t>
      </w:r>
    </w:p>
    <w:p w14:paraId="24DB23B7" w14:textId="77777777" w:rsidR="005413BB" w:rsidRPr="002A2452" w:rsidRDefault="005413BB" w:rsidP="00191B27">
      <w:pPr>
        <w:pStyle w:val="Nadpis20"/>
        <w:spacing w:after="120"/>
        <w:ind w:left="0" w:firstLine="0"/>
        <w:rPr>
          <w:rFonts w:cs="Calibri"/>
        </w:rPr>
      </w:pPr>
      <w:bookmarkStart w:id="29" w:name="_Toc29904298"/>
      <w:bookmarkStart w:id="30" w:name="_Toc50546254"/>
      <w:bookmarkStart w:id="31" w:name="_Toc61953945"/>
      <w:bookmarkStart w:id="32" w:name="_Toc87864030"/>
      <w:r w:rsidRPr="002A2452">
        <w:rPr>
          <w:rFonts w:cs="Calibri"/>
        </w:rPr>
        <w:t>Zkoušky hutnění</w:t>
      </w:r>
      <w:bookmarkEnd w:id="29"/>
      <w:bookmarkEnd w:id="30"/>
      <w:bookmarkEnd w:id="31"/>
      <w:bookmarkEnd w:id="32"/>
    </w:p>
    <w:p w14:paraId="05F5E50C" w14:textId="05AEA359" w:rsidR="005413BB" w:rsidRDefault="005413BB" w:rsidP="00191B27">
      <w:pPr>
        <w:tabs>
          <w:tab w:val="left" w:pos="567"/>
        </w:tabs>
        <w:spacing w:after="120"/>
        <w:jc w:val="both"/>
        <w:rPr>
          <w:rFonts w:ascii="Calibri" w:hAnsi="Calibri" w:cs="Calibri"/>
          <w:szCs w:val="22"/>
        </w:rPr>
      </w:pPr>
      <w:r w:rsidRPr="002A2452">
        <w:rPr>
          <w:rFonts w:ascii="Calibri" w:hAnsi="Calibri" w:cs="Calibri"/>
          <w:szCs w:val="22"/>
        </w:rPr>
        <w:t>V návrhových plochách se zpevněným povrchem budou prováděny lokální zkoušky hutnění. Zkoušky hutnění se budou provádět nepřímými metodami (např. statická nebo rázová zatěžovací zkouška). V zóně obsypu bude hutnění prováděno na únosnost 30 MPa. Ve výšce komunikace nebo zpevněné plochy bude hutnění prováděno na hodnotu modulu deformace zemní pláně E</w:t>
      </w:r>
      <w:r w:rsidRPr="002A2452">
        <w:rPr>
          <w:rFonts w:ascii="Calibri" w:hAnsi="Calibri" w:cs="Calibri"/>
          <w:szCs w:val="22"/>
          <w:vertAlign w:val="subscript"/>
        </w:rPr>
        <w:t>def2</w:t>
      </w:r>
      <w:r w:rsidRPr="002A2452">
        <w:rPr>
          <w:rFonts w:ascii="Calibri" w:hAnsi="Calibri" w:cs="Calibri"/>
          <w:szCs w:val="22"/>
        </w:rPr>
        <w:t xml:space="preserve"> = 45 MPa.</w:t>
      </w:r>
      <w:r w:rsidRPr="002A2452">
        <w:rPr>
          <w:rFonts w:ascii="Calibri" w:hAnsi="Calibri" w:cs="Calibri"/>
          <w:szCs w:val="22"/>
        </w:rPr>
        <w:tab/>
      </w:r>
    </w:p>
    <w:p w14:paraId="17BD2E87" w14:textId="77777777" w:rsidR="0084552A" w:rsidRPr="002A2452" w:rsidRDefault="0084552A" w:rsidP="00191B27">
      <w:pPr>
        <w:tabs>
          <w:tab w:val="left" w:pos="567"/>
        </w:tabs>
        <w:spacing w:after="120"/>
        <w:jc w:val="both"/>
        <w:rPr>
          <w:rFonts w:ascii="Calibri" w:hAnsi="Calibri" w:cs="Calibri"/>
          <w:szCs w:val="22"/>
        </w:rPr>
      </w:pPr>
    </w:p>
    <w:p w14:paraId="4560AE5D" w14:textId="77777777" w:rsidR="005413BB" w:rsidRPr="002A2452" w:rsidRDefault="005413BB" w:rsidP="00191B27">
      <w:pPr>
        <w:pStyle w:val="Nadpis11"/>
        <w:tabs>
          <w:tab w:val="clear" w:pos="851"/>
          <w:tab w:val="left" w:pos="567"/>
        </w:tabs>
        <w:spacing w:before="0" w:line="240" w:lineRule="auto"/>
        <w:rPr>
          <w:rFonts w:cs="Calibri"/>
          <w:sz w:val="22"/>
        </w:rPr>
      </w:pPr>
      <w:bookmarkStart w:id="33" w:name="_Toc50546255"/>
      <w:bookmarkStart w:id="34" w:name="_Toc61953946"/>
      <w:bookmarkStart w:id="35" w:name="_Toc87864031"/>
      <w:bookmarkStart w:id="36" w:name="_Toc29904299"/>
      <w:r w:rsidRPr="002A2452">
        <w:rPr>
          <w:rFonts w:cs="Calibri"/>
          <w:sz w:val="22"/>
        </w:rPr>
        <w:lastRenderedPageBreak/>
        <w:t>A. 6</w:t>
      </w:r>
      <w:r w:rsidRPr="002A2452">
        <w:rPr>
          <w:rFonts w:cs="Calibri"/>
          <w:sz w:val="22"/>
        </w:rPr>
        <w:tab/>
      </w:r>
      <w:r w:rsidRPr="002A2452">
        <w:rPr>
          <w:rFonts w:cs="Calibri"/>
          <w:sz w:val="22"/>
        </w:rPr>
        <w:tab/>
        <w:t>MANIPULACE S VÝKOPEM, ODPADOVÉ HOSPODÁŘSTVÍ</w:t>
      </w:r>
      <w:bookmarkEnd w:id="33"/>
      <w:bookmarkEnd w:id="34"/>
      <w:bookmarkEnd w:id="35"/>
    </w:p>
    <w:bookmarkEnd w:id="36"/>
    <w:p w14:paraId="7CA1222F" w14:textId="0CB74125" w:rsidR="00AA205D" w:rsidRPr="002A2452" w:rsidRDefault="005413BB" w:rsidP="00AA205D">
      <w:pPr>
        <w:tabs>
          <w:tab w:val="left" w:pos="567"/>
        </w:tabs>
        <w:spacing w:after="120"/>
        <w:jc w:val="both"/>
        <w:rPr>
          <w:rFonts w:ascii="Calibri" w:eastAsia="ArialNarrow" w:hAnsi="Calibri" w:cs="Calibri"/>
          <w:szCs w:val="22"/>
        </w:rPr>
      </w:pPr>
      <w:r w:rsidRPr="002A2452">
        <w:rPr>
          <w:rFonts w:ascii="Calibri" w:hAnsi="Calibri" w:cs="Calibri"/>
          <w:szCs w:val="22"/>
          <w:lang w:eastAsia="x-none"/>
        </w:rPr>
        <w:t xml:space="preserve">V průběhu </w:t>
      </w:r>
      <w:r w:rsidRPr="002A2452">
        <w:rPr>
          <w:rFonts w:ascii="Calibri" w:hAnsi="Calibri" w:cs="Calibri"/>
          <w:szCs w:val="22"/>
          <w:lang w:val="x-none" w:eastAsia="x-none"/>
        </w:rPr>
        <w:t>realizac</w:t>
      </w:r>
      <w:r w:rsidRPr="002A2452">
        <w:rPr>
          <w:rFonts w:ascii="Calibri" w:hAnsi="Calibri" w:cs="Calibri"/>
          <w:szCs w:val="22"/>
          <w:lang w:eastAsia="x-none"/>
        </w:rPr>
        <w:t>e</w:t>
      </w:r>
      <w:r w:rsidRPr="002A2452">
        <w:rPr>
          <w:rFonts w:ascii="Calibri" w:hAnsi="Calibri" w:cs="Calibri"/>
          <w:szCs w:val="22"/>
          <w:lang w:val="x-none" w:eastAsia="x-none"/>
        </w:rPr>
        <w:t xml:space="preserve"> stavby musí být dodrž</w:t>
      </w:r>
      <w:r w:rsidRPr="002A2452">
        <w:rPr>
          <w:rFonts w:ascii="Calibri" w:hAnsi="Calibri" w:cs="Calibri"/>
          <w:szCs w:val="22"/>
          <w:lang w:eastAsia="x-none"/>
        </w:rPr>
        <w:t>ována</w:t>
      </w:r>
      <w:r w:rsidRPr="002A2452">
        <w:rPr>
          <w:rFonts w:ascii="Calibri" w:hAnsi="Calibri" w:cs="Calibri"/>
          <w:szCs w:val="22"/>
          <w:lang w:val="x-none" w:eastAsia="x-none"/>
        </w:rPr>
        <w:t xml:space="preserve"> ustanovení zákona o odpadech č. </w:t>
      </w:r>
      <w:r w:rsidR="008A7178">
        <w:rPr>
          <w:rFonts w:ascii="Calibri" w:eastAsia="ArialNarrow" w:hAnsi="Calibri" w:cs="Calibri"/>
          <w:szCs w:val="22"/>
        </w:rPr>
        <w:t xml:space="preserve">541/2020 Sb. </w:t>
      </w:r>
      <w:r w:rsidR="00AA205D">
        <w:rPr>
          <w:rFonts w:ascii="Calibri" w:eastAsia="ArialNarrow" w:hAnsi="Calibri" w:cs="Calibri"/>
          <w:szCs w:val="22"/>
        </w:rPr>
        <w:t xml:space="preserve">a </w:t>
      </w:r>
      <w:r w:rsidR="00AA205D" w:rsidRPr="002A2452">
        <w:rPr>
          <w:rFonts w:ascii="Calibri" w:eastAsia="ArialNarrow" w:hAnsi="Calibri" w:cs="Calibri"/>
          <w:szCs w:val="22"/>
        </w:rPr>
        <w:t>vyhlášk</w:t>
      </w:r>
      <w:r w:rsidR="00AA205D">
        <w:rPr>
          <w:rFonts w:ascii="Calibri" w:eastAsia="ArialNarrow" w:hAnsi="Calibri" w:cs="Calibri"/>
          <w:szCs w:val="22"/>
        </w:rPr>
        <w:t>a</w:t>
      </w:r>
      <w:r w:rsidR="00AA205D" w:rsidRPr="002A2452">
        <w:rPr>
          <w:rFonts w:ascii="Calibri" w:eastAsia="ArialNarrow" w:hAnsi="Calibri" w:cs="Calibri"/>
          <w:szCs w:val="22"/>
        </w:rPr>
        <w:t xml:space="preserve"> </w:t>
      </w:r>
      <w:r w:rsidR="00AA205D" w:rsidRPr="002A2452">
        <w:rPr>
          <w:rFonts w:ascii="Calibri" w:hAnsi="Calibri" w:cs="Calibri"/>
          <w:szCs w:val="22"/>
        </w:rPr>
        <w:t xml:space="preserve">č. </w:t>
      </w:r>
      <w:r w:rsidR="00AA205D">
        <w:rPr>
          <w:rFonts w:ascii="Calibri" w:hAnsi="Calibri" w:cs="Calibri"/>
          <w:szCs w:val="22"/>
        </w:rPr>
        <w:t>273/2021</w:t>
      </w:r>
      <w:r w:rsidR="00AA205D" w:rsidRPr="002A2452">
        <w:rPr>
          <w:rFonts w:ascii="Calibri" w:hAnsi="Calibri" w:cs="Calibri"/>
          <w:szCs w:val="22"/>
        </w:rPr>
        <w:t xml:space="preserve"> Sb. o podrobnostech nakládání s odpady.</w:t>
      </w:r>
    </w:p>
    <w:p w14:paraId="17E3BC82" w14:textId="77777777" w:rsidR="005413BB" w:rsidRPr="002A2452" w:rsidRDefault="005413BB" w:rsidP="00191B27">
      <w:pPr>
        <w:spacing w:after="120"/>
        <w:jc w:val="both"/>
        <w:rPr>
          <w:rFonts w:ascii="Calibri" w:hAnsi="Calibri" w:cs="Calibri"/>
          <w:szCs w:val="22"/>
        </w:rPr>
      </w:pPr>
      <w:r w:rsidRPr="002A2452">
        <w:rPr>
          <w:rFonts w:ascii="Calibri" w:hAnsi="Calibri" w:cs="Calibri"/>
          <w:szCs w:val="22"/>
        </w:rPr>
        <w:t>Za manipulaci s odpady v průběhu výstavby bude právně zodpovídat vybraný zhotovitel stavby (původce odpadů) uvedený ve smlouvě o dílo. V případě jeho spoluúčasti s případnými subdodavateli stavby bude za odpady odpovědný jako by dílo prováděl sám. Jeho povinností je, aby s odpady nakládal způsobem neohrožující zdraví pracovníků podílejících se na stavbě a životního prostředí.</w:t>
      </w:r>
    </w:p>
    <w:p w14:paraId="16C38917" w14:textId="77777777" w:rsidR="005413BB" w:rsidRPr="002A2452" w:rsidRDefault="005413BB" w:rsidP="00191B27">
      <w:pPr>
        <w:keepLines/>
        <w:spacing w:after="120"/>
        <w:jc w:val="both"/>
        <w:rPr>
          <w:rFonts w:ascii="Calibri" w:hAnsi="Calibri" w:cs="Calibri"/>
          <w:szCs w:val="22"/>
          <w:lang w:val="x-none" w:eastAsia="x-none"/>
        </w:rPr>
      </w:pPr>
      <w:r w:rsidRPr="002A2452">
        <w:rPr>
          <w:rFonts w:ascii="Calibri" w:hAnsi="Calibri" w:cs="Calibri"/>
          <w:szCs w:val="22"/>
          <w:lang w:val="x-none" w:eastAsia="x-none"/>
        </w:rPr>
        <w:t>Zhotovitel musí plně dodržovat požadavky jednotlivých ustanovení obsažených v právních předpisech o odpadech:</w:t>
      </w:r>
    </w:p>
    <w:p w14:paraId="666F043B" w14:textId="660711C5" w:rsidR="005413BB" w:rsidRDefault="005413BB" w:rsidP="00191B27">
      <w:pPr>
        <w:keepLines/>
        <w:spacing w:after="120"/>
        <w:jc w:val="both"/>
        <w:rPr>
          <w:rFonts w:ascii="Calibri" w:hAnsi="Calibri" w:cs="Calibri"/>
          <w:szCs w:val="22"/>
          <w:lang w:val="x-none" w:eastAsia="x-none"/>
        </w:rPr>
      </w:pPr>
      <w:r w:rsidRPr="002A2452">
        <w:rPr>
          <w:rFonts w:ascii="Calibri" w:hAnsi="Calibri" w:cs="Calibri"/>
          <w:szCs w:val="22"/>
          <w:lang w:val="x-none" w:eastAsia="x-none"/>
        </w:rPr>
        <w:t xml:space="preserve">- zákon </w:t>
      </w:r>
      <w:r w:rsidR="008A7178">
        <w:rPr>
          <w:rFonts w:ascii="Calibri" w:eastAsia="ArialNarrow" w:hAnsi="Calibri" w:cs="Calibri"/>
          <w:szCs w:val="22"/>
        </w:rPr>
        <w:t xml:space="preserve">č. 541/2020 Sb.  Zákon o odpadech </w:t>
      </w:r>
      <w:r w:rsidR="008A7178" w:rsidRPr="002A2452">
        <w:rPr>
          <w:rFonts w:ascii="Calibri" w:eastAsia="ArialNarrow" w:hAnsi="Calibri" w:cs="Calibri"/>
          <w:szCs w:val="22"/>
        </w:rPr>
        <w:t>v platném znění</w:t>
      </w:r>
      <w:r w:rsidR="008A7178">
        <w:rPr>
          <w:rFonts w:ascii="Calibri" w:hAnsi="Calibri" w:cs="Calibri"/>
          <w:szCs w:val="22"/>
          <w:lang w:eastAsia="x-none"/>
        </w:rPr>
        <w:t xml:space="preserve"> a</w:t>
      </w:r>
      <w:r w:rsidRPr="002A2452">
        <w:rPr>
          <w:rFonts w:ascii="Calibri" w:hAnsi="Calibri" w:cs="Calibri"/>
          <w:szCs w:val="22"/>
          <w:lang w:val="x-none" w:eastAsia="x-none"/>
        </w:rPr>
        <w:t xml:space="preserve"> ve znění pozdějších předpisů,</w:t>
      </w:r>
    </w:p>
    <w:p w14:paraId="6C08F65C" w14:textId="3D9309BA" w:rsidR="00AA205D" w:rsidRPr="00AA205D" w:rsidRDefault="00AA205D" w:rsidP="00191B27">
      <w:pPr>
        <w:keepLines/>
        <w:spacing w:after="120"/>
        <w:jc w:val="both"/>
        <w:rPr>
          <w:rFonts w:ascii="Calibri" w:hAnsi="Calibri" w:cs="Calibri"/>
          <w:szCs w:val="22"/>
          <w:lang w:eastAsia="x-none"/>
        </w:rPr>
      </w:pPr>
      <w:r>
        <w:rPr>
          <w:rFonts w:ascii="Calibri" w:hAnsi="Calibri" w:cs="Calibri"/>
          <w:szCs w:val="22"/>
          <w:lang w:eastAsia="x-none"/>
        </w:rPr>
        <w:t xml:space="preserve">- </w:t>
      </w:r>
      <w:r w:rsidRPr="002A2452">
        <w:rPr>
          <w:rFonts w:ascii="Calibri" w:eastAsia="ArialNarrow" w:hAnsi="Calibri" w:cs="Calibri"/>
          <w:szCs w:val="22"/>
        </w:rPr>
        <w:t>vyhlášk</w:t>
      </w:r>
      <w:r>
        <w:rPr>
          <w:rFonts w:ascii="Calibri" w:eastAsia="ArialNarrow" w:hAnsi="Calibri" w:cs="Calibri"/>
          <w:szCs w:val="22"/>
        </w:rPr>
        <w:t>a</w:t>
      </w:r>
      <w:r w:rsidRPr="002A2452">
        <w:rPr>
          <w:rFonts w:ascii="Calibri" w:eastAsia="ArialNarrow" w:hAnsi="Calibri" w:cs="Calibri"/>
          <w:szCs w:val="22"/>
        </w:rPr>
        <w:t xml:space="preserve"> </w:t>
      </w:r>
      <w:r w:rsidRPr="002A2452">
        <w:rPr>
          <w:rFonts w:ascii="Calibri" w:hAnsi="Calibri" w:cs="Calibri"/>
          <w:szCs w:val="22"/>
        </w:rPr>
        <w:t xml:space="preserve">č. </w:t>
      </w:r>
      <w:r>
        <w:rPr>
          <w:rFonts w:ascii="Calibri" w:hAnsi="Calibri" w:cs="Calibri"/>
          <w:szCs w:val="22"/>
        </w:rPr>
        <w:t>273/2021</w:t>
      </w:r>
      <w:r w:rsidRPr="002A2452">
        <w:rPr>
          <w:rFonts w:ascii="Calibri" w:hAnsi="Calibri" w:cs="Calibri"/>
          <w:szCs w:val="22"/>
        </w:rPr>
        <w:t xml:space="preserve"> Sb. o podrobnostech nakládání s odpady.</w:t>
      </w:r>
    </w:p>
    <w:p w14:paraId="44DB914A" w14:textId="307BF896" w:rsidR="00CA317C" w:rsidRDefault="005413BB" w:rsidP="00191B27">
      <w:pPr>
        <w:keepLines/>
        <w:spacing w:after="120"/>
        <w:jc w:val="both"/>
        <w:rPr>
          <w:rFonts w:ascii="Calibri" w:eastAsia="ArialNarrow" w:hAnsi="Calibri" w:cs="Calibri"/>
          <w:szCs w:val="22"/>
        </w:rPr>
      </w:pPr>
      <w:r w:rsidRPr="002A2452">
        <w:rPr>
          <w:rFonts w:ascii="Calibri" w:hAnsi="Calibri" w:cs="Calibri"/>
          <w:szCs w:val="22"/>
          <w:lang w:eastAsia="x-none"/>
        </w:rPr>
        <w:t>D</w:t>
      </w:r>
      <w:r w:rsidRPr="002A2452">
        <w:rPr>
          <w:rFonts w:ascii="Calibri" w:hAnsi="Calibri" w:cs="Calibri"/>
          <w:szCs w:val="22"/>
          <w:lang w:val="x-none" w:eastAsia="x-none"/>
        </w:rPr>
        <w:t>ále ostatních zákonů a jejich doprovodných předpisů týkající se ochrany životního</w:t>
      </w:r>
      <w:r w:rsidRPr="002A2452">
        <w:rPr>
          <w:rFonts w:ascii="Calibri" w:hAnsi="Calibri" w:cs="Calibri"/>
          <w:szCs w:val="22"/>
          <w:lang w:eastAsia="x-none"/>
        </w:rPr>
        <w:t xml:space="preserve"> </w:t>
      </w:r>
      <w:r w:rsidRPr="002A2452">
        <w:rPr>
          <w:rFonts w:ascii="Calibri" w:hAnsi="Calibri" w:cs="Calibri"/>
          <w:szCs w:val="22"/>
          <w:lang w:val="x-none" w:eastAsia="x-none"/>
        </w:rPr>
        <w:t>prostředí</w:t>
      </w:r>
      <w:r w:rsidRPr="002A2452">
        <w:rPr>
          <w:rFonts w:ascii="Calibri" w:hAnsi="Calibri" w:cs="Calibri"/>
          <w:szCs w:val="22"/>
          <w:lang w:eastAsia="x-none"/>
        </w:rPr>
        <w:t xml:space="preserve"> </w:t>
      </w:r>
      <w:r w:rsidRPr="002A2452">
        <w:rPr>
          <w:rFonts w:ascii="Calibri" w:hAnsi="Calibri" w:cs="Calibri"/>
          <w:szCs w:val="22"/>
          <w:lang w:eastAsia="x-none"/>
        </w:rPr>
        <w:br/>
      </w:r>
      <w:r w:rsidRPr="002A2452">
        <w:rPr>
          <w:rFonts w:ascii="Calibri" w:hAnsi="Calibri" w:cs="Calibri"/>
          <w:szCs w:val="22"/>
          <w:lang w:val="x-none" w:eastAsia="x-none"/>
        </w:rPr>
        <w:t>v platných zněních.</w:t>
      </w:r>
      <w:r w:rsidRPr="002A2452">
        <w:rPr>
          <w:rFonts w:ascii="Calibri" w:hAnsi="Calibri" w:cs="Calibri"/>
          <w:szCs w:val="22"/>
          <w:lang w:eastAsia="x-none"/>
        </w:rPr>
        <w:t xml:space="preserve"> </w:t>
      </w:r>
      <w:r w:rsidRPr="002A2452">
        <w:rPr>
          <w:rFonts w:ascii="Calibri" w:eastAsia="ArialNarrow" w:hAnsi="Calibri" w:cs="Calibri"/>
          <w:szCs w:val="22"/>
        </w:rPr>
        <w:t>Veškeré stavební práce a manipulace s vytěženým materiálem během realizace stavby musí respektovat zákon č. 185/2001 Sb. o odpadech a související vyhlášky a nařízení.</w:t>
      </w:r>
    </w:p>
    <w:p w14:paraId="657AEBAE" w14:textId="77777777" w:rsidR="005413BB" w:rsidRPr="002A2452" w:rsidRDefault="005413BB" w:rsidP="00191B27">
      <w:pPr>
        <w:tabs>
          <w:tab w:val="left" w:pos="851"/>
        </w:tabs>
        <w:spacing w:after="120"/>
        <w:jc w:val="both"/>
        <w:rPr>
          <w:rFonts w:ascii="Calibri" w:hAnsi="Calibri" w:cs="Calibri"/>
          <w:b/>
          <w:szCs w:val="22"/>
          <w:u w:val="single"/>
        </w:rPr>
      </w:pPr>
      <w:r w:rsidRPr="002A2452">
        <w:rPr>
          <w:rFonts w:ascii="Calibri" w:hAnsi="Calibri" w:cs="Calibri"/>
          <w:b/>
          <w:szCs w:val="22"/>
          <w:u w:val="single"/>
        </w:rPr>
        <w:t>Odpady vzniklé v průběhu stavebních prací:</w:t>
      </w:r>
    </w:p>
    <w:p w14:paraId="42AACA56" w14:textId="77777777" w:rsidR="00105431" w:rsidRDefault="00105431" w:rsidP="00105431">
      <w:pPr>
        <w:spacing w:after="120"/>
        <w:jc w:val="both"/>
        <w:rPr>
          <w:rFonts w:ascii="Calibri" w:hAnsi="Calibri" w:cs="Calibri"/>
          <w:szCs w:val="22"/>
        </w:rPr>
      </w:pPr>
      <w:r>
        <w:rPr>
          <w:rFonts w:ascii="Calibri" w:hAnsi="Calibri" w:cs="Calibri"/>
          <w:szCs w:val="22"/>
        </w:rPr>
        <w:t xml:space="preserve">Odpady vzniklé v průběhu stavebních prací jsou uvedeny v následujícím přehledu, vč. Jejich zatřídění v souladu se zákonem č. 541/2020 Sb. o odpadech včetně posledních změn a doplňků.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835"/>
        <w:gridCol w:w="1985"/>
        <w:gridCol w:w="3118"/>
      </w:tblGrid>
      <w:tr w:rsidR="005413BB" w:rsidRPr="002A2452" w14:paraId="4380A848" w14:textId="77777777" w:rsidTr="007D2A95">
        <w:tc>
          <w:tcPr>
            <w:tcW w:w="1134" w:type="dxa"/>
            <w:shd w:val="clear" w:color="auto" w:fill="auto"/>
          </w:tcPr>
          <w:p w14:paraId="04987B69" w14:textId="77777777" w:rsidR="005413BB" w:rsidRPr="002A2452" w:rsidRDefault="005413BB" w:rsidP="00191B27">
            <w:pPr>
              <w:spacing w:after="120"/>
              <w:jc w:val="center"/>
              <w:rPr>
                <w:rFonts w:ascii="Calibri" w:hAnsi="Calibri" w:cs="Calibri"/>
                <w:b/>
                <w:bCs/>
                <w:szCs w:val="22"/>
              </w:rPr>
            </w:pPr>
            <w:r w:rsidRPr="002A2452">
              <w:rPr>
                <w:rFonts w:ascii="Calibri" w:hAnsi="Calibri" w:cs="Calibri"/>
                <w:b/>
                <w:bCs/>
                <w:szCs w:val="22"/>
              </w:rPr>
              <w:t>Č. odpadu</w:t>
            </w:r>
          </w:p>
        </w:tc>
        <w:tc>
          <w:tcPr>
            <w:tcW w:w="2835" w:type="dxa"/>
            <w:shd w:val="clear" w:color="auto" w:fill="auto"/>
          </w:tcPr>
          <w:p w14:paraId="68C328CF" w14:textId="77777777" w:rsidR="005413BB" w:rsidRPr="002A2452" w:rsidRDefault="005413BB" w:rsidP="00191B27">
            <w:pPr>
              <w:spacing w:after="120"/>
              <w:jc w:val="center"/>
              <w:rPr>
                <w:rFonts w:ascii="Calibri" w:hAnsi="Calibri" w:cs="Calibri"/>
                <w:b/>
                <w:bCs/>
                <w:szCs w:val="22"/>
              </w:rPr>
            </w:pPr>
            <w:r w:rsidRPr="002A2452">
              <w:rPr>
                <w:rFonts w:ascii="Calibri" w:hAnsi="Calibri" w:cs="Calibri"/>
                <w:b/>
                <w:bCs/>
                <w:szCs w:val="22"/>
              </w:rPr>
              <w:t>Druh odpadu</w:t>
            </w:r>
          </w:p>
        </w:tc>
        <w:tc>
          <w:tcPr>
            <w:tcW w:w="1985" w:type="dxa"/>
            <w:shd w:val="clear" w:color="auto" w:fill="auto"/>
          </w:tcPr>
          <w:p w14:paraId="220179D9" w14:textId="77777777" w:rsidR="005413BB" w:rsidRPr="002A2452" w:rsidRDefault="005413BB" w:rsidP="00191B27">
            <w:pPr>
              <w:spacing w:after="120"/>
              <w:jc w:val="center"/>
              <w:rPr>
                <w:rFonts w:ascii="Calibri" w:hAnsi="Calibri" w:cs="Calibri"/>
                <w:b/>
                <w:bCs/>
                <w:szCs w:val="22"/>
              </w:rPr>
            </w:pPr>
            <w:r w:rsidRPr="002A2452">
              <w:rPr>
                <w:rFonts w:ascii="Calibri" w:hAnsi="Calibri" w:cs="Calibri"/>
                <w:b/>
                <w:bCs/>
                <w:szCs w:val="22"/>
              </w:rPr>
              <w:t>Uvažované množství</w:t>
            </w:r>
          </w:p>
        </w:tc>
        <w:tc>
          <w:tcPr>
            <w:tcW w:w="3118" w:type="dxa"/>
            <w:shd w:val="clear" w:color="auto" w:fill="auto"/>
          </w:tcPr>
          <w:p w14:paraId="2DAC3BD8" w14:textId="77777777" w:rsidR="005413BB" w:rsidRPr="002A2452" w:rsidRDefault="005413BB" w:rsidP="00191B27">
            <w:pPr>
              <w:spacing w:after="120"/>
              <w:jc w:val="center"/>
              <w:rPr>
                <w:rFonts w:ascii="Calibri" w:hAnsi="Calibri" w:cs="Calibri"/>
                <w:b/>
                <w:bCs/>
                <w:szCs w:val="22"/>
              </w:rPr>
            </w:pPr>
            <w:r w:rsidRPr="002A2452">
              <w:rPr>
                <w:rFonts w:ascii="Calibri" w:hAnsi="Calibri" w:cs="Calibri"/>
                <w:b/>
                <w:bCs/>
                <w:szCs w:val="22"/>
              </w:rPr>
              <w:t>Předpokládaný způsob odstranění</w:t>
            </w:r>
          </w:p>
        </w:tc>
      </w:tr>
      <w:tr w:rsidR="005413BB" w:rsidRPr="002A2452" w14:paraId="4A3842ED" w14:textId="77777777" w:rsidTr="007D2A95">
        <w:tc>
          <w:tcPr>
            <w:tcW w:w="1134" w:type="dxa"/>
            <w:shd w:val="clear" w:color="auto" w:fill="auto"/>
          </w:tcPr>
          <w:p w14:paraId="39C4B1B1" w14:textId="77777777" w:rsidR="005413BB" w:rsidRPr="002A2452" w:rsidRDefault="005413BB" w:rsidP="00191B27">
            <w:pPr>
              <w:spacing w:after="120"/>
              <w:jc w:val="both"/>
              <w:rPr>
                <w:rFonts w:ascii="Calibri" w:hAnsi="Calibri" w:cs="Calibri"/>
                <w:szCs w:val="22"/>
              </w:rPr>
            </w:pPr>
            <w:r w:rsidRPr="002A2452">
              <w:rPr>
                <w:rFonts w:ascii="Calibri" w:hAnsi="Calibri" w:cs="Calibri"/>
                <w:szCs w:val="22"/>
              </w:rPr>
              <w:t>15 01 01</w:t>
            </w:r>
          </w:p>
        </w:tc>
        <w:tc>
          <w:tcPr>
            <w:tcW w:w="2835" w:type="dxa"/>
            <w:shd w:val="clear" w:color="auto" w:fill="auto"/>
          </w:tcPr>
          <w:p w14:paraId="49E19D7B" w14:textId="77777777" w:rsidR="005413BB" w:rsidRPr="002A2452" w:rsidRDefault="005413BB" w:rsidP="00191B27">
            <w:pPr>
              <w:spacing w:after="120"/>
              <w:jc w:val="both"/>
              <w:rPr>
                <w:rFonts w:ascii="Calibri" w:hAnsi="Calibri" w:cs="Calibri"/>
                <w:szCs w:val="22"/>
              </w:rPr>
            </w:pPr>
            <w:r w:rsidRPr="002A2452">
              <w:rPr>
                <w:rFonts w:ascii="Calibri" w:hAnsi="Calibri" w:cs="Calibri"/>
                <w:szCs w:val="22"/>
              </w:rPr>
              <w:t>Papír a lepenkové obaly</w:t>
            </w:r>
          </w:p>
        </w:tc>
        <w:tc>
          <w:tcPr>
            <w:tcW w:w="1985" w:type="dxa"/>
            <w:shd w:val="clear" w:color="auto" w:fill="auto"/>
          </w:tcPr>
          <w:p w14:paraId="6F634AC7" w14:textId="77777777" w:rsidR="005413BB" w:rsidRPr="002A2452" w:rsidRDefault="005413BB" w:rsidP="00191B27">
            <w:pPr>
              <w:spacing w:after="120"/>
              <w:jc w:val="both"/>
              <w:rPr>
                <w:rFonts w:ascii="Calibri" w:hAnsi="Calibri" w:cs="Calibri"/>
                <w:szCs w:val="22"/>
              </w:rPr>
            </w:pPr>
            <w:r w:rsidRPr="002A2452">
              <w:rPr>
                <w:rFonts w:ascii="Calibri" w:hAnsi="Calibri" w:cs="Calibri"/>
                <w:szCs w:val="22"/>
              </w:rPr>
              <w:t>do 100 kg</w:t>
            </w:r>
          </w:p>
        </w:tc>
        <w:tc>
          <w:tcPr>
            <w:tcW w:w="3118" w:type="dxa"/>
            <w:shd w:val="clear" w:color="auto" w:fill="auto"/>
          </w:tcPr>
          <w:p w14:paraId="4F389EFE" w14:textId="77777777" w:rsidR="005413BB" w:rsidRPr="002A2452" w:rsidRDefault="005413BB" w:rsidP="00191B27">
            <w:pPr>
              <w:spacing w:after="120"/>
              <w:jc w:val="both"/>
              <w:rPr>
                <w:rFonts w:ascii="Calibri" w:hAnsi="Calibri" w:cs="Calibri"/>
                <w:szCs w:val="22"/>
              </w:rPr>
            </w:pPr>
            <w:r w:rsidRPr="002A2452">
              <w:rPr>
                <w:rFonts w:ascii="Calibri" w:hAnsi="Calibri" w:cs="Calibri"/>
                <w:szCs w:val="22"/>
              </w:rPr>
              <w:t>odvoz na skládku/recyklace</w:t>
            </w:r>
          </w:p>
        </w:tc>
      </w:tr>
      <w:tr w:rsidR="005413BB" w:rsidRPr="002A2452" w14:paraId="6701D635" w14:textId="77777777" w:rsidTr="007D2A95">
        <w:tc>
          <w:tcPr>
            <w:tcW w:w="1134" w:type="dxa"/>
            <w:shd w:val="clear" w:color="auto" w:fill="auto"/>
          </w:tcPr>
          <w:p w14:paraId="6B6C50F7" w14:textId="77777777" w:rsidR="005413BB" w:rsidRPr="002A2452" w:rsidRDefault="005413BB" w:rsidP="00191B27">
            <w:pPr>
              <w:spacing w:after="120"/>
              <w:jc w:val="both"/>
              <w:rPr>
                <w:rFonts w:ascii="Calibri" w:hAnsi="Calibri" w:cs="Calibri"/>
                <w:szCs w:val="22"/>
              </w:rPr>
            </w:pPr>
            <w:r w:rsidRPr="002A2452">
              <w:rPr>
                <w:rFonts w:ascii="Calibri" w:hAnsi="Calibri" w:cs="Calibri"/>
                <w:szCs w:val="22"/>
              </w:rPr>
              <w:t>15 01 02</w:t>
            </w:r>
          </w:p>
        </w:tc>
        <w:tc>
          <w:tcPr>
            <w:tcW w:w="2835" w:type="dxa"/>
            <w:shd w:val="clear" w:color="auto" w:fill="auto"/>
          </w:tcPr>
          <w:p w14:paraId="356B0FE3" w14:textId="77777777" w:rsidR="005413BB" w:rsidRPr="002A2452" w:rsidRDefault="005413BB" w:rsidP="00191B27">
            <w:pPr>
              <w:spacing w:after="120"/>
              <w:jc w:val="both"/>
              <w:rPr>
                <w:rFonts w:ascii="Calibri" w:hAnsi="Calibri" w:cs="Calibri"/>
                <w:szCs w:val="22"/>
              </w:rPr>
            </w:pPr>
            <w:r w:rsidRPr="002A2452">
              <w:rPr>
                <w:rFonts w:ascii="Calibri" w:hAnsi="Calibri" w:cs="Calibri"/>
                <w:szCs w:val="22"/>
              </w:rPr>
              <w:t>Plastové obaly</w:t>
            </w:r>
          </w:p>
        </w:tc>
        <w:tc>
          <w:tcPr>
            <w:tcW w:w="1985" w:type="dxa"/>
            <w:shd w:val="clear" w:color="auto" w:fill="auto"/>
          </w:tcPr>
          <w:p w14:paraId="674D508D" w14:textId="77777777" w:rsidR="005413BB" w:rsidRPr="002A2452" w:rsidRDefault="005413BB" w:rsidP="00191B27">
            <w:pPr>
              <w:spacing w:after="120"/>
              <w:jc w:val="both"/>
              <w:rPr>
                <w:rFonts w:ascii="Calibri" w:hAnsi="Calibri" w:cs="Calibri"/>
                <w:szCs w:val="22"/>
              </w:rPr>
            </w:pPr>
            <w:r w:rsidRPr="002A2452">
              <w:rPr>
                <w:rFonts w:ascii="Calibri" w:hAnsi="Calibri" w:cs="Calibri"/>
                <w:szCs w:val="22"/>
              </w:rPr>
              <w:t>do 100 kg</w:t>
            </w:r>
          </w:p>
        </w:tc>
        <w:tc>
          <w:tcPr>
            <w:tcW w:w="3118" w:type="dxa"/>
            <w:shd w:val="clear" w:color="auto" w:fill="auto"/>
          </w:tcPr>
          <w:p w14:paraId="1C18304E" w14:textId="77777777" w:rsidR="005413BB" w:rsidRPr="002A2452" w:rsidRDefault="005413BB" w:rsidP="00191B27">
            <w:pPr>
              <w:spacing w:after="120"/>
              <w:jc w:val="both"/>
              <w:rPr>
                <w:rFonts w:ascii="Calibri" w:hAnsi="Calibri" w:cs="Calibri"/>
                <w:szCs w:val="22"/>
              </w:rPr>
            </w:pPr>
            <w:r w:rsidRPr="002A2452">
              <w:rPr>
                <w:rFonts w:ascii="Calibri" w:hAnsi="Calibri" w:cs="Calibri"/>
                <w:szCs w:val="22"/>
              </w:rPr>
              <w:t>odvoz na skládku/recyklace</w:t>
            </w:r>
          </w:p>
        </w:tc>
      </w:tr>
      <w:tr w:rsidR="005413BB" w:rsidRPr="002A2452" w14:paraId="65C22992" w14:textId="77777777" w:rsidTr="007D2A95">
        <w:tc>
          <w:tcPr>
            <w:tcW w:w="1134" w:type="dxa"/>
            <w:shd w:val="clear" w:color="auto" w:fill="auto"/>
          </w:tcPr>
          <w:p w14:paraId="4C83A018" w14:textId="77777777" w:rsidR="005413BB" w:rsidRPr="002A2452" w:rsidRDefault="005413BB" w:rsidP="00191B27">
            <w:pPr>
              <w:spacing w:after="120"/>
              <w:jc w:val="both"/>
              <w:rPr>
                <w:rFonts w:ascii="Calibri" w:hAnsi="Calibri" w:cs="Calibri"/>
                <w:szCs w:val="22"/>
              </w:rPr>
            </w:pPr>
            <w:r w:rsidRPr="002A2452">
              <w:rPr>
                <w:rFonts w:ascii="Calibri" w:hAnsi="Calibri" w:cs="Calibri"/>
                <w:szCs w:val="22"/>
              </w:rPr>
              <w:t>17 05 04</w:t>
            </w:r>
          </w:p>
        </w:tc>
        <w:tc>
          <w:tcPr>
            <w:tcW w:w="2835" w:type="dxa"/>
            <w:shd w:val="clear" w:color="auto" w:fill="auto"/>
          </w:tcPr>
          <w:p w14:paraId="70A1A7AF" w14:textId="77777777" w:rsidR="005413BB" w:rsidRPr="002A2452" w:rsidRDefault="005413BB" w:rsidP="00191B27">
            <w:pPr>
              <w:spacing w:after="120"/>
              <w:jc w:val="both"/>
              <w:rPr>
                <w:rFonts w:ascii="Calibri" w:hAnsi="Calibri" w:cs="Calibri"/>
                <w:szCs w:val="22"/>
              </w:rPr>
            </w:pPr>
            <w:r w:rsidRPr="002A2452">
              <w:rPr>
                <w:rFonts w:ascii="Calibri" w:hAnsi="Calibri" w:cs="Calibri"/>
                <w:szCs w:val="22"/>
              </w:rPr>
              <w:t>Přebytečná zemina z výkopu</w:t>
            </w:r>
          </w:p>
        </w:tc>
        <w:tc>
          <w:tcPr>
            <w:tcW w:w="1985" w:type="dxa"/>
            <w:shd w:val="clear" w:color="auto" w:fill="auto"/>
          </w:tcPr>
          <w:p w14:paraId="04AAE528" w14:textId="2288E53C" w:rsidR="005413BB" w:rsidRPr="002A2452" w:rsidRDefault="005413BB" w:rsidP="00191B27">
            <w:pPr>
              <w:spacing w:after="120"/>
              <w:jc w:val="both"/>
              <w:rPr>
                <w:rFonts w:ascii="Calibri" w:hAnsi="Calibri" w:cs="Calibri"/>
                <w:szCs w:val="22"/>
                <w:vertAlign w:val="superscript"/>
              </w:rPr>
            </w:pPr>
            <w:r w:rsidRPr="002A2452">
              <w:rPr>
                <w:rFonts w:ascii="Calibri" w:hAnsi="Calibri" w:cs="Calibri"/>
                <w:szCs w:val="22"/>
              </w:rPr>
              <w:t xml:space="preserve">dle PD cca </w:t>
            </w:r>
            <w:r w:rsidR="00851D59">
              <w:rPr>
                <w:rFonts w:ascii="Calibri" w:hAnsi="Calibri" w:cs="Calibri"/>
                <w:szCs w:val="22"/>
              </w:rPr>
              <w:t>2</w:t>
            </w:r>
            <w:r w:rsidRPr="002A2452">
              <w:rPr>
                <w:rFonts w:ascii="Calibri" w:hAnsi="Calibri" w:cs="Calibri"/>
                <w:szCs w:val="22"/>
              </w:rPr>
              <w:t>00 m</w:t>
            </w:r>
            <w:r w:rsidRPr="002A2452">
              <w:rPr>
                <w:rFonts w:ascii="Calibri" w:hAnsi="Calibri" w:cs="Calibri"/>
                <w:szCs w:val="22"/>
                <w:vertAlign w:val="superscript"/>
              </w:rPr>
              <w:t>3</w:t>
            </w:r>
          </w:p>
        </w:tc>
        <w:tc>
          <w:tcPr>
            <w:tcW w:w="3118" w:type="dxa"/>
            <w:shd w:val="clear" w:color="auto" w:fill="auto"/>
          </w:tcPr>
          <w:p w14:paraId="2B25D752" w14:textId="77777777" w:rsidR="005413BB" w:rsidRPr="002A2452" w:rsidRDefault="005413BB" w:rsidP="00191B27">
            <w:pPr>
              <w:spacing w:after="120"/>
              <w:jc w:val="both"/>
              <w:rPr>
                <w:rFonts w:ascii="Calibri" w:hAnsi="Calibri" w:cs="Calibri"/>
                <w:szCs w:val="22"/>
              </w:rPr>
            </w:pPr>
            <w:r w:rsidRPr="002A2452">
              <w:rPr>
                <w:rFonts w:ascii="Calibri" w:hAnsi="Calibri" w:cs="Calibri"/>
                <w:szCs w:val="22"/>
              </w:rPr>
              <w:t>odvoz na skládku/recyklace</w:t>
            </w:r>
          </w:p>
        </w:tc>
      </w:tr>
      <w:tr w:rsidR="005413BB" w:rsidRPr="002A2452" w14:paraId="325F9B38" w14:textId="77777777" w:rsidTr="007D2A95">
        <w:tc>
          <w:tcPr>
            <w:tcW w:w="1134" w:type="dxa"/>
            <w:shd w:val="clear" w:color="auto" w:fill="auto"/>
          </w:tcPr>
          <w:p w14:paraId="64C1BC80" w14:textId="77777777" w:rsidR="005413BB" w:rsidRPr="002A2452" w:rsidRDefault="005413BB" w:rsidP="00191B27">
            <w:pPr>
              <w:spacing w:after="120"/>
              <w:jc w:val="both"/>
              <w:rPr>
                <w:rFonts w:ascii="Calibri" w:hAnsi="Calibri" w:cs="Calibri"/>
                <w:szCs w:val="22"/>
              </w:rPr>
            </w:pPr>
            <w:r w:rsidRPr="002A2452">
              <w:rPr>
                <w:rFonts w:ascii="Calibri" w:hAnsi="Calibri" w:cs="Calibri"/>
                <w:szCs w:val="22"/>
              </w:rPr>
              <w:t>17 01 01</w:t>
            </w:r>
          </w:p>
        </w:tc>
        <w:tc>
          <w:tcPr>
            <w:tcW w:w="2835" w:type="dxa"/>
            <w:shd w:val="clear" w:color="auto" w:fill="auto"/>
          </w:tcPr>
          <w:p w14:paraId="77695B01" w14:textId="77777777" w:rsidR="005413BB" w:rsidRPr="002A2452" w:rsidRDefault="005413BB" w:rsidP="00191B27">
            <w:pPr>
              <w:spacing w:after="120"/>
              <w:jc w:val="both"/>
              <w:rPr>
                <w:rFonts w:ascii="Calibri" w:hAnsi="Calibri" w:cs="Calibri"/>
                <w:szCs w:val="22"/>
              </w:rPr>
            </w:pPr>
            <w:r w:rsidRPr="002A2452">
              <w:rPr>
                <w:rFonts w:ascii="Calibri" w:hAnsi="Calibri" w:cs="Calibri"/>
                <w:szCs w:val="22"/>
              </w:rPr>
              <w:t>Betonová suť</w:t>
            </w:r>
          </w:p>
        </w:tc>
        <w:tc>
          <w:tcPr>
            <w:tcW w:w="1985" w:type="dxa"/>
            <w:shd w:val="clear" w:color="auto" w:fill="auto"/>
          </w:tcPr>
          <w:p w14:paraId="1FD533C5" w14:textId="392F2B07" w:rsidR="005413BB" w:rsidRPr="002A2452" w:rsidRDefault="005413BB" w:rsidP="00191B27">
            <w:pPr>
              <w:spacing w:after="120"/>
              <w:jc w:val="both"/>
              <w:rPr>
                <w:rFonts w:ascii="Calibri" w:hAnsi="Calibri" w:cs="Calibri"/>
                <w:szCs w:val="22"/>
              </w:rPr>
            </w:pPr>
            <w:r w:rsidRPr="002A2452">
              <w:rPr>
                <w:rFonts w:ascii="Calibri" w:hAnsi="Calibri" w:cs="Calibri"/>
                <w:szCs w:val="22"/>
              </w:rPr>
              <w:t xml:space="preserve">cca </w:t>
            </w:r>
            <w:r w:rsidR="00851D59">
              <w:rPr>
                <w:rFonts w:ascii="Calibri" w:hAnsi="Calibri" w:cs="Calibri"/>
                <w:szCs w:val="22"/>
              </w:rPr>
              <w:t>2</w:t>
            </w:r>
            <w:r w:rsidRPr="002A2452">
              <w:rPr>
                <w:rFonts w:ascii="Calibri" w:hAnsi="Calibri" w:cs="Calibri"/>
                <w:szCs w:val="22"/>
              </w:rPr>
              <w:t>,0 t</w:t>
            </w:r>
          </w:p>
        </w:tc>
        <w:tc>
          <w:tcPr>
            <w:tcW w:w="3118" w:type="dxa"/>
            <w:shd w:val="clear" w:color="auto" w:fill="auto"/>
          </w:tcPr>
          <w:p w14:paraId="512FD087" w14:textId="77777777" w:rsidR="005413BB" w:rsidRPr="002A2452" w:rsidRDefault="005413BB" w:rsidP="00191B27">
            <w:pPr>
              <w:spacing w:after="120"/>
              <w:jc w:val="both"/>
              <w:rPr>
                <w:rFonts w:ascii="Calibri" w:hAnsi="Calibri" w:cs="Calibri"/>
                <w:szCs w:val="22"/>
              </w:rPr>
            </w:pPr>
            <w:r w:rsidRPr="002A2452">
              <w:rPr>
                <w:rFonts w:ascii="Calibri" w:hAnsi="Calibri" w:cs="Calibri"/>
                <w:szCs w:val="22"/>
              </w:rPr>
              <w:t>odvoz na skládku/recyklace</w:t>
            </w:r>
          </w:p>
        </w:tc>
      </w:tr>
    </w:tbl>
    <w:p w14:paraId="18D27476" w14:textId="2C4517B3" w:rsidR="005413BB" w:rsidRPr="002A2452" w:rsidRDefault="005413BB" w:rsidP="00191B27">
      <w:pPr>
        <w:tabs>
          <w:tab w:val="left" w:pos="567"/>
        </w:tabs>
        <w:spacing w:after="120"/>
        <w:jc w:val="both"/>
        <w:rPr>
          <w:rFonts w:ascii="Calibri" w:eastAsia="ArialNarrow" w:hAnsi="Calibri" w:cs="Calibri"/>
          <w:szCs w:val="22"/>
        </w:rPr>
      </w:pPr>
      <w:r w:rsidRPr="002A2452">
        <w:rPr>
          <w:rFonts w:ascii="Calibri" w:eastAsia="ArialNarrow" w:hAnsi="Calibri" w:cs="Calibri"/>
          <w:szCs w:val="22"/>
        </w:rPr>
        <w:t xml:space="preserve">V průběhu stavebních prací musí být zajištěno důsledné třídění materiálu v souladu </w:t>
      </w:r>
      <w:r w:rsidRPr="002A2452">
        <w:rPr>
          <w:rFonts w:ascii="Calibri" w:eastAsia="ArialNarrow" w:hAnsi="Calibri" w:cs="Calibri"/>
          <w:szCs w:val="22"/>
        </w:rPr>
        <w:br/>
        <w:t>s</w:t>
      </w:r>
      <w:r w:rsidR="00236C72">
        <w:rPr>
          <w:rFonts w:ascii="Calibri" w:eastAsia="ArialNarrow" w:hAnsi="Calibri" w:cs="Calibri"/>
          <w:szCs w:val="22"/>
        </w:rPr>
        <w:t xml:space="preserve">e zákonem č. </w:t>
      </w:r>
      <w:r w:rsidR="003D2FD6">
        <w:rPr>
          <w:rFonts w:ascii="Calibri" w:eastAsia="ArialNarrow" w:hAnsi="Calibri" w:cs="Calibri"/>
          <w:szCs w:val="22"/>
        </w:rPr>
        <w:t>541/2020</w:t>
      </w:r>
      <w:r w:rsidR="00236C72">
        <w:rPr>
          <w:rFonts w:ascii="Calibri" w:eastAsia="ArialNarrow" w:hAnsi="Calibri" w:cs="Calibri"/>
          <w:szCs w:val="22"/>
        </w:rPr>
        <w:t xml:space="preserve"> Sb. </w:t>
      </w:r>
      <w:r w:rsidR="003D2FD6">
        <w:rPr>
          <w:rFonts w:ascii="Calibri" w:eastAsia="ArialNarrow" w:hAnsi="Calibri" w:cs="Calibri"/>
          <w:szCs w:val="22"/>
        </w:rPr>
        <w:t xml:space="preserve"> Zákon o odpadech </w:t>
      </w:r>
      <w:r w:rsidRPr="002A2452">
        <w:rPr>
          <w:rFonts w:ascii="Calibri" w:eastAsia="ArialNarrow" w:hAnsi="Calibri" w:cs="Calibri"/>
          <w:szCs w:val="22"/>
        </w:rPr>
        <w:t xml:space="preserve">v platném znění, kterou se stanoví „Katalog odpadů“ (Seznam nebezpečných odpadů a seznamy odpadů a států pro účely vývozu, dovozu a tranzitu odpadů </w:t>
      </w:r>
      <w:r w:rsidRPr="002A2452">
        <w:rPr>
          <w:rFonts w:ascii="Calibri" w:eastAsia="ArialNarrow" w:hAnsi="Calibri" w:cs="Calibri"/>
          <w:szCs w:val="22"/>
        </w:rPr>
        <w:br/>
        <w:t xml:space="preserve">a postup při udělování souhlasu k vývozu, dovozu a tranzitu odpadů) a s vyhláškou </w:t>
      </w:r>
      <w:r w:rsidRPr="002A2452">
        <w:rPr>
          <w:rFonts w:ascii="Calibri" w:hAnsi="Calibri" w:cs="Calibri"/>
          <w:szCs w:val="22"/>
        </w:rPr>
        <w:t xml:space="preserve">č. </w:t>
      </w:r>
      <w:r w:rsidR="003D2FD6">
        <w:rPr>
          <w:rFonts w:ascii="Calibri" w:hAnsi="Calibri" w:cs="Calibri"/>
          <w:szCs w:val="22"/>
        </w:rPr>
        <w:t>273/2021</w:t>
      </w:r>
      <w:r w:rsidRPr="002A2452">
        <w:rPr>
          <w:rFonts w:ascii="Calibri" w:hAnsi="Calibri" w:cs="Calibri"/>
          <w:szCs w:val="22"/>
        </w:rPr>
        <w:t xml:space="preserve"> Sb. </w:t>
      </w:r>
      <w:r w:rsidRPr="002A2452">
        <w:rPr>
          <w:rFonts w:ascii="Calibri" w:hAnsi="Calibri" w:cs="Calibri"/>
          <w:szCs w:val="22"/>
        </w:rPr>
        <w:br/>
        <w:t>o podrobnostech nakládání s odpady.</w:t>
      </w:r>
    </w:p>
    <w:p w14:paraId="5CCA806C" w14:textId="3E3F2642" w:rsidR="005413BB" w:rsidRPr="002A2452" w:rsidRDefault="005413BB" w:rsidP="00191B27">
      <w:pPr>
        <w:spacing w:after="120"/>
        <w:jc w:val="both"/>
        <w:rPr>
          <w:rFonts w:ascii="Calibri" w:hAnsi="Calibri" w:cs="Calibri"/>
          <w:szCs w:val="22"/>
          <w:lang w:val="x-none" w:eastAsia="x-none"/>
        </w:rPr>
      </w:pPr>
      <w:r w:rsidRPr="002A2452">
        <w:rPr>
          <w:rFonts w:ascii="Calibri" w:hAnsi="Calibri" w:cs="Calibri"/>
          <w:szCs w:val="22"/>
          <w:lang w:val="x-none" w:eastAsia="x-none"/>
        </w:rPr>
        <w:t xml:space="preserve">V rámci vlastní výstavby vznikne odpad z výkopových prací. Přebytečný </w:t>
      </w:r>
      <w:r w:rsidRPr="002A2452">
        <w:rPr>
          <w:rFonts w:ascii="Calibri" w:hAnsi="Calibri" w:cs="Calibri"/>
          <w:szCs w:val="22"/>
          <w:lang w:eastAsia="x-none"/>
        </w:rPr>
        <w:t xml:space="preserve">nevyužitelný </w:t>
      </w:r>
      <w:r w:rsidRPr="002A2452">
        <w:rPr>
          <w:rFonts w:ascii="Calibri" w:hAnsi="Calibri" w:cs="Calibri"/>
          <w:szCs w:val="22"/>
          <w:lang w:val="x-none" w:eastAsia="x-none"/>
        </w:rPr>
        <w:t xml:space="preserve">výkopek a </w:t>
      </w:r>
      <w:r w:rsidRPr="002A2452">
        <w:rPr>
          <w:rFonts w:ascii="Calibri" w:hAnsi="Calibri" w:cs="Calibri"/>
          <w:szCs w:val="22"/>
          <w:lang w:eastAsia="x-none"/>
        </w:rPr>
        <w:t xml:space="preserve">případné </w:t>
      </w:r>
      <w:r w:rsidRPr="002A2452">
        <w:rPr>
          <w:rFonts w:ascii="Calibri" w:hAnsi="Calibri" w:cs="Calibri"/>
          <w:szCs w:val="22"/>
          <w:lang w:val="x-none" w:eastAsia="x-none"/>
        </w:rPr>
        <w:t xml:space="preserve"> odpady budou odváženy na skládku do vzdálenosti cca </w:t>
      </w:r>
      <w:r w:rsidR="002A047F">
        <w:rPr>
          <w:rFonts w:ascii="Calibri" w:hAnsi="Calibri" w:cs="Calibri"/>
          <w:szCs w:val="22"/>
          <w:lang w:eastAsia="x-none"/>
        </w:rPr>
        <w:t>1</w:t>
      </w:r>
      <w:r w:rsidRPr="002A2452">
        <w:rPr>
          <w:rFonts w:ascii="Calibri" w:hAnsi="Calibri" w:cs="Calibri"/>
          <w:szCs w:val="22"/>
          <w:lang w:eastAsia="x-none"/>
        </w:rPr>
        <w:t>0</w:t>
      </w:r>
      <w:r w:rsidRPr="002A2452">
        <w:rPr>
          <w:rFonts w:ascii="Calibri" w:hAnsi="Calibri" w:cs="Calibri"/>
          <w:szCs w:val="22"/>
          <w:lang w:val="x-none" w:eastAsia="x-none"/>
        </w:rPr>
        <w:t xml:space="preserve">,0 km (dle podkladů </w:t>
      </w:r>
      <w:hyperlink r:id="rId12" w:history="1">
        <w:r w:rsidRPr="002A2452">
          <w:rPr>
            <w:rFonts w:ascii="Calibri" w:hAnsi="Calibri" w:cs="Calibri"/>
            <w:color w:val="0000FF"/>
            <w:szCs w:val="22"/>
            <w:u w:val="single"/>
            <w:lang w:val="x-none" w:eastAsia="x-none"/>
          </w:rPr>
          <w:t>www.betonserver.cz</w:t>
        </w:r>
      </w:hyperlink>
      <w:r w:rsidRPr="002A2452">
        <w:rPr>
          <w:rFonts w:ascii="Calibri" w:hAnsi="Calibri" w:cs="Calibri"/>
          <w:szCs w:val="22"/>
          <w:lang w:val="x-none" w:eastAsia="x-none"/>
        </w:rPr>
        <w:t>).</w:t>
      </w:r>
      <w:r w:rsidRPr="002A2452">
        <w:rPr>
          <w:rFonts w:ascii="Calibri" w:hAnsi="Calibri" w:cs="Calibri"/>
          <w:szCs w:val="22"/>
          <w:lang w:eastAsia="x-none"/>
        </w:rPr>
        <w:t xml:space="preserve"> </w:t>
      </w:r>
      <w:r w:rsidRPr="002A2452">
        <w:rPr>
          <w:rFonts w:ascii="Calibri" w:hAnsi="Calibri" w:cs="Calibri"/>
          <w:szCs w:val="22"/>
          <w:lang w:val="x-none" w:eastAsia="x-none"/>
        </w:rPr>
        <w:t>Skládkovány budou pouze takové materiály, jejichž využití nebude možné.</w:t>
      </w:r>
    </w:p>
    <w:p w14:paraId="5FAD99DB" w14:textId="44719ABC" w:rsidR="005413BB" w:rsidRPr="002A2452" w:rsidRDefault="005413BB" w:rsidP="00191B27">
      <w:pPr>
        <w:tabs>
          <w:tab w:val="left" w:pos="567"/>
          <w:tab w:val="left" w:pos="709"/>
        </w:tabs>
        <w:autoSpaceDE w:val="0"/>
        <w:autoSpaceDN w:val="0"/>
        <w:adjustRightInd w:val="0"/>
        <w:spacing w:after="120"/>
        <w:jc w:val="both"/>
        <w:rPr>
          <w:rFonts w:ascii="Calibri" w:hAnsi="Calibri" w:cs="Calibri"/>
          <w:szCs w:val="22"/>
        </w:rPr>
      </w:pPr>
      <w:r w:rsidRPr="002A2452">
        <w:rPr>
          <w:rFonts w:ascii="Calibri" w:hAnsi="Calibri" w:cs="Calibri"/>
          <w:szCs w:val="22"/>
        </w:rPr>
        <w:t>Za</w:t>
      </w:r>
      <w:r w:rsidR="002B763D">
        <w:rPr>
          <w:rFonts w:ascii="Calibri" w:hAnsi="Calibri" w:cs="Calibri"/>
          <w:szCs w:val="22"/>
        </w:rPr>
        <w:t xml:space="preserve"> </w:t>
      </w:r>
      <w:r w:rsidRPr="002A2452">
        <w:rPr>
          <w:rFonts w:ascii="Calibri" w:hAnsi="Calibri" w:cs="Calibri"/>
          <w:szCs w:val="22"/>
        </w:rPr>
        <w:t>nakládání s odpady v průběhu stavebních prací bude odpovídat zhotovitel stavebních prací, který předloží ke kolaudaci doklady o jejich likvidaci.</w:t>
      </w:r>
    </w:p>
    <w:p w14:paraId="21F4529B" w14:textId="77777777" w:rsidR="005413BB" w:rsidRPr="002A2452" w:rsidRDefault="005413BB" w:rsidP="00191B27">
      <w:pPr>
        <w:keepLines/>
        <w:tabs>
          <w:tab w:val="left" w:pos="567"/>
          <w:tab w:val="left" w:pos="709"/>
        </w:tabs>
        <w:spacing w:after="120"/>
        <w:jc w:val="both"/>
        <w:rPr>
          <w:rFonts w:ascii="Calibri" w:hAnsi="Calibri" w:cs="Calibri"/>
          <w:szCs w:val="22"/>
          <w:lang w:eastAsia="x-none"/>
        </w:rPr>
      </w:pPr>
      <w:r w:rsidRPr="002A2452">
        <w:rPr>
          <w:rFonts w:ascii="Calibri" w:hAnsi="Calibri" w:cs="Calibri"/>
          <w:szCs w:val="22"/>
          <w:lang w:val="x-none" w:eastAsia="x-none"/>
        </w:rPr>
        <w:t>V zásadě se předpokládá, že odpad kategorie „O“ bude přednostně využit k opětovnému použití (opětovný zásyp) resp. k recyklaci oprávněnou osobou. Ta část odpadů, kterou nebude možno opětovně využít, bude uložena na skládce.</w:t>
      </w:r>
    </w:p>
    <w:p w14:paraId="3511DB4D" w14:textId="77777777" w:rsidR="005413BB" w:rsidRPr="002A2452" w:rsidRDefault="005413BB" w:rsidP="00191B27">
      <w:pPr>
        <w:keepLines/>
        <w:tabs>
          <w:tab w:val="left" w:pos="567"/>
        </w:tabs>
        <w:spacing w:after="120"/>
        <w:jc w:val="both"/>
        <w:rPr>
          <w:rFonts w:ascii="Calibri" w:hAnsi="Calibri" w:cs="Calibri"/>
          <w:szCs w:val="22"/>
          <w:lang w:val="x-none" w:eastAsia="x-none"/>
        </w:rPr>
      </w:pPr>
      <w:r w:rsidRPr="002A2452">
        <w:rPr>
          <w:rFonts w:ascii="Calibri" w:hAnsi="Calibri" w:cs="Calibri"/>
          <w:szCs w:val="22"/>
        </w:rPr>
        <w:t>Odpady vzniklé při realizaci, které po jejich ověření zkouškami budou zařazeny mezi nebezpečné odpady a odpady fólií z plastu, budou likvidovány firmou mající pro tuto činnost oprávnění.</w:t>
      </w:r>
    </w:p>
    <w:p w14:paraId="0916EE65" w14:textId="576EB5B0" w:rsidR="005413BB" w:rsidRPr="002A2452" w:rsidRDefault="005413BB" w:rsidP="00191B27">
      <w:pPr>
        <w:keepLines/>
        <w:tabs>
          <w:tab w:val="left" w:pos="567"/>
        </w:tabs>
        <w:spacing w:after="120"/>
        <w:jc w:val="both"/>
        <w:rPr>
          <w:rFonts w:ascii="Calibri" w:hAnsi="Calibri" w:cs="Calibri"/>
          <w:szCs w:val="22"/>
          <w:lang w:eastAsia="x-none"/>
        </w:rPr>
      </w:pPr>
      <w:r w:rsidRPr="002A2452">
        <w:rPr>
          <w:rFonts w:ascii="Calibri" w:hAnsi="Calibri" w:cs="Calibri"/>
          <w:szCs w:val="22"/>
          <w:lang w:val="x-none" w:eastAsia="x-none"/>
        </w:rPr>
        <w:t>S nebezpečnými odpady, které budou vznikat při stavební činnosti, lze nakládat jen se souhlasem příslušného správního úřadu</w:t>
      </w:r>
      <w:r w:rsidRPr="002A2452">
        <w:rPr>
          <w:rFonts w:ascii="Calibri" w:hAnsi="Calibri" w:cs="Calibri"/>
          <w:szCs w:val="22"/>
          <w:lang w:eastAsia="x-none"/>
        </w:rPr>
        <w:t xml:space="preserve">. </w:t>
      </w:r>
      <w:r w:rsidRPr="002A2452">
        <w:rPr>
          <w:rFonts w:ascii="Calibri" w:hAnsi="Calibri" w:cs="Calibri"/>
          <w:szCs w:val="22"/>
          <w:lang w:val="x-none" w:eastAsia="x-none"/>
        </w:rPr>
        <w:t>Likvidace nebezpečných odpadů bude smluvně zajištěna u oprávněných osob, které můžou dané odpady převzít k dalšímu nakládání (využití nebo odstranění). Tyto oprávněné osoby budou vybrány v rámci výběru zhotovitelů této stavby. Odpady při realizaci, které po jejich ověření zkouškami budou zařazeny mezi nebezpečné odpady a odpady fólií z plastu, budou likvidovány firmou mající pro tuto činnost oprávnění</w:t>
      </w:r>
      <w:r w:rsidRPr="002A2452">
        <w:rPr>
          <w:rFonts w:ascii="Calibri" w:hAnsi="Calibri" w:cs="Calibri"/>
          <w:szCs w:val="22"/>
          <w:lang w:eastAsia="x-none"/>
        </w:rPr>
        <w:t>.</w:t>
      </w:r>
    </w:p>
    <w:p w14:paraId="4FC44EDD" w14:textId="77777777" w:rsidR="005413BB" w:rsidRPr="002A2452" w:rsidRDefault="005413BB" w:rsidP="00191B27">
      <w:pPr>
        <w:keepLines/>
        <w:tabs>
          <w:tab w:val="left" w:pos="567"/>
        </w:tabs>
        <w:spacing w:after="120"/>
        <w:jc w:val="both"/>
        <w:rPr>
          <w:rFonts w:ascii="Calibri" w:hAnsi="Calibri" w:cs="Calibri"/>
          <w:szCs w:val="22"/>
          <w:lang w:eastAsia="x-none"/>
        </w:rPr>
      </w:pPr>
      <w:r w:rsidRPr="002A2452">
        <w:rPr>
          <w:rFonts w:ascii="Calibri" w:hAnsi="Calibri" w:cs="Calibri"/>
          <w:szCs w:val="22"/>
          <w:lang w:val="x-none" w:eastAsia="x-none"/>
        </w:rPr>
        <w:lastRenderedPageBreak/>
        <w:t xml:space="preserve">Zhotovitel stavby je povinen během stavby evidovat veškeré vzniklé odpady a vést tzv. evidenci odpadů. Za vedení evidence všech odpadů vznikajících na stavbě bude odpovídat pověřená osoba zhotovitele. Evidence odpadů a doklady o nakládání s nimi budou předloženy dotčeným orgánům po skončení stavby při její kolaudaci.  </w:t>
      </w:r>
    </w:p>
    <w:p w14:paraId="39125AA3" w14:textId="099BA918" w:rsidR="005413BB" w:rsidRPr="002A2452" w:rsidRDefault="005413BB" w:rsidP="00191B27">
      <w:pPr>
        <w:shd w:val="clear" w:color="auto" w:fill="FFFFFF"/>
        <w:tabs>
          <w:tab w:val="left" w:pos="567"/>
        </w:tabs>
        <w:spacing w:after="120"/>
        <w:jc w:val="both"/>
        <w:rPr>
          <w:rFonts w:ascii="Calibri" w:hAnsi="Calibri" w:cs="Calibri"/>
          <w:szCs w:val="22"/>
        </w:rPr>
      </w:pPr>
      <w:r w:rsidRPr="002A2452">
        <w:rPr>
          <w:rFonts w:ascii="Calibri" w:hAnsi="Calibri" w:cs="Calibri"/>
          <w:szCs w:val="22"/>
        </w:rPr>
        <w:t xml:space="preserve">Vlastní manipulace s odpady vznikajícími při výstavbě bude zajištěna technicky tak, aby byly minimalizovány případné negativní dopady na životní prostředí (zamezení prášení, technické zabezpečení vozidel přepravujících odpady atd.). Původce předá odpady oprávněným osobám dle </w:t>
      </w:r>
      <w:r w:rsidR="00EF057A">
        <w:rPr>
          <w:rFonts w:ascii="Calibri" w:hAnsi="Calibri" w:cs="Calibri"/>
          <w:szCs w:val="22"/>
        </w:rPr>
        <w:t xml:space="preserve">zákona o odpadech </w:t>
      </w:r>
      <w:r w:rsidR="00EF057A">
        <w:rPr>
          <w:rFonts w:ascii="Calibri" w:eastAsia="ArialNarrow" w:hAnsi="Calibri" w:cs="Calibri"/>
          <w:szCs w:val="22"/>
        </w:rPr>
        <w:t xml:space="preserve">č. 541/2020 Sb. </w:t>
      </w:r>
      <w:r w:rsidRPr="002A2452">
        <w:rPr>
          <w:rFonts w:ascii="Calibri" w:hAnsi="Calibri" w:cs="Calibri"/>
          <w:szCs w:val="22"/>
        </w:rPr>
        <w:t>Průběžně bude vedena zákonná evidence.</w:t>
      </w:r>
    </w:p>
    <w:p w14:paraId="102BFDB4" w14:textId="77777777" w:rsidR="005413BB" w:rsidRPr="002A2452" w:rsidRDefault="005413BB" w:rsidP="00191B27">
      <w:pPr>
        <w:pStyle w:val="Nadpis11"/>
        <w:tabs>
          <w:tab w:val="clear" w:pos="851"/>
          <w:tab w:val="left" w:pos="567"/>
        </w:tabs>
        <w:spacing w:before="0" w:line="240" w:lineRule="auto"/>
        <w:rPr>
          <w:rFonts w:cs="Calibri"/>
          <w:sz w:val="22"/>
        </w:rPr>
      </w:pPr>
      <w:bookmarkStart w:id="37" w:name="_Toc50546256"/>
      <w:bookmarkStart w:id="38" w:name="_Toc61953947"/>
      <w:bookmarkStart w:id="39" w:name="_Toc87864032"/>
      <w:r w:rsidRPr="002A2452">
        <w:rPr>
          <w:rFonts w:cs="Calibri"/>
          <w:sz w:val="22"/>
        </w:rPr>
        <w:t>A. 7</w:t>
      </w:r>
      <w:r w:rsidRPr="002A2452">
        <w:rPr>
          <w:rFonts w:cs="Calibri"/>
          <w:sz w:val="22"/>
        </w:rPr>
        <w:tab/>
      </w:r>
      <w:r w:rsidRPr="002A2452">
        <w:rPr>
          <w:rFonts w:cs="Calibri"/>
          <w:sz w:val="22"/>
        </w:rPr>
        <w:tab/>
        <w:t>OCHRANA DŘEVIN V PRŮBĚHU STAVEBNÍ ČINNOSTI</w:t>
      </w:r>
      <w:bookmarkEnd w:id="37"/>
      <w:bookmarkEnd w:id="38"/>
      <w:bookmarkEnd w:id="39"/>
    </w:p>
    <w:p w14:paraId="3CA17573" w14:textId="095F676F" w:rsidR="005413BB" w:rsidRPr="002A2452" w:rsidRDefault="005413BB" w:rsidP="00191B27">
      <w:pPr>
        <w:spacing w:after="120"/>
        <w:jc w:val="both"/>
        <w:rPr>
          <w:rFonts w:ascii="Calibri" w:hAnsi="Calibri" w:cs="Calibri"/>
          <w:szCs w:val="22"/>
        </w:rPr>
      </w:pPr>
      <w:bookmarkStart w:id="40" w:name="_Toc50546257"/>
      <w:bookmarkStart w:id="41" w:name="_Toc61953948"/>
      <w:r w:rsidRPr="002A2452">
        <w:rPr>
          <w:rFonts w:ascii="Calibri" w:hAnsi="Calibri" w:cs="Calibri"/>
          <w:szCs w:val="22"/>
        </w:rPr>
        <w:t xml:space="preserve">V zájmové lokalitě se </w:t>
      </w:r>
      <w:r w:rsidR="00AE24A4">
        <w:rPr>
          <w:rFonts w:ascii="Calibri" w:hAnsi="Calibri" w:cs="Calibri"/>
          <w:szCs w:val="22"/>
        </w:rPr>
        <w:t xml:space="preserve">v současné době </w:t>
      </w:r>
      <w:r w:rsidRPr="002A2452">
        <w:rPr>
          <w:rFonts w:ascii="Calibri" w:hAnsi="Calibri" w:cs="Calibri"/>
          <w:szCs w:val="22"/>
        </w:rPr>
        <w:t>nacházejí vzrostlé stromy případně</w:t>
      </w:r>
      <w:r w:rsidR="00AE24A4">
        <w:rPr>
          <w:rFonts w:ascii="Calibri" w:hAnsi="Calibri" w:cs="Calibri"/>
          <w:szCs w:val="22"/>
        </w:rPr>
        <w:t xml:space="preserve"> okrasné</w:t>
      </w:r>
      <w:r w:rsidRPr="002A2452">
        <w:rPr>
          <w:rFonts w:ascii="Calibri" w:hAnsi="Calibri" w:cs="Calibri"/>
          <w:szCs w:val="22"/>
        </w:rPr>
        <w:t xml:space="preserve"> křoviny.</w:t>
      </w:r>
      <w:r w:rsidR="00AE24A4">
        <w:rPr>
          <w:rFonts w:ascii="Calibri" w:hAnsi="Calibri" w:cs="Calibri"/>
          <w:szCs w:val="22"/>
        </w:rPr>
        <w:t xml:space="preserve"> Tyto budou odstraněny v rámc</w:t>
      </w:r>
      <w:r w:rsidR="00EC49EE">
        <w:rPr>
          <w:rFonts w:ascii="Calibri" w:hAnsi="Calibri" w:cs="Calibri"/>
          <w:szCs w:val="22"/>
        </w:rPr>
        <w:t>i</w:t>
      </w:r>
      <w:r w:rsidR="00AE24A4">
        <w:rPr>
          <w:rFonts w:ascii="Calibri" w:hAnsi="Calibri" w:cs="Calibri"/>
          <w:szCs w:val="22"/>
        </w:rPr>
        <w:t xml:space="preserve"> souvisejícího </w:t>
      </w:r>
      <w:r w:rsidR="00EC49EE">
        <w:rPr>
          <w:rFonts w:ascii="Calibri" w:hAnsi="Calibri" w:cs="Calibri"/>
          <w:szCs w:val="22"/>
        </w:rPr>
        <w:t xml:space="preserve">SO 001 – Příprava území. </w:t>
      </w:r>
    </w:p>
    <w:p w14:paraId="19238503" w14:textId="77777777" w:rsidR="005413BB" w:rsidRPr="002A2452" w:rsidRDefault="005413BB" w:rsidP="00191B27">
      <w:pPr>
        <w:pStyle w:val="Nadpis11"/>
        <w:tabs>
          <w:tab w:val="clear" w:pos="851"/>
          <w:tab w:val="left" w:pos="567"/>
        </w:tabs>
        <w:spacing w:before="0" w:line="240" w:lineRule="auto"/>
        <w:rPr>
          <w:rFonts w:cs="Calibri"/>
          <w:sz w:val="22"/>
        </w:rPr>
      </w:pPr>
      <w:bookmarkStart w:id="42" w:name="_Toc87864033"/>
      <w:r w:rsidRPr="002A2452">
        <w:rPr>
          <w:rFonts w:cs="Calibri"/>
          <w:sz w:val="22"/>
        </w:rPr>
        <w:t>A. 8</w:t>
      </w:r>
      <w:r w:rsidRPr="002A2452">
        <w:rPr>
          <w:rFonts w:cs="Calibri"/>
          <w:sz w:val="22"/>
        </w:rPr>
        <w:tab/>
      </w:r>
      <w:r w:rsidRPr="002A2452">
        <w:rPr>
          <w:rFonts w:cs="Calibri"/>
          <w:sz w:val="22"/>
        </w:rPr>
        <w:tab/>
        <w:t>POPIS INŽENÝRSKÉHO OBJEKTU</w:t>
      </w:r>
      <w:bookmarkEnd w:id="40"/>
      <w:bookmarkEnd w:id="41"/>
      <w:bookmarkEnd w:id="42"/>
    </w:p>
    <w:p w14:paraId="3A856302" w14:textId="4DC30AF7" w:rsidR="008B50E5" w:rsidRDefault="00445A30" w:rsidP="00191B27">
      <w:pPr>
        <w:spacing w:after="120"/>
        <w:jc w:val="both"/>
        <w:rPr>
          <w:rFonts w:ascii="Calibri" w:hAnsi="Calibri" w:cs="Calibri"/>
          <w:szCs w:val="22"/>
        </w:rPr>
      </w:pPr>
      <w:bookmarkStart w:id="43" w:name="_Toc61953949"/>
      <w:r w:rsidRPr="002A2452">
        <w:rPr>
          <w:rFonts w:ascii="Calibri" w:hAnsi="Calibri" w:cs="Calibri"/>
          <w:szCs w:val="22"/>
        </w:rPr>
        <w:t xml:space="preserve">Projektová dokumentace </w:t>
      </w:r>
      <w:r>
        <w:rPr>
          <w:rFonts w:ascii="Calibri" w:hAnsi="Calibri" w:cs="Calibri"/>
          <w:szCs w:val="22"/>
        </w:rPr>
        <w:t xml:space="preserve">„ Rekonstrukce parkovacích objektů č. 42 na ul. B. Václavka, Ostrava – Dubina“ </w:t>
      </w:r>
      <w:r w:rsidRPr="002A2452">
        <w:rPr>
          <w:rFonts w:ascii="Calibri" w:hAnsi="Calibri" w:cs="Calibri"/>
          <w:szCs w:val="22"/>
        </w:rPr>
        <w:t xml:space="preserve">v části </w:t>
      </w:r>
      <w:r>
        <w:rPr>
          <w:rFonts w:ascii="Calibri" w:hAnsi="Calibri" w:cs="Calibri"/>
          <w:szCs w:val="22"/>
        </w:rPr>
        <w:t>SO 301 – Dešťová kanalizace</w:t>
      </w:r>
      <w:r w:rsidR="00BB3C2E">
        <w:rPr>
          <w:rFonts w:ascii="Calibri" w:hAnsi="Calibri" w:cs="Calibri"/>
          <w:szCs w:val="22"/>
        </w:rPr>
        <w:t xml:space="preserve"> </w:t>
      </w:r>
      <w:r w:rsidRPr="002A2452">
        <w:rPr>
          <w:rFonts w:ascii="Calibri" w:hAnsi="Calibri" w:cs="Calibri"/>
          <w:szCs w:val="22"/>
        </w:rPr>
        <w:t>zahrnuje nově navržené stoky dešťové kanalizace, objekt odlučovače ropných látek</w:t>
      </w:r>
      <w:r>
        <w:rPr>
          <w:rFonts w:ascii="Calibri" w:hAnsi="Calibri" w:cs="Calibri"/>
          <w:szCs w:val="22"/>
        </w:rPr>
        <w:t xml:space="preserve">, sorpční vpusti a </w:t>
      </w:r>
      <w:r w:rsidR="004E0EEA">
        <w:rPr>
          <w:rFonts w:ascii="Calibri" w:hAnsi="Calibri" w:cs="Calibri"/>
          <w:szCs w:val="22"/>
        </w:rPr>
        <w:t>retenční</w:t>
      </w:r>
      <w:r>
        <w:rPr>
          <w:rFonts w:ascii="Calibri" w:hAnsi="Calibri" w:cs="Calibri"/>
          <w:szCs w:val="22"/>
        </w:rPr>
        <w:t xml:space="preserve"> objekt dešťových vod před jejich vypuštěním do stávající dešťové kanalizace, </w:t>
      </w:r>
      <w:r w:rsidRPr="002A2452">
        <w:rPr>
          <w:rFonts w:ascii="Calibri" w:hAnsi="Calibri" w:cs="Calibri"/>
          <w:szCs w:val="22"/>
        </w:rPr>
        <w:t xml:space="preserve">pro připracovaný záměr </w:t>
      </w:r>
      <w:r>
        <w:rPr>
          <w:rFonts w:ascii="Calibri" w:hAnsi="Calibri" w:cs="Calibri"/>
          <w:szCs w:val="22"/>
        </w:rPr>
        <w:t>rekonstrukce parkovacích objektů, Ostrava - Dubina</w:t>
      </w:r>
      <w:r w:rsidRPr="002A2452">
        <w:rPr>
          <w:rFonts w:ascii="Calibri" w:hAnsi="Calibri" w:cs="Calibri"/>
          <w:szCs w:val="22"/>
        </w:rPr>
        <w:t xml:space="preserve">. Jednotlivé </w:t>
      </w:r>
      <w:r>
        <w:rPr>
          <w:rFonts w:ascii="Calibri" w:hAnsi="Calibri" w:cs="Calibri"/>
          <w:szCs w:val="22"/>
        </w:rPr>
        <w:t xml:space="preserve">dešťové </w:t>
      </w:r>
      <w:r w:rsidRPr="002A2452">
        <w:rPr>
          <w:rFonts w:ascii="Calibri" w:hAnsi="Calibri" w:cs="Calibri"/>
          <w:szCs w:val="22"/>
        </w:rPr>
        <w:t xml:space="preserve">kanalizační přípojky jsou </w:t>
      </w:r>
      <w:r>
        <w:rPr>
          <w:rFonts w:ascii="Calibri" w:hAnsi="Calibri" w:cs="Calibri"/>
          <w:szCs w:val="22"/>
        </w:rPr>
        <w:t xml:space="preserve">součástí této PD. </w:t>
      </w:r>
      <w:r w:rsidRPr="002A2452">
        <w:rPr>
          <w:rFonts w:ascii="Calibri" w:hAnsi="Calibri" w:cs="Calibri"/>
          <w:szCs w:val="22"/>
        </w:rPr>
        <w:t xml:space="preserve"> </w:t>
      </w:r>
    </w:p>
    <w:p w14:paraId="1B143862" w14:textId="6FE362C0" w:rsidR="005413BB" w:rsidRPr="002A2452" w:rsidRDefault="005413BB" w:rsidP="00191B27">
      <w:pPr>
        <w:pStyle w:val="Nadpis11"/>
        <w:tabs>
          <w:tab w:val="clear" w:pos="851"/>
          <w:tab w:val="left" w:pos="567"/>
        </w:tabs>
        <w:spacing w:before="0" w:line="240" w:lineRule="auto"/>
        <w:rPr>
          <w:rFonts w:cs="Calibri"/>
          <w:sz w:val="22"/>
        </w:rPr>
      </w:pPr>
      <w:bookmarkStart w:id="44" w:name="_Toc87864034"/>
      <w:r w:rsidRPr="002A2452">
        <w:rPr>
          <w:rFonts w:cs="Calibri"/>
          <w:sz w:val="22"/>
        </w:rPr>
        <w:t>A. 9</w:t>
      </w:r>
      <w:r w:rsidRPr="002A2452">
        <w:rPr>
          <w:rFonts w:cs="Calibri"/>
          <w:sz w:val="22"/>
        </w:rPr>
        <w:tab/>
      </w:r>
      <w:r w:rsidRPr="002A2452">
        <w:rPr>
          <w:rFonts w:cs="Calibri"/>
          <w:sz w:val="22"/>
        </w:rPr>
        <w:tab/>
        <w:t>ULOŽENÍ POTRUBÍ – KANALIZAČNÍ STOK</w:t>
      </w:r>
      <w:bookmarkEnd w:id="43"/>
      <w:r w:rsidR="006C6610">
        <w:rPr>
          <w:rFonts w:cs="Calibri"/>
          <w:sz w:val="22"/>
        </w:rPr>
        <w:t>Y DEŠŤOVÉ</w:t>
      </w:r>
      <w:bookmarkEnd w:id="44"/>
    </w:p>
    <w:p w14:paraId="71C3C69D" w14:textId="0197105F" w:rsidR="005413BB" w:rsidRPr="002A2452" w:rsidRDefault="005413BB" w:rsidP="00191B27">
      <w:pPr>
        <w:tabs>
          <w:tab w:val="left" w:pos="0"/>
        </w:tabs>
        <w:spacing w:after="120"/>
        <w:jc w:val="both"/>
        <w:rPr>
          <w:rFonts w:ascii="Calibri" w:hAnsi="Calibri" w:cs="Calibri"/>
          <w:szCs w:val="22"/>
        </w:rPr>
      </w:pPr>
      <w:r w:rsidRPr="002A2452">
        <w:rPr>
          <w:rFonts w:ascii="Calibri" w:hAnsi="Calibri" w:cs="Calibri"/>
          <w:szCs w:val="22"/>
        </w:rPr>
        <w:t xml:space="preserve">Pro odvádění dešťových vod je navrženo kanalizační potrubí PVC-KG DN </w:t>
      </w:r>
      <w:r w:rsidR="006C6610">
        <w:rPr>
          <w:rFonts w:ascii="Calibri" w:hAnsi="Calibri" w:cs="Calibri"/>
          <w:szCs w:val="22"/>
        </w:rPr>
        <w:t>200/300</w:t>
      </w:r>
      <w:r w:rsidRPr="002A2452">
        <w:rPr>
          <w:rFonts w:ascii="Calibri" w:hAnsi="Calibri" w:cs="Calibri"/>
          <w:szCs w:val="22"/>
        </w:rPr>
        <w:t xml:space="preserve"> s hladkou kompaktní stěnou, kruhové tuhosti min 12 kN/m2, rozměry dle EN1401-1, řada SDR34. Pro výstavbu stokové sítě bude vybrán materiál splňující požadavky pro celoroční pokládku a to až do -10°C. </w:t>
      </w:r>
    </w:p>
    <w:p w14:paraId="7EA76C05" w14:textId="77777777" w:rsidR="005413BB" w:rsidRPr="002A2452" w:rsidRDefault="005413BB" w:rsidP="00191B27">
      <w:pPr>
        <w:tabs>
          <w:tab w:val="left" w:pos="0"/>
        </w:tabs>
        <w:spacing w:after="120"/>
        <w:jc w:val="both"/>
        <w:rPr>
          <w:rFonts w:ascii="Calibri" w:hAnsi="Calibri" w:cs="Calibri"/>
          <w:szCs w:val="22"/>
        </w:rPr>
      </w:pPr>
      <w:r w:rsidRPr="002A2452">
        <w:rPr>
          <w:rFonts w:ascii="Calibri" w:hAnsi="Calibri" w:cs="Calibri"/>
          <w:szCs w:val="22"/>
        </w:rPr>
        <w:t>Pokládka bude prováděná dle EN 1610 s možností použití vhodného hutnitelného zásypového materiálu stupňovité zrnitosti 0-63 mm (pro DN 250).</w:t>
      </w:r>
    </w:p>
    <w:p w14:paraId="77E7E6BC" w14:textId="77777777" w:rsidR="005413BB" w:rsidRPr="002A2452" w:rsidRDefault="005413BB" w:rsidP="00191B27">
      <w:pPr>
        <w:tabs>
          <w:tab w:val="left" w:pos="0"/>
        </w:tabs>
        <w:spacing w:after="120"/>
        <w:jc w:val="both"/>
        <w:rPr>
          <w:rFonts w:ascii="Calibri" w:hAnsi="Calibri" w:cs="Calibri"/>
          <w:szCs w:val="22"/>
        </w:rPr>
      </w:pPr>
      <w:r w:rsidRPr="002A2452">
        <w:rPr>
          <w:rFonts w:ascii="Calibri" w:hAnsi="Calibri" w:cs="Calibri"/>
          <w:szCs w:val="22"/>
        </w:rPr>
        <w:t xml:space="preserve">Potrubí bude uloženo na </w:t>
      </w:r>
      <w:smartTag w:uri="urn:schemas-microsoft-com:office:smarttags" w:element="metricconverter">
        <w:smartTagPr>
          <w:attr w:name="ProductID" w:val="10 cm"/>
        </w:smartTagPr>
        <w:r w:rsidRPr="002A2452">
          <w:rPr>
            <w:rFonts w:ascii="Calibri" w:hAnsi="Calibri" w:cs="Calibri"/>
            <w:szCs w:val="22"/>
          </w:rPr>
          <w:t>10 cm</w:t>
        </w:r>
      </w:smartTag>
      <w:r w:rsidRPr="002A2452">
        <w:rPr>
          <w:rFonts w:ascii="Calibri" w:hAnsi="Calibri" w:cs="Calibri"/>
          <w:szCs w:val="22"/>
        </w:rPr>
        <w:t xml:space="preserve"> pískovém loži, úhel uložení trub </w:t>
      </w:r>
      <w:r w:rsidRPr="002A2452">
        <w:rPr>
          <w:rFonts w:ascii="Calibri" w:hAnsi="Calibri" w:cs="Calibri"/>
          <w:szCs w:val="22"/>
        </w:rPr>
        <w:sym w:font="Symbol" w:char="F061"/>
      </w:r>
      <w:r w:rsidRPr="002A2452">
        <w:rPr>
          <w:rFonts w:ascii="Calibri" w:hAnsi="Calibri" w:cs="Calibri"/>
          <w:szCs w:val="22"/>
        </w:rPr>
        <w:t xml:space="preserve"> = 60</w:t>
      </w:r>
      <w:r w:rsidRPr="002A2452">
        <w:rPr>
          <w:rFonts w:ascii="Calibri" w:hAnsi="Calibri" w:cs="Calibri"/>
          <w:szCs w:val="22"/>
          <w:vertAlign w:val="superscript"/>
        </w:rPr>
        <w:t>o</w:t>
      </w:r>
      <w:r w:rsidRPr="002A2452">
        <w:rPr>
          <w:rFonts w:ascii="Calibri" w:hAnsi="Calibri" w:cs="Calibri"/>
          <w:szCs w:val="22"/>
        </w:rPr>
        <w:t xml:space="preserve"> a pískem </w:t>
      </w:r>
      <w:smartTag w:uri="urn:schemas-microsoft-com:office:smarttags" w:element="metricconverter">
        <w:smartTagPr>
          <w:attr w:name="ProductID" w:val="30 cm"/>
        </w:smartTagPr>
        <w:r w:rsidRPr="002A2452">
          <w:rPr>
            <w:rFonts w:ascii="Calibri" w:hAnsi="Calibri" w:cs="Calibri"/>
            <w:szCs w:val="22"/>
          </w:rPr>
          <w:t>30 cm</w:t>
        </w:r>
      </w:smartTag>
      <w:r w:rsidRPr="002A2452">
        <w:rPr>
          <w:rFonts w:ascii="Calibri" w:hAnsi="Calibri" w:cs="Calibri"/>
          <w:szCs w:val="22"/>
        </w:rPr>
        <w:t xml:space="preserve"> nad vrcholem trouby. Zhutnění na I</w:t>
      </w:r>
      <w:r w:rsidRPr="002A2452">
        <w:rPr>
          <w:rFonts w:ascii="Calibri" w:hAnsi="Calibri" w:cs="Calibri"/>
          <w:szCs w:val="22"/>
          <w:vertAlign w:val="subscript"/>
        </w:rPr>
        <w:t xml:space="preserve">D </w:t>
      </w:r>
      <w:r w:rsidRPr="002A2452">
        <w:rPr>
          <w:rFonts w:ascii="Calibri" w:hAnsi="Calibri" w:cs="Calibri"/>
          <w:szCs w:val="22"/>
        </w:rPr>
        <w:sym w:font="Symbol" w:char="F0B3"/>
      </w:r>
      <w:r w:rsidRPr="002A2452">
        <w:rPr>
          <w:rFonts w:ascii="Calibri" w:hAnsi="Calibri" w:cs="Calibri"/>
          <w:szCs w:val="22"/>
        </w:rPr>
        <w:t xml:space="preserve"> 0,95. V  trase kanalizace, kdy bude kanalizační potrubí ukládáno do větších hloubek než </w:t>
      </w:r>
      <w:smartTag w:uri="urn:schemas-microsoft-com:office:smarttags" w:element="metricconverter">
        <w:smartTagPr>
          <w:attr w:name="ProductID" w:val="1,5 m"/>
        </w:smartTagPr>
        <w:r w:rsidRPr="002A2452">
          <w:rPr>
            <w:rFonts w:ascii="Calibri" w:hAnsi="Calibri" w:cs="Calibri"/>
            <w:szCs w:val="22"/>
          </w:rPr>
          <w:t>1,5 m</w:t>
        </w:r>
      </w:smartTag>
      <w:r w:rsidRPr="002A2452">
        <w:rPr>
          <w:rFonts w:ascii="Calibri" w:hAnsi="Calibri" w:cs="Calibri"/>
          <w:szCs w:val="22"/>
        </w:rPr>
        <w:t xml:space="preserve">, je tedy navržen pažený výkop šířky 1,25 m. </w:t>
      </w:r>
    </w:p>
    <w:p w14:paraId="168BC24B" w14:textId="229C36BA" w:rsidR="005413BB" w:rsidRPr="002A2452" w:rsidRDefault="005413BB" w:rsidP="00191B27">
      <w:pPr>
        <w:tabs>
          <w:tab w:val="left" w:pos="-3969"/>
          <w:tab w:val="left" w:pos="0"/>
        </w:tabs>
        <w:spacing w:after="120"/>
        <w:jc w:val="both"/>
        <w:rPr>
          <w:rFonts w:ascii="Calibri" w:hAnsi="Calibri" w:cs="Calibri"/>
          <w:szCs w:val="22"/>
        </w:rPr>
      </w:pPr>
      <w:r w:rsidRPr="002A2452">
        <w:rPr>
          <w:rFonts w:ascii="Calibri" w:hAnsi="Calibri" w:cs="Calibri"/>
          <w:szCs w:val="22"/>
        </w:rPr>
        <w:t xml:space="preserve">V lomových bodech budou osazeny vstupní plastové kanalizační šachty o vnitřním průměru </w:t>
      </w:r>
      <w:r w:rsidR="006C6610">
        <w:rPr>
          <w:rFonts w:ascii="Calibri" w:hAnsi="Calibri" w:cs="Calibri"/>
          <w:szCs w:val="22"/>
        </w:rPr>
        <w:t>600</w:t>
      </w:r>
      <w:r w:rsidRPr="002A2452">
        <w:rPr>
          <w:rFonts w:ascii="Calibri" w:hAnsi="Calibri" w:cs="Calibri"/>
          <w:szCs w:val="22"/>
        </w:rPr>
        <w:t xml:space="preserve"> mm s PE případně PP šachtovým dnem pro napojení hladkého potrubí PVC- KG. Šachtu tvoří dno, zvlněná šachtová roura</w:t>
      </w:r>
      <w:r w:rsidR="008B50E5">
        <w:rPr>
          <w:rFonts w:ascii="Calibri" w:hAnsi="Calibri" w:cs="Calibri"/>
          <w:szCs w:val="22"/>
        </w:rPr>
        <w:t xml:space="preserve"> </w:t>
      </w:r>
      <w:r w:rsidRPr="002A2452">
        <w:rPr>
          <w:rFonts w:ascii="Calibri" w:hAnsi="Calibri" w:cs="Calibri"/>
          <w:szCs w:val="22"/>
        </w:rPr>
        <w:t xml:space="preserve">a těsnění. Součástí šachtového dna jsou integrovaná výkyvná hrdla umožňující změnit úhel napojení všemi směry až o 7,5°. Šachty budou opatřeny poklopem BEGU B2 – LITINA - BETON D 400 bez odvětrání, rám BEGU-R-1 EN 124.  </w:t>
      </w:r>
    </w:p>
    <w:p w14:paraId="1967086A" w14:textId="26BFF3A4" w:rsidR="00233395" w:rsidRPr="00C677DE" w:rsidRDefault="005413BB" w:rsidP="00191B27">
      <w:pPr>
        <w:spacing w:after="120"/>
        <w:jc w:val="both"/>
        <w:rPr>
          <w:rFonts w:ascii="Calibri" w:hAnsi="Calibri" w:cs="Calibri"/>
          <w:szCs w:val="24"/>
        </w:rPr>
      </w:pPr>
      <w:r w:rsidRPr="002A2452">
        <w:rPr>
          <w:rFonts w:ascii="Calibri" w:hAnsi="Calibri" w:cs="Calibri"/>
          <w:szCs w:val="22"/>
        </w:rPr>
        <w:t xml:space="preserve">Kanalizační šachtice </w:t>
      </w:r>
      <w:proofErr w:type="spellStart"/>
      <w:r w:rsidRPr="002A2452">
        <w:rPr>
          <w:rFonts w:ascii="Calibri" w:hAnsi="Calibri" w:cs="Calibri"/>
          <w:szCs w:val="22"/>
        </w:rPr>
        <w:t>ŠK</w:t>
      </w:r>
      <w:proofErr w:type="spellEnd"/>
      <w:r w:rsidRPr="002A2452">
        <w:rPr>
          <w:rFonts w:ascii="Calibri" w:hAnsi="Calibri" w:cs="Calibri"/>
          <w:szCs w:val="22"/>
        </w:rPr>
        <w:t xml:space="preserve"> na návrhové stoce </w:t>
      </w:r>
      <w:r w:rsidR="006C6610">
        <w:rPr>
          <w:rFonts w:ascii="Calibri" w:hAnsi="Calibri" w:cs="Calibri"/>
          <w:szCs w:val="22"/>
        </w:rPr>
        <w:t>dešťové</w:t>
      </w:r>
      <w:r w:rsidRPr="002A2452">
        <w:rPr>
          <w:rFonts w:ascii="Calibri" w:hAnsi="Calibri" w:cs="Calibri"/>
          <w:szCs w:val="22"/>
        </w:rPr>
        <w:t xml:space="preserve"> kanalizace je navržena v materiálovém provedení betonový prefabrikát </w:t>
      </w:r>
      <w:r w:rsidR="009778E9">
        <w:rPr>
          <w:rFonts w:ascii="Calibri" w:hAnsi="Calibri" w:cs="Calibri"/>
          <w:szCs w:val="22"/>
        </w:rPr>
        <w:t xml:space="preserve">čtvercová šachta </w:t>
      </w:r>
      <w:r w:rsidRPr="002A2452">
        <w:rPr>
          <w:rFonts w:ascii="Calibri" w:hAnsi="Calibri" w:cs="Calibri"/>
          <w:szCs w:val="22"/>
        </w:rPr>
        <w:t xml:space="preserve">DN 1000, z důvodu </w:t>
      </w:r>
      <w:r w:rsidR="009778E9">
        <w:rPr>
          <w:rFonts w:ascii="Calibri" w:hAnsi="Calibri" w:cs="Calibri"/>
          <w:szCs w:val="22"/>
        </w:rPr>
        <w:t xml:space="preserve">montáže </w:t>
      </w:r>
      <w:r w:rsidR="00233395" w:rsidRPr="00C677DE">
        <w:rPr>
          <w:rFonts w:ascii="Calibri" w:hAnsi="Calibri" w:cs="Calibri"/>
          <w:szCs w:val="24"/>
        </w:rPr>
        <w:t>kapacitního regulátoru odtoku s nastavitelnou regulační clonou pro zabezpečení požadovaného odtoku</w:t>
      </w:r>
      <w:r w:rsidR="00233395">
        <w:rPr>
          <w:rFonts w:ascii="Calibri" w:hAnsi="Calibri" w:cs="Calibri"/>
          <w:szCs w:val="24"/>
        </w:rPr>
        <w:t xml:space="preserve">. </w:t>
      </w:r>
      <w:r w:rsidR="00233395" w:rsidRPr="00C677DE">
        <w:rPr>
          <w:rFonts w:ascii="Calibri" w:hAnsi="Calibri" w:cs="Calibri"/>
          <w:szCs w:val="24"/>
        </w:rPr>
        <w:t xml:space="preserve">Kotvení regulátoru je navrženo na stěnu, nerezovými šrouby. Přístup do šachtice přes poklop D400.  </w:t>
      </w:r>
    </w:p>
    <w:p w14:paraId="24585FE0" w14:textId="77777777"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 xml:space="preserve">Projekt předepisuje pro stavebního dodavatele realizovat pokládku potrubí kanalizace proti spádu potrubí. Přípravě základové spáry je třeba věnovat maximální pozornost tak, aby byla provedena již v předepsaném podélném sklonu. </w:t>
      </w:r>
    </w:p>
    <w:p w14:paraId="6D62DF13" w14:textId="2BD89807"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 xml:space="preserve">Šířka výkopové rýhy pro potrubí dle ČSN 73 3055 – Zemní práce při výstavbě potrubí, tabulka č. 1 pro pažený výkop. Pro potrubí DN </w:t>
      </w:r>
      <w:r w:rsidR="0091257D">
        <w:rPr>
          <w:rFonts w:ascii="Calibri" w:hAnsi="Calibri" w:cs="Calibri"/>
          <w:szCs w:val="22"/>
        </w:rPr>
        <w:t>200/300</w:t>
      </w:r>
      <w:r w:rsidRPr="002A2452">
        <w:rPr>
          <w:rFonts w:ascii="Calibri" w:hAnsi="Calibri" w:cs="Calibri"/>
          <w:szCs w:val="22"/>
        </w:rPr>
        <w:t xml:space="preserve"> dimenze potrubí + 0,7 m, (navrženo </w:t>
      </w:r>
      <w:r w:rsidR="0091257D">
        <w:rPr>
          <w:rFonts w:ascii="Calibri" w:hAnsi="Calibri" w:cs="Calibri"/>
          <w:szCs w:val="22"/>
        </w:rPr>
        <w:t xml:space="preserve">1000 pro DN 200, </w:t>
      </w:r>
      <w:r w:rsidRPr="002A2452">
        <w:rPr>
          <w:rFonts w:ascii="Calibri" w:hAnsi="Calibri" w:cs="Calibri"/>
          <w:szCs w:val="22"/>
        </w:rPr>
        <w:t xml:space="preserve">1250 mm pro DN </w:t>
      </w:r>
      <w:r w:rsidR="0091257D">
        <w:rPr>
          <w:rFonts w:ascii="Calibri" w:hAnsi="Calibri" w:cs="Calibri"/>
          <w:szCs w:val="22"/>
        </w:rPr>
        <w:t>3</w:t>
      </w:r>
      <w:r w:rsidRPr="002A2452">
        <w:rPr>
          <w:rFonts w:ascii="Calibri" w:hAnsi="Calibri" w:cs="Calibri"/>
          <w:szCs w:val="22"/>
        </w:rPr>
        <w:t>00).</w:t>
      </w:r>
    </w:p>
    <w:p w14:paraId="0514DFC8" w14:textId="310B3BD5" w:rsidR="005413BB" w:rsidRPr="002A2452" w:rsidRDefault="005413BB" w:rsidP="00191B27">
      <w:pPr>
        <w:pStyle w:val="Nadpis11"/>
        <w:tabs>
          <w:tab w:val="clear" w:pos="851"/>
          <w:tab w:val="left" w:pos="567"/>
        </w:tabs>
        <w:spacing w:before="0" w:line="240" w:lineRule="auto"/>
        <w:rPr>
          <w:rFonts w:cs="Calibri"/>
          <w:sz w:val="22"/>
        </w:rPr>
      </w:pPr>
      <w:bookmarkStart w:id="45" w:name="_Toc61953950"/>
      <w:bookmarkStart w:id="46" w:name="_Toc87864035"/>
      <w:r w:rsidRPr="002A2452">
        <w:rPr>
          <w:rFonts w:cs="Calibri"/>
          <w:sz w:val="22"/>
        </w:rPr>
        <w:t>A. 10</w:t>
      </w:r>
      <w:r w:rsidRPr="002A2452">
        <w:rPr>
          <w:rFonts w:cs="Calibri"/>
          <w:sz w:val="22"/>
        </w:rPr>
        <w:tab/>
      </w:r>
      <w:r w:rsidRPr="002A2452">
        <w:rPr>
          <w:rFonts w:cs="Calibri"/>
          <w:sz w:val="22"/>
        </w:rPr>
        <w:tab/>
        <w:t>ZKOUŠKY VODOTĚSNOSTI – KANALIZAČNÍ STOKA</w:t>
      </w:r>
      <w:bookmarkEnd w:id="45"/>
      <w:r w:rsidR="0091257D">
        <w:rPr>
          <w:rFonts w:cs="Calibri"/>
          <w:sz w:val="22"/>
        </w:rPr>
        <w:t>, OBJEKTY NA KANAL</w:t>
      </w:r>
      <w:r w:rsidR="002D55F2">
        <w:rPr>
          <w:rFonts w:cs="Calibri"/>
          <w:sz w:val="22"/>
        </w:rPr>
        <w:t>IZAČNÍ</w:t>
      </w:r>
      <w:r w:rsidR="0091257D">
        <w:rPr>
          <w:rFonts w:cs="Calibri"/>
          <w:sz w:val="22"/>
        </w:rPr>
        <w:t xml:space="preserve"> SÍTI</w:t>
      </w:r>
      <w:bookmarkEnd w:id="46"/>
    </w:p>
    <w:p w14:paraId="0CD9A326" w14:textId="77777777" w:rsidR="005413BB" w:rsidRPr="002A2452" w:rsidRDefault="005413BB" w:rsidP="00191B27">
      <w:pPr>
        <w:spacing w:after="120"/>
        <w:jc w:val="both"/>
        <w:rPr>
          <w:rFonts w:ascii="Calibri" w:hAnsi="Calibri" w:cs="Calibri"/>
          <w:szCs w:val="22"/>
        </w:rPr>
      </w:pPr>
      <w:r w:rsidRPr="002A2452">
        <w:rPr>
          <w:rFonts w:ascii="Calibri" w:hAnsi="Calibri" w:cs="Calibri"/>
          <w:szCs w:val="22"/>
        </w:rPr>
        <w:t xml:space="preserve">Pokládka kanalizačního potrubí bude plně respektovat dle normy ČSN 75 6101 - Stokové sítě a kanalizační přípojky, ČSN EN 752 (ČSN 75 6110) - Venkovní systémy stokových sítí a kanalizačních přípojek. </w:t>
      </w:r>
    </w:p>
    <w:p w14:paraId="145491B8" w14:textId="77777777" w:rsidR="005413BB" w:rsidRPr="002A2452" w:rsidRDefault="005413BB" w:rsidP="00191B27">
      <w:pPr>
        <w:spacing w:after="120"/>
        <w:jc w:val="both"/>
        <w:rPr>
          <w:rFonts w:ascii="Calibri" w:hAnsi="Calibri" w:cs="Calibri"/>
          <w:szCs w:val="22"/>
        </w:rPr>
      </w:pPr>
      <w:r w:rsidRPr="002A2452">
        <w:rPr>
          <w:rFonts w:ascii="Calibri" w:hAnsi="Calibri" w:cs="Calibri"/>
          <w:szCs w:val="22"/>
        </w:rPr>
        <w:lastRenderedPageBreak/>
        <w:t>Po osazení kanalizačního potrubí, před provedením obsypu, bude provedena vizuální prohlídka položeného potrubí a následně po obsypu a zásypu potrubí bude provedena zkouška vodotěsnosti potrubí, a to dle ČSN EN 1610 - Provádění stok a kanalizačních přípojek a jejich zkoušení (ČSN 75 6114) a ČSN 75 6909 - Zkoušky vodotěsnosti stok a kanalizačních přípojek.</w:t>
      </w:r>
    </w:p>
    <w:p w14:paraId="0B66FA11" w14:textId="77777777" w:rsidR="005413BB" w:rsidRPr="002A2452" w:rsidRDefault="005413BB" w:rsidP="00191B27">
      <w:pPr>
        <w:shd w:val="clear" w:color="auto" w:fill="FFFFFF"/>
        <w:spacing w:after="120"/>
        <w:jc w:val="both"/>
        <w:rPr>
          <w:rFonts w:ascii="Calibri" w:hAnsi="Calibri" w:cs="Calibri"/>
          <w:szCs w:val="22"/>
        </w:rPr>
      </w:pPr>
      <w:r w:rsidRPr="002A2452">
        <w:rPr>
          <w:rFonts w:ascii="Calibri" w:hAnsi="Calibri" w:cs="Calibri"/>
          <w:szCs w:val="22"/>
        </w:rPr>
        <w:t>Zkouška vodotěsnosti bude prováděna po úsecích vždy mezi dvěma kanalizačními šachticemi. Doporučujeme realizaci tlakové zkoušky provádět vzduchem. Vodotěsnost šachet bude prověřena vizuální kontrolou.</w:t>
      </w:r>
    </w:p>
    <w:p w14:paraId="089416D3" w14:textId="77777777" w:rsidR="005413BB" w:rsidRPr="002A2452" w:rsidRDefault="005413BB" w:rsidP="00A91993">
      <w:pPr>
        <w:numPr>
          <w:ilvl w:val="0"/>
          <w:numId w:val="26"/>
        </w:numPr>
        <w:tabs>
          <w:tab w:val="left" w:pos="0"/>
          <w:tab w:val="num" w:pos="284"/>
          <w:tab w:val="right" w:pos="426"/>
        </w:tabs>
        <w:suppressAutoHyphens w:val="0"/>
        <w:spacing w:after="120"/>
        <w:ind w:left="284" w:hanging="284"/>
        <w:jc w:val="both"/>
        <w:rPr>
          <w:rFonts w:ascii="Calibri" w:hAnsi="Calibri" w:cs="Calibri"/>
          <w:szCs w:val="22"/>
        </w:rPr>
      </w:pPr>
      <w:r w:rsidRPr="002A2452">
        <w:rPr>
          <w:rFonts w:ascii="Calibri" w:hAnsi="Calibri" w:cs="Calibri"/>
          <w:szCs w:val="22"/>
        </w:rPr>
        <w:t>kontrola nového kanalizačního potrubí či po provedení sanací – dokumentace kvality provedení prací,</w:t>
      </w:r>
    </w:p>
    <w:p w14:paraId="343C5C6B" w14:textId="77777777" w:rsidR="005413BB" w:rsidRPr="002A2452" w:rsidRDefault="005413BB" w:rsidP="00191B27">
      <w:pPr>
        <w:numPr>
          <w:ilvl w:val="0"/>
          <w:numId w:val="26"/>
        </w:numPr>
        <w:tabs>
          <w:tab w:val="right" w:pos="0"/>
          <w:tab w:val="num" w:pos="284"/>
        </w:tabs>
        <w:suppressAutoHyphens w:val="0"/>
        <w:spacing w:after="120"/>
        <w:ind w:left="0" w:firstLine="0"/>
        <w:jc w:val="both"/>
        <w:rPr>
          <w:rFonts w:ascii="Calibri" w:hAnsi="Calibri" w:cs="Calibri"/>
          <w:szCs w:val="22"/>
        </w:rPr>
      </w:pPr>
      <w:r w:rsidRPr="002A2452">
        <w:rPr>
          <w:rFonts w:ascii="Calibri" w:hAnsi="Calibri" w:cs="Calibri"/>
          <w:szCs w:val="22"/>
        </w:rPr>
        <w:t>kontrola těsnosti kanalizačních šachet,</w:t>
      </w:r>
    </w:p>
    <w:p w14:paraId="0AB23E74" w14:textId="77777777" w:rsidR="005413BB" w:rsidRPr="002A2452" w:rsidRDefault="005413BB" w:rsidP="00191B27">
      <w:pPr>
        <w:numPr>
          <w:ilvl w:val="0"/>
          <w:numId w:val="26"/>
        </w:numPr>
        <w:tabs>
          <w:tab w:val="right" w:pos="0"/>
          <w:tab w:val="num" w:pos="284"/>
        </w:tabs>
        <w:suppressAutoHyphens w:val="0"/>
        <w:spacing w:after="120"/>
        <w:ind w:left="0" w:firstLine="0"/>
        <w:jc w:val="both"/>
        <w:rPr>
          <w:rFonts w:ascii="Calibri" w:hAnsi="Calibri" w:cs="Calibri"/>
          <w:szCs w:val="22"/>
        </w:rPr>
      </w:pPr>
      <w:r w:rsidRPr="002A2452">
        <w:rPr>
          <w:rFonts w:ascii="Calibri" w:hAnsi="Calibri" w:cs="Calibri"/>
          <w:szCs w:val="22"/>
        </w:rPr>
        <w:t>identifikace netěsných úseků kanalizačního systému,</w:t>
      </w:r>
    </w:p>
    <w:p w14:paraId="7312A9DA" w14:textId="77777777" w:rsidR="005413BB" w:rsidRPr="002A2452" w:rsidRDefault="005413BB" w:rsidP="00191B27">
      <w:pPr>
        <w:numPr>
          <w:ilvl w:val="0"/>
          <w:numId w:val="26"/>
        </w:numPr>
        <w:tabs>
          <w:tab w:val="right" w:pos="0"/>
          <w:tab w:val="num" w:pos="284"/>
        </w:tabs>
        <w:suppressAutoHyphens w:val="0"/>
        <w:spacing w:after="120"/>
        <w:ind w:left="0" w:firstLine="0"/>
        <w:jc w:val="both"/>
        <w:rPr>
          <w:rFonts w:ascii="Calibri" w:hAnsi="Calibri" w:cs="Calibri"/>
          <w:szCs w:val="22"/>
        </w:rPr>
      </w:pPr>
      <w:r w:rsidRPr="002A2452">
        <w:rPr>
          <w:rFonts w:ascii="Calibri" w:hAnsi="Calibri" w:cs="Calibri"/>
          <w:szCs w:val="22"/>
        </w:rPr>
        <w:t>vhodná metoda pro všechny typy konstrukčních materiálů trub,</w:t>
      </w:r>
    </w:p>
    <w:p w14:paraId="2E0AF580" w14:textId="77777777" w:rsidR="005413BB" w:rsidRPr="002A2452" w:rsidRDefault="005413BB" w:rsidP="00191B27">
      <w:pPr>
        <w:numPr>
          <w:ilvl w:val="0"/>
          <w:numId w:val="26"/>
        </w:numPr>
        <w:tabs>
          <w:tab w:val="right" w:pos="0"/>
          <w:tab w:val="num" w:pos="284"/>
        </w:tabs>
        <w:suppressAutoHyphens w:val="0"/>
        <w:spacing w:after="120"/>
        <w:ind w:left="0" w:firstLine="0"/>
        <w:jc w:val="both"/>
        <w:rPr>
          <w:rFonts w:ascii="Calibri" w:hAnsi="Calibri" w:cs="Calibri"/>
          <w:szCs w:val="22"/>
        </w:rPr>
      </w:pPr>
      <w:r w:rsidRPr="002A2452">
        <w:rPr>
          <w:rFonts w:ascii="Calibri" w:hAnsi="Calibri" w:cs="Calibri"/>
          <w:szCs w:val="22"/>
        </w:rPr>
        <w:t>vystavení zkušebního protokolu.</w:t>
      </w:r>
    </w:p>
    <w:p w14:paraId="4E77CD9A" w14:textId="3661A60A" w:rsidR="008B50E5" w:rsidRPr="00E87816" w:rsidRDefault="005413BB" w:rsidP="00191B27">
      <w:pPr>
        <w:tabs>
          <w:tab w:val="right" w:pos="0"/>
        </w:tabs>
        <w:spacing w:after="120"/>
        <w:jc w:val="both"/>
        <w:rPr>
          <w:rFonts w:ascii="Calibri" w:hAnsi="Calibri" w:cs="Calibri"/>
          <w:szCs w:val="22"/>
        </w:rPr>
      </w:pPr>
      <w:r w:rsidRPr="002A2452">
        <w:rPr>
          <w:rFonts w:ascii="Calibri" w:hAnsi="Calibri" w:cs="Calibri"/>
          <w:szCs w:val="22"/>
        </w:rPr>
        <w:t xml:space="preserve">Kontrola vodotěsnosti objektů </w:t>
      </w:r>
      <w:r w:rsidR="004E0EEA">
        <w:rPr>
          <w:rFonts w:ascii="Calibri" w:hAnsi="Calibri" w:cs="Calibri"/>
          <w:szCs w:val="22"/>
        </w:rPr>
        <w:t>retenční</w:t>
      </w:r>
      <w:r w:rsidRPr="002A2452">
        <w:rPr>
          <w:rFonts w:ascii="Calibri" w:hAnsi="Calibri" w:cs="Calibri"/>
          <w:szCs w:val="22"/>
        </w:rPr>
        <w:t xml:space="preserve"> jímka a ORL</w:t>
      </w:r>
      <w:r w:rsidR="0024462A">
        <w:rPr>
          <w:rFonts w:ascii="Calibri" w:hAnsi="Calibri" w:cs="Calibri"/>
          <w:szCs w:val="22"/>
        </w:rPr>
        <w:t>, sorpční vpusť</w:t>
      </w:r>
      <w:r w:rsidRPr="002A2452">
        <w:rPr>
          <w:rFonts w:ascii="Calibri" w:hAnsi="Calibri" w:cs="Calibri"/>
          <w:szCs w:val="22"/>
        </w:rPr>
        <w:t xml:space="preserve"> bude dle protokolů vystavených </w:t>
      </w:r>
      <w:r w:rsidRPr="00E87816">
        <w:rPr>
          <w:rFonts w:ascii="Calibri" w:hAnsi="Calibri" w:cs="Calibri"/>
          <w:szCs w:val="22"/>
        </w:rPr>
        <w:t xml:space="preserve">jejich dodavatelem – výrobcem. </w:t>
      </w:r>
    </w:p>
    <w:p w14:paraId="3CFB3C36" w14:textId="77777777" w:rsidR="005413BB" w:rsidRPr="00E87816" w:rsidRDefault="005413BB" w:rsidP="00191B27">
      <w:pPr>
        <w:pStyle w:val="Nadpis11"/>
        <w:tabs>
          <w:tab w:val="clear" w:pos="851"/>
          <w:tab w:val="left" w:pos="567"/>
        </w:tabs>
        <w:spacing w:before="0" w:line="240" w:lineRule="auto"/>
        <w:rPr>
          <w:rFonts w:cs="Calibri"/>
          <w:sz w:val="22"/>
        </w:rPr>
      </w:pPr>
      <w:bookmarkStart w:id="47" w:name="_Toc61953951"/>
      <w:bookmarkStart w:id="48" w:name="_Toc87864036"/>
      <w:r w:rsidRPr="00E87816">
        <w:rPr>
          <w:rFonts w:cs="Calibri"/>
          <w:sz w:val="22"/>
        </w:rPr>
        <w:t>A. 11</w:t>
      </w:r>
      <w:r w:rsidRPr="00E87816">
        <w:rPr>
          <w:rFonts w:cs="Calibri"/>
          <w:sz w:val="22"/>
        </w:rPr>
        <w:tab/>
      </w:r>
      <w:r w:rsidRPr="00E87816">
        <w:rPr>
          <w:rFonts w:cs="Calibri"/>
          <w:sz w:val="22"/>
        </w:rPr>
        <w:tab/>
        <w:t>KAMEROVÁ PROHLÍDKA</w:t>
      </w:r>
      <w:bookmarkEnd w:id="47"/>
      <w:bookmarkEnd w:id="48"/>
    </w:p>
    <w:p w14:paraId="0D41C4F4" w14:textId="77777777" w:rsidR="005413BB" w:rsidRPr="00E87816" w:rsidRDefault="005413BB" w:rsidP="00191B27">
      <w:pPr>
        <w:autoSpaceDE w:val="0"/>
        <w:autoSpaceDN w:val="0"/>
        <w:adjustRightInd w:val="0"/>
        <w:spacing w:after="120"/>
        <w:jc w:val="both"/>
        <w:rPr>
          <w:rFonts w:ascii="Calibri" w:hAnsi="Calibri" w:cs="Calibri"/>
          <w:szCs w:val="22"/>
        </w:rPr>
      </w:pPr>
      <w:r w:rsidRPr="00E87816">
        <w:rPr>
          <w:rFonts w:ascii="Calibri" w:hAnsi="Calibri" w:cs="Calibri"/>
          <w:szCs w:val="22"/>
        </w:rPr>
        <w:t xml:space="preserve">Videozáznam, včetně protokolu o kamerové prohlídce (kamerou s otočnou hlavou </w:t>
      </w:r>
      <w:r w:rsidRPr="00E87816">
        <w:rPr>
          <w:rFonts w:ascii="Calibri" w:hAnsi="Calibri" w:cs="Calibri"/>
          <w:szCs w:val="22"/>
        </w:rPr>
        <w:br/>
        <w:t xml:space="preserve">a s měřením sklonu potrubí) kanalizačního potrubí bude proveden po pokládce kanalizačního potrubí </w:t>
      </w:r>
      <w:r w:rsidRPr="00E87816">
        <w:rPr>
          <w:rFonts w:ascii="Calibri" w:hAnsi="Calibri" w:cs="Calibri"/>
          <w:szCs w:val="22"/>
        </w:rPr>
        <w:br/>
        <w:t xml:space="preserve">a bude obsahovat následující náležitosti: </w:t>
      </w:r>
    </w:p>
    <w:p w14:paraId="2F2D763F" w14:textId="77777777" w:rsidR="005413BB" w:rsidRPr="002A2452" w:rsidRDefault="005413BB" w:rsidP="00191B27">
      <w:pPr>
        <w:tabs>
          <w:tab w:val="left" w:pos="284"/>
        </w:tabs>
        <w:autoSpaceDE w:val="0"/>
        <w:autoSpaceDN w:val="0"/>
        <w:adjustRightInd w:val="0"/>
        <w:spacing w:after="120"/>
        <w:jc w:val="both"/>
        <w:rPr>
          <w:rFonts w:ascii="Calibri" w:hAnsi="Calibri" w:cs="Calibri"/>
          <w:szCs w:val="22"/>
        </w:rPr>
      </w:pPr>
      <w:r w:rsidRPr="002A2452">
        <w:rPr>
          <w:rFonts w:ascii="Calibri" w:hAnsi="Calibri" w:cs="Calibri"/>
          <w:szCs w:val="22"/>
        </w:rPr>
        <w:t xml:space="preserve">- </w:t>
      </w:r>
      <w:r w:rsidRPr="002A2452">
        <w:rPr>
          <w:rFonts w:ascii="Calibri" w:hAnsi="Calibri" w:cs="Calibri"/>
          <w:szCs w:val="22"/>
        </w:rPr>
        <w:tab/>
        <w:t>název akce,</w:t>
      </w:r>
    </w:p>
    <w:p w14:paraId="7E1E0BCD" w14:textId="77777777" w:rsidR="005413BB" w:rsidRPr="002A2452" w:rsidRDefault="005413BB" w:rsidP="00191B27">
      <w:pPr>
        <w:tabs>
          <w:tab w:val="left" w:pos="284"/>
        </w:tabs>
        <w:autoSpaceDE w:val="0"/>
        <w:autoSpaceDN w:val="0"/>
        <w:adjustRightInd w:val="0"/>
        <w:spacing w:after="120"/>
        <w:jc w:val="both"/>
        <w:rPr>
          <w:rFonts w:ascii="Calibri" w:hAnsi="Calibri" w:cs="Calibri"/>
          <w:szCs w:val="22"/>
        </w:rPr>
      </w:pPr>
      <w:r w:rsidRPr="002A2452">
        <w:rPr>
          <w:rFonts w:ascii="Calibri" w:hAnsi="Calibri" w:cs="Calibri"/>
          <w:szCs w:val="22"/>
        </w:rPr>
        <w:t xml:space="preserve">- </w:t>
      </w:r>
      <w:r w:rsidRPr="002A2452">
        <w:rPr>
          <w:rFonts w:ascii="Calibri" w:hAnsi="Calibri" w:cs="Calibri"/>
          <w:szCs w:val="22"/>
        </w:rPr>
        <w:tab/>
        <w:t>zhotovitel kamerové prohlídky,</w:t>
      </w:r>
    </w:p>
    <w:p w14:paraId="61B7AB29" w14:textId="77777777" w:rsidR="005413BB" w:rsidRPr="002A2452" w:rsidRDefault="005413BB" w:rsidP="00191B27">
      <w:pPr>
        <w:tabs>
          <w:tab w:val="left" w:pos="284"/>
        </w:tabs>
        <w:autoSpaceDE w:val="0"/>
        <w:autoSpaceDN w:val="0"/>
        <w:adjustRightInd w:val="0"/>
        <w:spacing w:after="120"/>
        <w:jc w:val="both"/>
        <w:rPr>
          <w:rFonts w:ascii="Calibri" w:hAnsi="Calibri" w:cs="Calibri"/>
          <w:szCs w:val="22"/>
        </w:rPr>
      </w:pPr>
      <w:r w:rsidRPr="002A2452">
        <w:rPr>
          <w:rFonts w:ascii="Calibri" w:hAnsi="Calibri" w:cs="Calibri"/>
          <w:szCs w:val="22"/>
        </w:rPr>
        <w:t xml:space="preserve">- </w:t>
      </w:r>
      <w:r w:rsidRPr="002A2452">
        <w:rPr>
          <w:rFonts w:ascii="Calibri" w:hAnsi="Calibri" w:cs="Calibri"/>
          <w:szCs w:val="22"/>
        </w:rPr>
        <w:tab/>
        <w:t>datum prohlídky, příp. čas prohlídky,</w:t>
      </w:r>
    </w:p>
    <w:p w14:paraId="5E2E2F1E" w14:textId="77777777" w:rsidR="005413BB" w:rsidRPr="002A2452" w:rsidRDefault="005413BB" w:rsidP="00191B27">
      <w:pPr>
        <w:tabs>
          <w:tab w:val="left" w:pos="284"/>
        </w:tabs>
        <w:autoSpaceDE w:val="0"/>
        <w:autoSpaceDN w:val="0"/>
        <w:adjustRightInd w:val="0"/>
        <w:spacing w:after="120"/>
        <w:jc w:val="both"/>
        <w:rPr>
          <w:rFonts w:ascii="Calibri" w:hAnsi="Calibri" w:cs="Calibri"/>
          <w:szCs w:val="22"/>
        </w:rPr>
      </w:pPr>
      <w:r w:rsidRPr="002A2452">
        <w:rPr>
          <w:rFonts w:ascii="Calibri" w:hAnsi="Calibri" w:cs="Calibri"/>
          <w:szCs w:val="22"/>
        </w:rPr>
        <w:t xml:space="preserve">- </w:t>
      </w:r>
      <w:r w:rsidRPr="002A2452">
        <w:rPr>
          <w:rFonts w:ascii="Calibri" w:hAnsi="Calibri" w:cs="Calibri"/>
          <w:szCs w:val="22"/>
        </w:rPr>
        <w:tab/>
        <w:t>místo inspekce (město, ulice, úsek),</w:t>
      </w:r>
    </w:p>
    <w:p w14:paraId="2CD268F7" w14:textId="77777777" w:rsidR="005413BB" w:rsidRPr="002A2452" w:rsidRDefault="005413BB" w:rsidP="00191B27">
      <w:pPr>
        <w:tabs>
          <w:tab w:val="left" w:pos="284"/>
        </w:tabs>
        <w:autoSpaceDE w:val="0"/>
        <w:autoSpaceDN w:val="0"/>
        <w:adjustRightInd w:val="0"/>
        <w:spacing w:after="120"/>
        <w:jc w:val="both"/>
        <w:rPr>
          <w:rFonts w:ascii="Calibri" w:hAnsi="Calibri" w:cs="Calibri"/>
          <w:szCs w:val="22"/>
        </w:rPr>
      </w:pPr>
      <w:r w:rsidRPr="002A2452">
        <w:rPr>
          <w:rFonts w:ascii="Calibri" w:hAnsi="Calibri" w:cs="Calibri"/>
          <w:szCs w:val="22"/>
        </w:rPr>
        <w:t xml:space="preserve">- </w:t>
      </w:r>
      <w:r w:rsidRPr="002A2452">
        <w:rPr>
          <w:rFonts w:ascii="Calibri" w:hAnsi="Calibri" w:cs="Calibri"/>
          <w:szCs w:val="22"/>
        </w:rPr>
        <w:tab/>
        <w:t>označení úseku a kontroly (dle projektové dokumentace),</w:t>
      </w:r>
    </w:p>
    <w:p w14:paraId="1F11A81F" w14:textId="77777777" w:rsidR="005413BB" w:rsidRPr="002A2452" w:rsidRDefault="005413BB" w:rsidP="00191B27">
      <w:pPr>
        <w:tabs>
          <w:tab w:val="left" w:pos="284"/>
        </w:tabs>
        <w:autoSpaceDE w:val="0"/>
        <w:autoSpaceDN w:val="0"/>
        <w:adjustRightInd w:val="0"/>
        <w:spacing w:after="120"/>
        <w:jc w:val="both"/>
        <w:rPr>
          <w:rFonts w:ascii="Calibri" w:hAnsi="Calibri" w:cs="Calibri"/>
          <w:szCs w:val="22"/>
        </w:rPr>
      </w:pPr>
      <w:r w:rsidRPr="002A2452">
        <w:rPr>
          <w:rFonts w:ascii="Calibri" w:hAnsi="Calibri" w:cs="Calibri"/>
          <w:szCs w:val="22"/>
        </w:rPr>
        <w:t xml:space="preserve">- </w:t>
      </w:r>
      <w:r w:rsidRPr="002A2452">
        <w:rPr>
          <w:rFonts w:ascii="Calibri" w:hAnsi="Calibri" w:cs="Calibri"/>
          <w:szCs w:val="22"/>
        </w:rPr>
        <w:tab/>
        <w:t>směr prohlídky (ve směru toku, proti toku),</w:t>
      </w:r>
    </w:p>
    <w:p w14:paraId="036B5F51" w14:textId="77777777" w:rsidR="005413BB" w:rsidRPr="002A2452" w:rsidRDefault="005413BB" w:rsidP="00191B27">
      <w:pPr>
        <w:tabs>
          <w:tab w:val="left" w:pos="284"/>
        </w:tabs>
        <w:autoSpaceDE w:val="0"/>
        <w:autoSpaceDN w:val="0"/>
        <w:adjustRightInd w:val="0"/>
        <w:spacing w:after="120"/>
        <w:jc w:val="both"/>
        <w:rPr>
          <w:rFonts w:ascii="Calibri" w:hAnsi="Calibri" w:cs="Calibri"/>
          <w:szCs w:val="22"/>
        </w:rPr>
      </w:pPr>
      <w:r w:rsidRPr="002A2452">
        <w:rPr>
          <w:rFonts w:ascii="Calibri" w:hAnsi="Calibri" w:cs="Calibri"/>
          <w:szCs w:val="22"/>
        </w:rPr>
        <w:t xml:space="preserve">- </w:t>
      </w:r>
      <w:r w:rsidRPr="002A2452">
        <w:rPr>
          <w:rFonts w:ascii="Calibri" w:hAnsi="Calibri" w:cs="Calibri"/>
          <w:szCs w:val="22"/>
        </w:rPr>
        <w:tab/>
        <w:t>typ kanalizace (dešťová, splašková, jednotná apod.),</w:t>
      </w:r>
    </w:p>
    <w:p w14:paraId="493466CA" w14:textId="77777777" w:rsidR="005413BB" w:rsidRPr="002A2452" w:rsidRDefault="005413BB" w:rsidP="00191B27">
      <w:pPr>
        <w:tabs>
          <w:tab w:val="left" w:pos="284"/>
        </w:tabs>
        <w:autoSpaceDE w:val="0"/>
        <w:autoSpaceDN w:val="0"/>
        <w:adjustRightInd w:val="0"/>
        <w:spacing w:after="120"/>
        <w:ind w:left="284" w:hanging="284"/>
        <w:jc w:val="both"/>
        <w:rPr>
          <w:rFonts w:ascii="Calibri" w:hAnsi="Calibri" w:cs="Calibri"/>
          <w:szCs w:val="22"/>
        </w:rPr>
      </w:pPr>
      <w:r w:rsidRPr="002A2452">
        <w:rPr>
          <w:rFonts w:ascii="Calibri" w:hAnsi="Calibri" w:cs="Calibri"/>
          <w:szCs w:val="22"/>
        </w:rPr>
        <w:t xml:space="preserve">- </w:t>
      </w:r>
      <w:r w:rsidRPr="002A2452">
        <w:rPr>
          <w:rFonts w:ascii="Calibri" w:hAnsi="Calibri" w:cs="Calibri"/>
          <w:szCs w:val="22"/>
        </w:rPr>
        <w:tab/>
        <w:t>materiál potrubí (beton, kamenina, PVC apod.), v případě použití vložky uvést rovněž typ, resp. druh vnitřní ochrany,</w:t>
      </w:r>
    </w:p>
    <w:p w14:paraId="7A582E58" w14:textId="77777777" w:rsidR="005413BB" w:rsidRPr="002A2452" w:rsidRDefault="005413BB" w:rsidP="00191B27">
      <w:pPr>
        <w:tabs>
          <w:tab w:val="left" w:pos="284"/>
        </w:tabs>
        <w:autoSpaceDE w:val="0"/>
        <w:autoSpaceDN w:val="0"/>
        <w:adjustRightInd w:val="0"/>
        <w:spacing w:after="120"/>
        <w:jc w:val="both"/>
        <w:rPr>
          <w:rFonts w:ascii="Calibri" w:hAnsi="Calibri" w:cs="Calibri"/>
          <w:szCs w:val="22"/>
        </w:rPr>
      </w:pPr>
      <w:r w:rsidRPr="002A2452">
        <w:rPr>
          <w:rFonts w:ascii="Calibri" w:hAnsi="Calibri" w:cs="Calibri"/>
          <w:szCs w:val="22"/>
        </w:rPr>
        <w:t xml:space="preserve">- </w:t>
      </w:r>
      <w:r w:rsidRPr="002A2452">
        <w:rPr>
          <w:rFonts w:ascii="Calibri" w:hAnsi="Calibri" w:cs="Calibri"/>
          <w:szCs w:val="22"/>
        </w:rPr>
        <w:tab/>
        <w:t>profil potrubí a jeho DN,</w:t>
      </w:r>
    </w:p>
    <w:p w14:paraId="23F6D371" w14:textId="77777777" w:rsidR="005413BB" w:rsidRPr="002A2452" w:rsidRDefault="005413BB" w:rsidP="00191B27">
      <w:pPr>
        <w:tabs>
          <w:tab w:val="left" w:pos="284"/>
        </w:tabs>
        <w:autoSpaceDE w:val="0"/>
        <w:autoSpaceDN w:val="0"/>
        <w:adjustRightInd w:val="0"/>
        <w:spacing w:after="120"/>
        <w:jc w:val="both"/>
        <w:rPr>
          <w:rFonts w:ascii="Calibri" w:hAnsi="Calibri" w:cs="Calibri"/>
          <w:szCs w:val="22"/>
        </w:rPr>
      </w:pPr>
      <w:r w:rsidRPr="002A2452">
        <w:rPr>
          <w:rFonts w:ascii="Calibri" w:hAnsi="Calibri" w:cs="Calibri"/>
          <w:szCs w:val="22"/>
        </w:rPr>
        <w:t xml:space="preserve">- </w:t>
      </w:r>
      <w:r w:rsidRPr="002A2452">
        <w:rPr>
          <w:rFonts w:ascii="Calibri" w:hAnsi="Calibri" w:cs="Calibri"/>
          <w:szCs w:val="22"/>
        </w:rPr>
        <w:tab/>
        <w:t>důvod kontroly (přejímka apod.),</w:t>
      </w:r>
    </w:p>
    <w:p w14:paraId="4F1A5810" w14:textId="77777777" w:rsidR="005413BB" w:rsidRPr="002A2452" w:rsidRDefault="005413BB" w:rsidP="00191B27">
      <w:pPr>
        <w:tabs>
          <w:tab w:val="left" w:pos="284"/>
        </w:tabs>
        <w:autoSpaceDE w:val="0"/>
        <w:autoSpaceDN w:val="0"/>
        <w:adjustRightInd w:val="0"/>
        <w:spacing w:after="120"/>
        <w:jc w:val="both"/>
        <w:rPr>
          <w:rFonts w:ascii="Calibri" w:hAnsi="Calibri" w:cs="Calibri"/>
          <w:szCs w:val="22"/>
        </w:rPr>
      </w:pPr>
      <w:r w:rsidRPr="002A2452">
        <w:rPr>
          <w:rFonts w:ascii="Calibri" w:hAnsi="Calibri" w:cs="Calibri"/>
          <w:szCs w:val="22"/>
        </w:rPr>
        <w:t xml:space="preserve">- </w:t>
      </w:r>
      <w:r w:rsidRPr="002A2452">
        <w:rPr>
          <w:rFonts w:ascii="Calibri" w:hAnsi="Calibri" w:cs="Calibri"/>
          <w:szCs w:val="22"/>
        </w:rPr>
        <w:tab/>
        <w:t>staničení jednotlivých objektů na daném úseku měřeno od středu počáteční šachty,</w:t>
      </w:r>
    </w:p>
    <w:p w14:paraId="40B138A0" w14:textId="77777777" w:rsidR="005413BB" w:rsidRPr="002A2452" w:rsidRDefault="005413BB" w:rsidP="00191B27">
      <w:pPr>
        <w:tabs>
          <w:tab w:val="left" w:pos="284"/>
        </w:tabs>
        <w:autoSpaceDE w:val="0"/>
        <w:autoSpaceDN w:val="0"/>
        <w:adjustRightInd w:val="0"/>
        <w:spacing w:after="120"/>
        <w:jc w:val="both"/>
        <w:rPr>
          <w:rFonts w:ascii="Calibri" w:hAnsi="Calibri" w:cs="Calibri"/>
          <w:szCs w:val="22"/>
        </w:rPr>
      </w:pPr>
      <w:r w:rsidRPr="002A2452">
        <w:rPr>
          <w:rFonts w:ascii="Calibri" w:hAnsi="Calibri" w:cs="Calibri"/>
          <w:szCs w:val="22"/>
        </w:rPr>
        <w:t xml:space="preserve">- </w:t>
      </w:r>
      <w:r w:rsidRPr="002A2452">
        <w:rPr>
          <w:rFonts w:ascii="Calibri" w:hAnsi="Calibri" w:cs="Calibri"/>
          <w:szCs w:val="22"/>
        </w:rPr>
        <w:tab/>
        <w:t>slovní popis objektů (přípojka vlevo apod.),</w:t>
      </w:r>
    </w:p>
    <w:p w14:paraId="69D631A8" w14:textId="77777777" w:rsidR="005413BB" w:rsidRPr="002A2452" w:rsidRDefault="005413BB" w:rsidP="00191B27">
      <w:pPr>
        <w:tabs>
          <w:tab w:val="left" w:pos="284"/>
        </w:tabs>
        <w:autoSpaceDE w:val="0"/>
        <w:autoSpaceDN w:val="0"/>
        <w:adjustRightInd w:val="0"/>
        <w:spacing w:after="120"/>
        <w:ind w:left="284" w:hanging="284"/>
        <w:jc w:val="both"/>
        <w:rPr>
          <w:rFonts w:ascii="Calibri" w:hAnsi="Calibri" w:cs="Calibri"/>
          <w:szCs w:val="22"/>
        </w:rPr>
      </w:pPr>
      <w:r w:rsidRPr="002A2452">
        <w:rPr>
          <w:rFonts w:ascii="Calibri" w:hAnsi="Calibri" w:cs="Calibri"/>
          <w:szCs w:val="22"/>
        </w:rPr>
        <w:t xml:space="preserve">- </w:t>
      </w:r>
      <w:r w:rsidRPr="002A2452">
        <w:rPr>
          <w:rFonts w:ascii="Calibri" w:hAnsi="Calibri" w:cs="Calibri"/>
          <w:szCs w:val="22"/>
        </w:rPr>
        <w:tab/>
        <w:t>hodnocení stavu jednotlivých objektů (číselné a slovní hodnocení) – bez závad, drobné závady apod. (škála hodnocení 1-5),</w:t>
      </w:r>
    </w:p>
    <w:p w14:paraId="593BEA93" w14:textId="77777777" w:rsidR="005413BB" w:rsidRPr="002A2452" w:rsidRDefault="005413BB" w:rsidP="00191B27">
      <w:pPr>
        <w:tabs>
          <w:tab w:val="left" w:pos="284"/>
        </w:tabs>
        <w:autoSpaceDE w:val="0"/>
        <w:autoSpaceDN w:val="0"/>
        <w:adjustRightInd w:val="0"/>
        <w:spacing w:after="120"/>
        <w:jc w:val="both"/>
        <w:rPr>
          <w:rFonts w:ascii="Calibri" w:hAnsi="Calibri" w:cs="Calibri"/>
          <w:szCs w:val="22"/>
        </w:rPr>
      </w:pPr>
      <w:r w:rsidRPr="002A2452">
        <w:rPr>
          <w:rFonts w:ascii="Calibri" w:hAnsi="Calibri" w:cs="Calibri"/>
          <w:szCs w:val="22"/>
        </w:rPr>
        <w:t xml:space="preserve">- </w:t>
      </w:r>
      <w:r w:rsidRPr="002A2452">
        <w:rPr>
          <w:rFonts w:ascii="Calibri" w:hAnsi="Calibri" w:cs="Calibri"/>
          <w:szCs w:val="22"/>
        </w:rPr>
        <w:tab/>
        <w:t>celkové vyhodnocení stavu celého úseku (číselné a slovní hodnocení-viz výše),</w:t>
      </w:r>
    </w:p>
    <w:p w14:paraId="6AA2DC7F" w14:textId="77777777" w:rsidR="005413BB" w:rsidRPr="002A2452" w:rsidRDefault="005413BB" w:rsidP="00191B27">
      <w:pPr>
        <w:tabs>
          <w:tab w:val="left" w:pos="284"/>
        </w:tabs>
        <w:autoSpaceDE w:val="0"/>
        <w:autoSpaceDN w:val="0"/>
        <w:adjustRightInd w:val="0"/>
        <w:spacing w:after="120"/>
        <w:jc w:val="both"/>
        <w:rPr>
          <w:rFonts w:ascii="Calibri" w:hAnsi="Calibri" w:cs="Calibri"/>
          <w:szCs w:val="22"/>
        </w:rPr>
      </w:pPr>
      <w:r w:rsidRPr="002A2452">
        <w:rPr>
          <w:rFonts w:ascii="Calibri" w:hAnsi="Calibri" w:cs="Calibri"/>
          <w:szCs w:val="22"/>
        </w:rPr>
        <w:t xml:space="preserve">- </w:t>
      </w:r>
      <w:r w:rsidRPr="002A2452">
        <w:rPr>
          <w:rFonts w:ascii="Calibri" w:hAnsi="Calibri" w:cs="Calibri"/>
          <w:szCs w:val="22"/>
        </w:rPr>
        <w:tab/>
        <w:t>grafický záznam nivelety (spádu) potrubí jednotlivých úseků,</w:t>
      </w:r>
    </w:p>
    <w:p w14:paraId="04F1DED7" w14:textId="77777777" w:rsidR="005413BB" w:rsidRPr="002A2452" w:rsidRDefault="005413BB" w:rsidP="00191B27">
      <w:pPr>
        <w:tabs>
          <w:tab w:val="left" w:pos="284"/>
        </w:tabs>
        <w:autoSpaceDE w:val="0"/>
        <w:autoSpaceDN w:val="0"/>
        <w:adjustRightInd w:val="0"/>
        <w:spacing w:after="120"/>
        <w:ind w:left="284" w:hanging="284"/>
        <w:jc w:val="both"/>
        <w:rPr>
          <w:rFonts w:ascii="Calibri" w:hAnsi="Calibri" w:cs="Calibri"/>
          <w:szCs w:val="22"/>
        </w:rPr>
      </w:pPr>
      <w:r w:rsidRPr="002A2452">
        <w:rPr>
          <w:rFonts w:ascii="Calibri" w:hAnsi="Calibri" w:cs="Calibri"/>
          <w:szCs w:val="22"/>
        </w:rPr>
        <w:t xml:space="preserve">- </w:t>
      </w:r>
      <w:r w:rsidRPr="002A2452">
        <w:rPr>
          <w:rFonts w:ascii="Calibri" w:hAnsi="Calibri" w:cs="Calibri"/>
          <w:szCs w:val="22"/>
        </w:rPr>
        <w:tab/>
        <w:t>všechny trubní spoje nebo jiné objekty radiálního charakteru zaznamenat po celém jejich obvodu (360°), příp. délce,</w:t>
      </w:r>
    </w:p>
    <w:p w14:paraId="4DFE8465" w14:textId="77777777" w:rsidR="005413BB" w:rsidRPr="002A2452" w:rsidRDefault="005413BB" w:rsidP="00191B27">
      <w:pPr>
        <w:tabs>
          <w:tab w:val="left" w:pos="0"/>
          <w:tab w:val="left" w:pos="284"/>
        </w:tabs>
        <w:autoSpaceDE w:val="0"/>
        <w:autoSpaceDN w:val="0"/>
        <w:adjustRightInd w:val="0"/>
        <w:spacing w:after="120"/>
        <w:ind w:left="284" w:hanging="284"/>
        <w:jc w:val="both"/>
        <w:rPr>
          <w:rFonts w:ascii="Calibri" w:hAnsi="Calibri" w:cs="Calibri"/>
          <w:szCs w:val="22"/>
        </w:rPr>
      </w:pPr>
      <w:r w:rsidRPr="002A2452">
        <w:rPr>
          <w:rFonts w:ascii="Calibri" w:hAnsi="Calibri" w:cs="Calibri"/>
          <w:szCs w:val="22"/>
        </w:rPr>
        <w:t xml:space="preserve">- </w:t>
      </w:r>
      <w:r w:rsidRPr="002A2452">
        <w:rPr>
          <w:rFonts w:ascii="Calibri" w:hAnsi="Calibri" w:cs="Calibri"/>
          <w:szCs w:val="22"/>
        </w:rPr>
        <w:tab/>
        <w:t xml:space="preserve">napojení přípojek zdokumentovat co nejpřesněji (pohled ze všech stran, pohled do </w:t>
      </w:r>
      <w:r w:rsidRPr="002A2452">
        <w:rPr>
          <w:rFonts w:ascii="Calibri" w:hAnsi="Calibri" w:cs="Calibri"/>
          <w:szCs w:val="22"/>
        </w:rPr>
        <w:tab/>
        <w:t>přípojky (příp. využít ZOOM, pokud je jím kamera vybavena atd.),</w:t>
      </w:r>
    </w:p>
    <w:p w14:paraId="3829E990" w14:textId="77777777" w:rsidR="005413BB" w:rsidRPr="002A2452" w:rsidRDefault="005413BB" w:rsidP="00191B27">
      <w:pPr>
        <w:tabs>
          <w:tab w:val="left" w:pos="284"/>
        </w:tabs>
        <w:autoSpaceDE w:val="0"/>
        <w:autoSpaceDN w:val="0"/>
        <w:adjustRightInd w:val="0"/>
        <w:spacing w:after="120"/>
        <w:jc w:val="both"/>
        <w:rPr>
          <w:rFonts w:ascii="Calibri" w:hAnsi="Calibri" w:cs="Calibri"/>
          <w:szCs w:val="22"/>
        </w:rPr>
      </w:pPr>
      <w:r w:rsidRPr="002A2452">
        <w:rPr>
          <w:rFonts w:ascii="Calibri" w:hAnsi="Calibri" w:cs="Calibri"/>
          <w:szCs w:val="22"/>
        </w:rPr>
        <w:t xml:space="preserve">- </w:t>
      </w:r>
      <w:r w:rsidRPr="002A2452">
        <w:rPr>
          <w:rFonts w:ascii="Calibri" w:hAnsi="Calibri" w:cs="Calibri"/>
          <w:szCs w:val="22"/>
        </w:rPr>
        <w:tab/>
        <w:t>součástí prohlídky bude rovněž záznam stavu revizních šachet (počet přípojek, typ poklopu atd.),</w:t>
      </w:r>
    </w:p>
    <w:p w14:paraId="3AF20F1B" w14:textId="77777777" w:rsidR="005413BB" w:rsidRPr="002A2452" w:rsidRDefault="005413BB" w:rsidP="00191B27">
      <w:pPr>
        <w:tabs>
          <w:tab w:val="left" w:pos="284"/>
        </w:tabs>
        <w:autoSpaceDE w:val="0"/>
        <w:autoSpaceDN w:val="0"/>
        <w:adjustRightInd w:val="0"/>
        <w:spacing w:after="120"/>
        <w:ind w:left="284" w:hanging="284"/>
        <w:rPr>
          <w:rFonts w:ascii="Calibri" w:hAnsi="Calibri" w:cs="Calibri"/>
          <w:szCs w:val="22"/>
        </w:rPr>
      </w:pPr>
      <w:r w:rsidRPr="002A2452">
        <w:rPr>
          <w:rFonts w:ascii="Calibri" w:hAnsi="Calibri" w:cs="Calibri"/>
          <w:szCs w:val="22"/>
        </w:rPr>
        <w:lastRenderedPageBreak/>
        <w:t xml:space="preserve">- </w:t>
      </w:r>
      <w:r w:rsidRPr="002A2452">
        <w:rPr>
          <w:rFonts w:ascii="Calibri" w:hAnsi="Calibri" w:cs="Calibri"/>
          <w:szCs w:val="22"/>
        </w:rPr>
        <w:tab/>
        <w:t>při projíždění více úseků z jedné revizní šachty začít v každé další revizní šachtě měření vzdálenosti od nuly a k novému úseku opět uvést všechny potřebné údaje,</w:t>
      </w:r>
    </w:p>
    <w:p w14:paraId="733A57D2" w14:textId="77777777" w:rsidR="005413BB" w:rsidRPr="002A2452" w:rsidRDefault="005413BB" w:rsidP="00191B27">
      <w:pPr>
        <w:tabs>
          <w:tab w:val="left" w:pos="284"/>
        </w:tabs>
        <w:autoSpaceDE w:val="0"/>
        <w:autoSpaceDN w:val="0"/>
        <w:adjustRightInd w:val="0"/>
        <w:spacing w:after="120"/>
        <w:ind w:left="284" w:hanging="284"/>
        <w:rPr>
          <w:rFonts w:ascii="Calibri" w:hAnsi="Calibri" w:cs="Calibri"/>
          <w:b/>
          <w:i/>
          <w:szCs w:val="22"/>
        </w:rPr>
      </w:pPr>
      <w:r w:rsidRPr="002A2452">
        <w:rPr>
          <w:rFonts w:ascii="Calibri" w:hAnsi="Calibri" w:cs="Calibri"/>
          <w:szCs w:val="22"/>
        </w:rPr>
        <w:t xml:space="preserve">- </w:t>
      </w:r>
      <w:r w:rsidRPr="002A2452">
        <w:rPr>
          <w:rFonts w:ascii="Calibri" w:hAnsi="Calibri" w:cs="Calibri"/>
          <w:szCs w:val="22"/>
        </w:rPr>
        <w:tab/>
        <w:t>videozáznam bude pořízen v digitální podobě (*.avi) na nosiči CD nebo DVD (z důvodu kompatibility se stávajícím systémem archivace a počítačového vyhodnocování kamerových prohlídek).</w:t>
      </w:r>
      <w:r w:rsidRPr="002A2452">
        <w:rPr>
          <w:rFonts w:ascii="Calibri" w:hAnsi="Calibri" w:cs="Calibri"/>
          <w:b/>
          <w:i/>
          <w:szCs w:val="22"/>
        </w:rPr>
        <w:tab/>
      </w:r>
    </w:p>
    <w:p w14:paraId="20480B67" w14:textId="152DE68C" w:rsidR="005413BB" w:rsidRPr="002A2452" w:rsidRDefault="005413BB" w:rsidP="00191B27">
      <w:pPr>
        <w:pStyle w:val="Nadpis11"/>
        <w:tabs>
          <w:tab w:val="clear" w:pos="851"/>
          <w:tab w:val="left" w:pos="567"/>
        </w:tabs>
        <w:spacing w:before="0" w:line="240" w:lineRule="auto"/>
        <w:rPr>
          <w:rFonts w:cs="Calibri"/>
          <w:sz w:val="22"/>
        </w:rPr>
      </w:pPr>
      <w:bookmarkStart w:id="49" w:name="_Toc50546263"/>
      <w:bookmarkStart w:id="50" w:name="_Toc61953952"/>
      <w:bookmarkStart w:id="51" w:name="_Toc87864037"/>
      <w:r w:rsidRPr="002A2452">
        <w:rPr>
          <w:rFonts w:cs="Calibri"/>
          <w:sz w:val="22"/>
        </w:rPr>
        <w:t>A. 12</w:t>
      </w:r>
      <w:r w:rsidRPr="002A2452">
        <w:rPr>
          <w:rFonts w:cs="Calibri"/>
          <w:sz w:val="22"/>
        </w:rPr>
        <w:tab/>
      </w:r>
      <w:r w:rsidRPr="002A2452">
        <w:rPr>
          <w:rFonts w:cs="Calibri"/>
          <w:sz w:val="22"/>
        </w:rPr>
        <w:tab/>
      </w:r>
      <w:bookmarkEnd w:id="49"/>
      <w:r w:rsidRPr="002A2452">
        <w:rPr>
          <w:rFonts w:cs="Calibri"/>
          <w:caps w:val="0"/>
          <w:sz w:val="22"/>
        </w:rPr>
        <w:t>ÚPRAVA DOTČENÝCH</w:t>
      </w:r>
      <w:r w:rsidR="00FB7AC8">
        <w:rPr>
          <w:rFonts w:cs="Calibri"/>
          <w:caps w:val="0"/>
          <w:sz w:val="22"/>
        </w:rPr>
        <w:t>/NÁVRHOVÝCH ZPEVNĚNÝCH</w:t>
      </w:r>
      <w:r w:rsidRPr="002A2452">
        <w:rPr>
          <w:rFonts w:cs="Calibri"/>
          <w:caps w:val="0"/>
          <w:sz w:val="22"/>
        </w:rPr>
        <w:t xml:space="preserve"> POVRCHŮ</w:t>
      </w:r>
      <w:bookmarkEnd w:id="50"/>
      <w:bookmarkEnd w:id="51"/>
    </w:p>
    <w:p w14:paraId="6020147B" w14:textId="7D261F8A"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Výkopové práce pro pokládku kanalizačního potrubí budou prováděny převážně strojně v</w:t>
      </w:r>
      <w:r w:rsidR="000745C8">
        <w:rPr>
          <w:rFonts w:ascii="Calibri" w:hAnsi="Calibri" w:cs="Calibri"/>
          <w:szCs w:val="22"/>
        </w:rPr>
        <w:t> návrhových parkovacích plochách, napojovací místa ve stávající</w:t>
      </w:r>
      <w:r w:rsidR="00B05A5D">
        <w:rPr>
          <w:rFonts w:ascii="Calibri" w:hAnsi="Calibri" w:cs="Calibri"/>
          <w:szCs w:val="22"/>
        </w:rPr>
        <w:t xml:space="preserve"> komunikaci s asfaltovým povrchem</w:t>
      </w:r>
      <w:r w:rsidRPr="002A2452">
        <w:rPr>
          <w:rFonts w:ascii="Calibri" w:hAnsi="Calibri" w:cs="Calibri"/>
          <w:szCs w:val="22"/>
        </w:rPr>
        <w:t>. Předpoklad v zemině III. – IV. tř. těžitelnosti. (třídy dle původní ČSN 73 3050).</w:t>
      </w:r>
      <w:r w:rsidR="007F4ED9">
        <w:rPr>
          <w:rFonts w:ascii="Calibri" w:hAnsi="Calibri" w:cs="Calibri"/>
          <w:szCs w:val="22"/>
        </w:rPr>
        <w:t xml:space="preserve"> Asfaltové plochy budou odfrézovány s přesahem 0,5 na každou stranu od výkopové rýhy. </w:t>
      </w:r>
    </w:p>
    <w:p w14:paraId="49BEA10D" w14:textId="77777777"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Pokládka kanalizačního potrubí do pískového lože, obsyp pískem do výšky 0,3 m nad vrchol potrubí, zásyp kamenivem frakce 0 – 63 mm do výšky skladby komunikace.</w:t>
      </w:r>
    </w:p>
    <w:p w14:paraId="31355EEB" w14:textId="10331F9A"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 xml:space="preserve">V místě napojení návrhové stoky na stávající kanalizační šachtici DN 1000 je navrženo rozšíření výkopové rýhy na rozměry 1,5 x 2,0 m, tak aby bylo možno realizovat stavební práce, včetně </w:t>
      </w:r>
      <w:proofErr w:type="spellStart"/>
      <w:r w:rsidRPr="002A2452">
        <w:rPr>
          <w:rFonts w:ascii="Calibri" w:hAnsi="Calibri" w:cs="Calibri"/>
          <w:szCs w:val="22"/>
        </w:rPr>
        <w:t>odvrtávky</w:t>
      </w:r>
      <w:proofErr w:type="spellEnd"/>
      <w:r w:rsidRPr="002A2452">
        <w:rPr>
          <w:rFonts w:ascii="Calibri" w:hAnsi="Calibri" w:cs="Calibri"/>
          <w:szCs w:val="22"/>
        </w:rPr>
        <w:t xml:space="preserve"> stěny </w:t>
      </w:r>
      <w:r w:rsidR="00B03C17">
        <w:rPr>
          <w:rFonts w:ascii="Calibri" w:hAnsi="Calibri" w:cs="Calibri"/>
          <w:szCs w:val="22"/>
        </w:rPr>
        <w:t xml:space="preserve">stávající </w:t>
      </w:r>
      <w:r w:rsidRPr="002A2452">
        <w:rPr>
          <w:rFonts w:ascii="Calibri" w:hAnsi="Calibri" w:cs="Calibri"/>
          <w:szCs w:val="22"/>
        </w:rPr>
        <w:t xml:space="preserve">kanalizační šachtice. </w:t>
      </w:r>
    </w:p>
    <w:p w14:paraId="7B557533" w14:textId="6CC09022"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 xml:space="preserve">Skladba komunikace bude provedena do původního stavu.   </w:t>
      </w:r>
    </w:p>
    <w:p w14:paraId="187E116D" w14:textId="77777777" w:rsidR="005413BB" w:rsidRPr="002A2452" w:rsidRDefault="005413BB" w:rsidP="00191B27">
      <w:pPr>
        <w:pStyle w:val="Nadpis11"/>
        <w:spacing w:before="0" w:line="240" w:lineRule="auto"/>
        <w:rPr>
          <w:rFonts w:cs="Calibri"/>
          <w:w w:val="97"/>
          <w:sz w:val="22"/>
        </w:rPr>
      </w:pPr>
      <w:bookmarkStart w:id="52" w:name="_Toc50546264"/>
      <w:bookmarkStart w:id="53" w:name="_Toc61953953"/>
      <w:bookmarkStart w:id="54" w:name="_Toc87864038"/>
      <w:r w:rsidRPr="002A2452">
        <w:rPr>
          <w:rFonts w:cs="Calibri"/>
          <w:w w:val="97"/>
          <w:sz w:val="22"/>
        </w:rPr>
        <w:t>B.</w:t>
      </w:r>
      <w:r w:rsidRPr="002A2452">
        <w:rPr>
          <w:rFonts w:cs="Calibri"/>
          <w:w w:val="97"/>
          <w:sz w:val="22"/>
        </w:rPr>
        <w:tab/>
        <w:t>POŽADAVKY NA VYBAVENÍ</w:t>
      </w:r>
      <w:bookmarkEnd w:id="52"/>
      <w:bookmarkEnd w:id="53"/>
      <w:bookmarkEnd w:id="54"/>
    </w:p>
    <w:p w14:paraId="376F4BA7" w14:textId="508FD107" w:rsidR="005413BB" w:rsidRPr="002A2452" w:rsidRDefault="005413BB" w:rsidP="00191B27">
      <w:pPr>
        <w:pStyle w:val="Nadpis20"/>
        <w:numPr>
          <w:ilvl w:val="0"/>
          <w:numId w:val="28"/>
        </w:numPr>
        <w:spacing w:after="120"/>
        <w:ind w:left="0" w:firstLine="0"/>
        <w:rPr>
          <w:rFonts w:cs="Calibri"/>
        </w:rPr>
      </w:pPr>
      <w:bookmarkStart w:id="55" w:name="_Toc29904307"/>
      <w:bookmarkStart w:id="56" w:name="_Toc50546265"/>
      <w:bookmarkStart w:id="57" w:name="_Toc61953954"/>
      <w:bookmarkStart w:id="58" w:name="_Toc87864039"/>
      <w:r w:rsidRPr="002A2452">
        <w:rPr>
          <w:rFonts w:cs="Calibri"/>
        </w:rPr>
        <w:t xml:space="preserve">Kanalizační šachty DN </w:t>
      </w:r>
      <w:bookmarkEnd w:id="55"/>
      <w:bookmarkEnd w:id="56"/>
      <w:bookmarkEnd w:id="57"/>
      <w:bookmarkEnd w:id="58"/>
      <w:r w:rsidR="00D322E2">
        <w:rPr>
          <w:rFonts w:cs="Calibri"/>
        </w:rPr>
        <w:t>600</w:t>
      </w:r>
    </w:p>
    <w:p w14:paraId="43B62354" w14:textId="08A88FA9" w:rsidR="005413BB" w:rsidRPr="002A2452" w:rsidRDefault="005413BB" w:rsidP="00191B27">
      <w:pPr>
        <w:pStyle w:val="Zkladntext"/>
        <w:tabs>
          <w:tab w:val="left" w:pos="-3969"/>
        </w:tabs>
        <w:jc w:val="both"/>
        <w:rPr>
          <w:rFonts w:ascii="Calibri" w:hAnsi="Calibri" w:cs="Calibri"/>
          <w:szCs w:val="22"/>
        </w:rPr>
      </w:pPr>
      <w:r w:rsidRPr="002A2452">
        <w:rPr>
          <w:rFonts w:ascii="Calibri" w:hAnsi="Calibri" w:cs="Calibri"/>
          <w:szCs w:val="22"/>
        </w:rPr>
        <w:t xml:space="preserve">V lomových bodech budou navrženy vstupní plastové kanalizační šachty o vnitřním průměru </w:t>
      </w:r>
      <w:r w:rsidR="00E4774B">
        <w:rPr>
          <w:rFonts w:ascii="Calibri" w:hAnsi="Calibri" w:cs="Calibri"/>
          <w:szCs w:val="22"/>
        </w:rPr>
        <w:t xml:space="preserve">600 </w:t>
      </w:r>
      <w:r w:rsidRPr="002A2452">
        <w:rPr>
          <w:rFonts w:ascii="Calibri" w:hAnsi="Calibri" w:cs="Calibri"/>
          <w:szCs w:val="22"/>
        </w:rPr>
        <w:t>mm s PE případně PP šachtovým dnem pro napojení hladkého potrubí PVC- U. Šachtu tvoří dno, zvlněná šachtová roura</w:t>
      </w:r>
      <w:r w:rsidR="00792988">
        <w:rPr>
          <w:rFonts w:ascii="Calibri" w:hAnsi="Calibri" w:cs="Calibri"/>
          <w:szCs w:val="22"/>
        </w:rPr>
        <w:t xml:space="preserve"> </w:t>
      </w:r>
      <w:r w:rsidRPr="002A2452">
        <w:rPr>
          <w:rFonts w:ascii="Calibri" w:hAnsi="Calibri" w:cs="Calibri"/>
          <w:szCs w:val="22"/>
        </w:rPr>
        <w:t xml:space="preserve">a těsnění. Součástí šachtového dna jsou integrovaná výkyvná hrdla umožňující změnit úhel napojení všemi směry až o 7,5°. Šachty budou opatřeny poklopem BEGU B2 – LITINA - BETON D 400 bez odvětrání, rám BEGU-R-1 EN 124.  </w:t>
      </w:r>
    </w:p>
    <w:p w14:paraId="3D76294E" w14:textId="73303862" w:rsidR="005413BB" w:rsidRPr="002A2452" w:rsidRDefault="005413BB" w:rsidP="00191B27">
      <w:pPr>
        <w:pStyle w:val="Zkladntext"/>
        <w:tabs>
          <w:tab w:val="left" w:pos="-3969"/>
        </w:tabs>
        <w:rPr>
          <w:rFonts w:ascii="Calibri" w:hAnsi="Calibri" w:cs="Calibri"/>
          <w:szCs w:val="22"/>
        </w:rPr>
      </w:pPr>
      <w:r w:rsidRPr="002A2452">
        <w:rPr>
          <w:rFonts w:ascii="Calibri" w:hAnsi="Calibri" w:cs="Calibri"/>
          <w:szCs w:val="22"/>
        </w:rPr>
        <w:t xml:space="preserve">Kanalizační poklopy z tvárné litiny tř. D 400 P 600/D/40 T, rám BEGU/víko BEGU bez odvětrání. </w:t>
      </w:r>
    </w:p>
    <w:p w14:paraId="791B5C5D" w14:textId="5865E60C" w:rsidR="005413BB" w:rsidRDefault="005413BB" w:rsidP="00191B27">
      <w:pPr>
        <w:spacing w:after="120"/>
        <w:jc w:val="both"/>
        <w:rPr>
          <w:rFonts w:ascii="Calibri" w:hAnsi="Calibri" w:cs="Calibri"/>
          <w:szCs w:val="22"/>
        </w:rPr>
      </w:pPr>
      <w:r w:rsidRPr="002A2452">
        <w:rPr>
          <w:rFonts w:ascii="Calibri" w:hAnsi="Calibri" w:cs="Calibri"/>
          <w:szCs w:val="22"/>
        </w:rPr>
        <w:t xml:space="preserve">Napojování kanalizačních přípojek bude do stěny šachtice řešeno navrtávkou a tvarovkou IN-SITU v odpovídajících dimenzích. </w:t>
      </w:r>
    </w:p>
    <w:p w14:paraId="58372F54" w14:textId="0D55B35F" w:rsidR="005F0A8C" w:rsidRPr="002A2452" w:rsidRDefault="005F0A8C" w:rsidP="00191B27">
      <w:pPr>
        <w:spacing w:after="120"/>
        <w:jc w:val="both"/>
        <w:rPr>
          <w:rFonts w:ascii="Calibri" w:hAnsi="Calibri" w:cs="Calibri"/>
          <w:szCs w:val="22"/>
        </w:rPr>
      </w:pPr>
      <w:r>
        <w:rPr>
          <w:rFonts w:ascii="Calibri" w:hAnsi="Calibri" w:cs="Calibri"/>
          <w:szCs w:val="22"/>
        </w:rPr>
        <w:t xml:space="preserve">V koncovém napojovacím místě stoky A na stávající jednotné kanalizaci bude osazena </w:t>
      </w:r>
      <w:r w:rsidR="007975E2">
        <w:rPr>
          <w:rFonts w:ascii="Calibri" w:hAnsi="Calibri" w:cs="Calibri"/>
          <w:szCs w:val="22"/>
        </w:rPr>
        <w:t xml:space="preserve">prefabrikovaná šachtice DN 1000. </w:t>
      </w:r>
    </w:p>
    <w:p w14:paraId="29B3637B" w14:textId="77777777" w:rsidR="005413BB" w:rsidRPr="002A2452" w:rsidRDefault="005413BB" w:rsidP="00191B27">
      <w:pPr>
        <w:pStyle w:val="Nadpis20"/>
        <w:numPr>
          <w:ilvl w:val="0"/>
          <w:numId w:val="28"/>
        </w:numPr>
        <w:spacing w:after="120"/>
        <w:ind w:left="0" w:firstLine="0"/>
        <w:rPr>
          <w:rFonts w:cs="Calibri"/>
        </w:rPr>
      </w:pPr>
      <w:bookmarkStart w:id="59" w:name="_Toc29904308"/>
      <w:bookmarkStart w:id="60" w:name="_Toc50546266"/>
      <w:bookmarkStart w:id="61" w:name="_Toc61953955"/>
      <w:bookmarkStart w:id="62" w:name="_Toc87864040"/>
      <w:r w:rsidRPr="002A2452">
        <w:rPr>
          <w:rFonts w:cs="Calibri"/>
        </w:rPr>
        <w:t>Potrubí kanalizačních stok</w:t>
      </w:r>
      <w:bookmarkEnd w:id="59"/>
      <w:bookmarkEnd w:id="60"/>
      <w:bookmarkEnd w:id="61"/>
      <w:bookmarkEnd w:id="62"/>
    </w:p>
    <w:p w14:paraId="61FC3DB9" w14:textId="42B8936D" w:rsidR="005413BB" w:rsidRPr="002A2452" w:rsidRDefault="005413BB" w:rsidP="00191B27">
      <w:pPr>
        <w:spacing w:after="120"/>
        <w:jc w:val="both"/>
        <w:rPr>
          <w:rFonts w:ascii="Calibri" w:hAnsi="Calibri" w:cs="Calibri"/>
          <w:szCs w:val="22"/>
        </w:rPr>
      </w:pPr>
      <w:r w:rsidRPr="002A2452">
        <w:rPr>
          <w:rFonts w:ascii="Calibri" w:hAnsi="Calibri" w:cs="Calibri"/>
          <w:szCs w:val="22"/>
        </w:rPr>
        <w:t>Stok</w:t>
      </w:r>
      <w:r w:rsidR="001660F4">
        <w:rPr>
          <w:rFonts w:ascii="Calibri" w:hAnsi="Calibri" w:cs="Calibri"/>
          <w:szCs w:val="22"/>
        </w:rPr>
        <w:t>y</w:t>
      </w:r>
      <w:r w:rsidRPr="002A2452">
        <w:rPr>
          <w:rFonts w:ascii="Calibri" w:hAnsi="Calibri" w:cs="Calibri"/>
          <w:szCs w:val="22"/>
        </w:rPr>
        <w:t xml:space="preserve"> dešťové kanalizace budou proveden</w:t>
      </w:r>
      <w:r w:rsidR="001660F4">
        <w:rPr>
          <w:rFonts w:ascii="Calibri" w:hAnsi="Calibri" w:cs="Calibri"/>
          <w:szCs w:val="22"/>
        </w:rPr>
        <w:t>y</w:t>
      </w:r>
      <w:r w:rsidRPr="002A2452">
        <w:rPr>
          <w:rFonts w:ascii="Calibri" w:hAnsi="Calibri" w:cs="Calibri"/>
          <w:szCs w:val="22"/>
        </w:rPr>
        <w:t xml:space="preserve"> z uceleného kanalizačního systému se </w:t>
      </w:r>
      <w:r w:rsidRPr="002A2452">
        <w:rPr>
          <w:rFonts w:ascii="Calibri" w:hAnsi="Calibri" w:cs="Calibri"/>
          <w:b/>
          <w:szCs w:val="22"/>
          <w:u w:val="single"/>
        </w:rPr>
        <w:t>stejnými tloušťkami stěn trubek a tvarovek v příslušné jmenovité světlosti!</w:t>
      </w:r>
      <w:r w:rsidRPr="002A2452">
        <w:rPr>
          <w:rFonts w:ascii="Calibri" w:hAnsi="Calibri" w:cs="Calibri"/>
          <w:szCs w:val="22"/>
        </w:rPr>
        <w:t xml:space="preserve"> Veškeré spoje budou opatřené těsněním. Těsnost spojů min. 2,5 baru, spoje odolné proti prorůstání kořenů.</w:t>
      </w:r>
    </w:p>
    <w:p w14:paraId="24D8CC75" w14:textId="359D81DF" w:rsidR="005413BB" w:rsidRPr="002A2452" w:rsidRDefault="005413BB" w:rsidP="00191B27">
      <w:pPr>
        <w:spacing w:after="120"/>
        <w:jc w:val="both"/>
        <w:rPr>
          <w:rFonts w:ascii="Calibri" w:hAnsi="Calibri" w:cs="Calibri"/>
          <w:szCs w:val="22"/>
        </w:rPr>
      </w:pPr>
      <w:r w:rsidRPr="002A2452">
        <w:rPr>
          <w:rFonts w:ascii="Calibri" w:hAnsi="Calibri" w:cs="Calibri"/>
          <w:szCs w:val="22"/>
        </w:rPr>
        <w:t xml:space="preserve">Pro odvádění těchto vod je navrženo kanalizační potrubí PVC-KG DN </w:t>
      </w:r>
      <w:r w:rsidR="007975E2">
        <w:rPr>
          <w:rFonts w:ascii="Calibri" w:hAnsi="Calibri" w:cs="Calibri"/>
          <w:szCs w:val="22"/>
        </w:rPr>
        <w:t>200/300</w:t>
      </w:r>
      <w:r w:rsidRPr="002A2452">
        <w:rPr>
          <w:rFonts w:ascii="Calibri" w:hAnsi="Calibri" w:cs="Calibri"/>
          <w:szCs w:val="22"/>
        </w:rPr>
        <w:t xml:space="preserve"> s hladkou kompaktní stěnou, kruhové tuhosti min 12 kN/m2, rozměry dle EN1401-1, řada SDR34. Pro výstavbu stokové sítě bude vybrán materiál splňující požadavky pro celoroční pokládku a to až do -10°C. </w:t>
      </w:r>
    </w:p>
    <w:p w14:paraId="2C286DB6" w14:textId="77777777" w:rsidR="005413BB" w:rsidRPr="002A2452" w:rsidRDefault="005413BB" w:rsidP="00191B27">
      <w:pPr>
        <w:spacing w:after="120"/>
        <w:jc w:val="both"/>
        <w:rPr>
          <w:rFonts w:ascii="Calibri" w:hAnsi="Calibri" w:cs="Calibri"/>
          <w:szCs w:val="22"/>
        </w:rPr>
      </w:pPr>
      <w:r w:rsidRPr="002A2452">
        <w:rPr>
          <w:rFonts w:ascii="Calibri" w:hAnsi="Calibri" w:cs="Calibri"/>
          <w:szCs w:val="22"/>
        </w:rPr>
        <w:t>Pokládka bude prováděná dle EN 1610 s možností použití vhodného hutnitelného zásypového materiálu stupňovité zrnitosti 0-63 mm (pro DN 300).</w:t>
      </w:r>
    </w:p>
    <w:p w14:paraId="2605A45A" w14:textId="77777777" w:rsidR="005413BB" w:rsidRPr="002A2452" w:rsidRDefault="005413BB" w:rsidP="00191B27">
      <w:pPr>
        <w:spacing w:after="120"/>
        <w:jc w:val="both"/>
        <w:rPr>
          <w:rFonts w:ascii="Calibri" w:hAnsi="Calibri" w:cs="Calibri"/>
          <w:szCs w:val="22"/>
        </w:rPr>
      </w:pPr>
      <w:r w:rsidRPr="002A2452">
        <w:rPr>
          <w:rFonts w:ascii="Calibri" w:hAnsi="Calibri" w:cs="Calibri"/>
          <w:szCs w:val="22"/>
        </w:rPr>
        <w:t xml:space="preserve">Potrubí bude uloženo na </w:t>
      </w:r>
      <w:smartTag w:uri="urn:schemas-microsoft-com:office:smarttags" w:element="metricconverter">
        <w:smartTagPr>
          <w:attr w:name="ProductID" w:val="10 cm"/>
        </w:smartTagPr>
        <w:r w:rsidRPr="002A2452">
          <w:rPr>
            <w:rFonts w:ascii="Calibri" w:hAnsi="Calibri" w:cs="Calibri"/>
            <w:szCs w:val="22"/>
          </w:rPr>
          <w:t>10 cm</w:t>
        </w:r>
      </w:smartTag>
      <w:r w:rsidRPr="002A2452">
        <w:rPr>
          <w:rFonts w:ascii="Calibri" w:hAnsi="Calibri" w:cs="Calibri"/>
          <w:szCs w:val="22"/>
        </w:rPr>
        <w:t xml:space="preserve"> pískovém loži, úhel uložení trub </w:t>
      </w:r>
      <w:r w:rsidRPr="002A2452">
        <w:rPr>
          <w:rFonts w:ascii="Calibri" w:hAnsi="Calibri" w:cs="Calibri"/>
          <w:szCs w:val="22"/>
        </w:rPr>
        <w:sym w:font="Symbol" w:char="F061"/>
      </w:r>
      <w:r w:rsidRPr="002A2452">
        <w:rPr>
          <w:rFonts w:ascii="Calibri" w:hAnsi="Calibri" w:cs="Calibri"/>
          <w:szCs w:val="22"/>
        </w:rPr>
        <w:t xml:space="preserve"> = 60</w:t>
      </w:r>
      <w:r w:rsidRPr="002A2452">
        <w:rPr>
          <w:rFonts w:ascii="Calibri" w:hAnsi="Calibri" w:cs="Calibri"/>
          <w:szCs w:val="22"/>
          <w:vertAlign w:val="superscript"/>
        </w:rPr>
        <w:t>o</w:t>
      </w:r>
      <w:r w:rsidRPr="002A2452">
        <w:rPr>
          <w:rFonts w:ascii="Calibri" w:hAnsi="Calibri" w:cs="Calibri"/>
          <w:szCs w:val="22"/>
        </w:rPr>
        <w:t xml:space="preserve"> a pískem </w:t>
      </w:r>
      <w:smartTag w:uri="urn:schemas-microsoft-com:office:smarttags" w:element="metricconverter">
        <w:smartTagPr>
          <w:attr w:name="ProductID" w:val="30 cm"/>
        </w:smartTagPr>
        <w:r w:rsidRPr="002A2452">
          <w:rPr>
            <w:rFonts w:ascii="Calibri" w:hAnsi="Calibri" w:cs="Calibri"/>
            <w:szCs w:val="22"/>
          </w:rPr>
          <w:t>30 cm</w:t>
        </w:r>
      </w:smartTag>
      <w:r w:rsidRPr="002A2452">
        <w:rPr>
          <w:rFonts w:ascii="Calibri" w:hAnsi="Calibri" w:cs="Calibri"/>
          <w:szCs w:val="22"/>
        </w:rPr>
        <w:t xml:space="preserve"> nad vrcholem trouby. Zhutnění na I</w:t>
      </w:r>
      <w:r w:rsidRPr="002A2452">
        <w:rPr>
          <w:rFonts w:ascii="Calibri" w:hAnsi="Calibri" w:cs="Calibri"/>
          <w:szCs w:val="22"/>
          <w:vertAlign w:val="subscript"/>
        </w:rPr>
        <w:t xml:space="preserve">D </w:t>
      </w:r>
      <w:r w:rsidRPr="002A2452">
        <w:rPr>
          <w:rFonts w:ascii="Calibri" w:hAnsi="Calibri" w:cs="Calibri"/>
          <w:szCs w:val="22"/>
        </w:rPr>
        <w:sym w:font="Symbol" w:char="F0B3"/>
      </w:r>
      <w:r w:rsidRPr="002A2452">
        <w:rPr>
          <w:rFonts w:ascii="Calibri" w:hAnsi="Calibri" w:cs="Calibri"/>
          <w:szCs w:val="22"/>
        </w:rPr>
        <w:t xml:space="preserve"> 0,95. V trase kanalizace, kdy bude kanalizační potrubí ukládáno do větších hloubek než </w:t>
      </w:r>
      <w:smartTag w:uri="urn:schemas-microsoft-com:office:smarttags" w:element="metricconverter">
        <w:smartTagPr>
          <w:attr w:name="ProductID" w:val="1,5 m"/>
        </w:smartTagPr>
        <w:r w:rsidRPr="002A2452">
          <w:rPr>
            <w:rFonts w:ascii="Calibri" w:hAnsi="Calibri" w:cs="Calibri"/>
            <w:szCs w:val="22"/>
          </w:rPr>
          <w:t>1,5 m</w:t>
        </w:r>
      </w:smartTag>
      <w:r w:rsidRPr="002A2452">
        <w:rPr>
          <w:rFonts w:ascii="Calibri" w:hAnsi="Calibri" w:cs="Calibri"/>
          <w:szCs w:val="22"/>
        </w:rPr>
        <w:t xml:space="preserve">, je navržen pažený výkop šířky 1,25 m. </w:t>
      </w:r>
    </w:p>
    <w:p w14:paraId="417EE43E" w14:textId="77777777" w:rsidR="005413BB" w:rsidRPr="002A2452" w:rsidRDefault="005413BB" w:rsidP="00191B27">
      <w:pPr>
        <w:spacing w:after="120"/>
        <w:jc w:val="both"/>
        <w:rPr>
          <w:rFonts w:ascii="Calibri" w:hAnsi="Calibri" w:cs="Calibri"/>
          <w:szCs w:val="22"/>
        </w:rPr>
      </w:pPr>
      <w:r w:rsidRPr="002A2452">
        <w:rPr>
          <w:rFonts w:ascii="Calibri" w:hAnsi="Calibri" w:cs="Calibri"/>
          <w:szCs w:val="22"/>
        </w:rPr>
        <w:t xml:space="preserve">Veškeré zkracování a výřezy do potrubí se provádějí pomocí rozbrušovacího kotouče. Po ukončení řezu se obrousí úkos na konci potrubí do hloubky 6 – 8 mm a začistí se hrany řezu rozbrušovacím kotoučem. Závěrečné začištění brusným papírem č. 240. </w:t>
      </w:r>
    </w:p>
    <w:p w14:paraId="3C06E64E" w14:textId="77777777" w:rsidR="005413BB" w:rsidRPr="002A2452" w:rsidRDefault="005413BB" w:rsidP="00191B27">
      <w:pPr>
        <w:spacing w:after="120"/>
        <w:jc w:val="both"/>
        <w:rPr>
          <w:rFonts w:ascii="Calibri" w:hAnsi="Calibri" w:cs="Calibri"/>
          <w:szCs w:val="22"/>
        </w:rPr>
      </w:pPr>
      <w:r w:rsidRPr="002A2452">
        <w:rPr>
          <w:rFonts w:ascii="Calibri" w:hAnsi="Calibri" w:cs="Calibri"/>
          <w:szCs w:val="22"/>
        </w:rPr>
        <w:lastRenderedPageBreak/>
        <w:t xml:space="preserve">Zasouvaný konec potrubí a volná část vnitřního povrchu spojky se potře kluzným prostředkem dodavatele kanalizačního potrubí. Jednotlivá potrubí lze spojovat ručně (pomocí drobného nářadí). </w:t>
      </w:r>
    </w:p>
    <w:p w14:paraId="6FBE189F" w14:textId="77777777" w:rsidR="005413BB" w:rsidRPr="002A2452" w:rsidRDefault="005413BB" w:rsidP="00191B27">
      <w:pPr>
        <w:spacing w:after="120"/>
        <w:jc w:val="both"/>
        <w:rPr>
          <w:rFonts w:ascii="Calibri" w:hAnsi="Calibri" w:cs="Calibri"/>
          <w:szCs w:val="22"/>
        </w:rPr>
      </w:pPr>
      <w:r w:rsidRPr="002A2452">
        <w:rPr>
          <w:rFonts w:ascii="Calibri" w:hAnsi="Calibri" w:cs="Calibri"/>
          <w:szCs w:val="22"/>
        </w:rPr>
        <w:t xml:space="preserve">Jednotlivé tvarovky jsou spojovány na – hrdlo/gumové těsnění, obdobně jako kanalizační potrubí. </w:t>
      </w:r>
    </w:p>
    <w:p w14:paraId="6AC3873E" w14:textId="77777777" w:rsidR="005413BB" w:rsidRPr="002A2452" w:rsidRDefault="005413BB" w:rsidP="00191B27">
      <w:pPr>
        <w:pStyle w:val="Nadpis11"/>
        <w:spacing w:before="0" w:line="240" w:lineRule="auto"/>
        <w:rPr>
          <w:rFonts w:cs="Calibri"/>
          <w:w w:val="97"/>
          <w:sz w:val="22"/>
        </w:rPr>
      </w:pPr>
      <w:bookmarkStart w:id="63" w:name="_Toc50546268"/>
      <w:bookmarkStart w:id="64" w:name="_Toc61953956"/>
      <w:bookmarkStart w:id="65" w:name="_Toc87864041"/>
      <w:r w:rsidRPr="002A2452">
        <w:rPr>
          <w:rFonts w:cs="Calibri"/>
          <w:w w:val="97"/>
          <w:sz w:val="22"/>
        </w:rPr>
        <w:t>C.</w:t>
      </w:r>
      <w:r w:rsidRPr="002A2452">
        <w:rPr>
          <w:rFonts w:cs="Calibri"/>
          <w:w w:val="97"/>
          <w:sz w:val="22"/>
        </w:rPr>
        <w:tab/>
        <w:t>NAPOJENÍ NA STÁVAJÍCÍ INFRASTRUKTURU</w:t>
      </w:r>
      <w:bookmarkEnd w:id="63"/>
      <w:bookmarkEnd w:id="64"/>
      <w:bookmarkEnd w:id="65"/>
    </w:p>
    <w:p w14:paraId="6A283C8C" w14:textId="4683B09C" w:rsidR="005413BB" w:rsidRPr="002A2452" w:rsidRDefault="005413BB" w:rsidP="00191B27">
      <w:pPr>
        <w:spacing w:after="120"/>
        <w:jc w:val="both"/>
        <w:rPr>
          <w:rFonts w:ascii="Calibri" w:hAnsi="Calibri" w:cs="Calibri"/>
          <w:szCs w:val="22"/>
        </w:rPr>
      </w:pPr>
      <w:r w:rsidRPr="002A2452">
        <w:rPr>
          <w:rFonts w:ascii="Calibri" w:hAnsi="Calibri" w:cs="Calibri"/>
          <w:szCs w:val="22"/>
        </w:rPr>
        <w:t xml:space="preserve">Výstavba návrhových kanalizačních řadů, retenční nádrže </w:t>
      </w:r>
      <w:r w:rsidR="004E0EEA">
        <w:rPr>
          <w:rFonts w:ascii="Calibri" w:hAnsi="Calibri" w:cs="Calibri"/>
          <w:szCs w:val="22"/>
        </w:rPr>
        <w:t xml:space="preserve">a </w:t>
      </w:r>
      <w:r w:rsidRPr="002A2452">
        <w:rPr>
          <w:rFonts w:ascii="Calibri" w:hAnsi="Calibri" w:cs="Calibri"/>
          <w:szCs w:val="22"/>
        </w:rPr>
        <w:t>ORL a bude probíhat převážně v</w:t>
      </w:r>
      <w:r w:rsidR="004E0EEA">
        <w:rPr>
          <w:rFonts w:ascii="Calibri" w:hAnsi="Calibri" w:cs="Calibri"/>
          <w:szCs w:val="22"/>
        </w:rPr>
        <w:t> návrhových parkovacích plochách</w:t>
      </w:r>
      <w:r w:rsidRPr="002A2452">
        <w:rPr>
          <w:rFonts w:ascii="Calibri" w:hAnsi="Calibri" w:cs="Calibri"/>
          <w:szCs w:val="22"/>
        </w:rPr>
        <w:t xml:space="preserve">, částečně ve veřejné komunikaci s asfaltovým povrchem. </w:t>
      </w:r>
    </w:p>
    <w:p w14:paraId="24A7BDB3" w14:textId="59FB1CE8" w:rsidR="005413BB" w:rsidRPr="002A2452" w:rsidRDefault="005413BB" w:rsidP="00191B27">
      <w:pPr>
        <w:spacing w:after="120"/>
        <w:jc w:val="both"/>
        <w:rPr>
          <w:rFonts w:ascii="Calibri" w:hAnsi="Calibri" w:cs="Calibri"/>
          <w:szCs w:val="22"/>
        </w:rPr>
      </w:pPr>
      <w:r w:rsidRPr="002A2452">
        <w:rPr>
          <w:rFonts w:ascii="Calibri" w:hAnsi="Calibri" w:cs="Calibri"/>
          <w:szCs w:val="22"/>
        </w:rPr>
        <w:t xml:space="preserve">Veškeré zachycené odpadní </w:t>
      </w:r>
      <w:r w:rsidR="004E0EEA">
        <w:rPr>
          <w:rFonts w:ascii="Calibri" w:hAnsi="Calibri" w:cs="Calibri"/>
          <w:szCs w:val="22"/>
        </w:rPr>
        <w:t xml:space="preserve">dešťové </w:t>
      </w:r>
      <w:r w:rsidRPr="002A2452">
        <w:rPr>
          <w:rFonts w:ascii="Calibri" w:hAnsi="Calibri" w:cs="Calibri"/>
          <w:szCs w:val="22"/>
        </w:rPr>
        <w:t>vody z</w:t>
      </w:r>
      <w:r w:rsidR="001B14E8">
        <w:rPr>
          <w:rFonts w:ascii="Calibri" w:hAnsi="Calibri" w:cs="Calibri"/>
          <w:szCs w:val="22"/>
        </w:rPr>
        <w:t xml:space="preserve">e střechy garáží a </w:t>
      </w:r>
      <w:r w:rsidRPr="002A2452">
        <w:rPr>
          <w:rFonts w:ascii="Calibri" w:hAnsi="Calibri" w:cs="Calibri"/>
          <w:szCs w:val="22"/>
        </w:rPr>
        <w:t>návrhov</w:t>
      </w:r>
      <w:r w:rsidR="001B14E8">
        <w:rPr>
          <w:rFonts w:ascii="Calibri" w:hAnsi="Calibri" w:cs="Calibri"/>
          <w:szCs w:val="22"/>
        </w:rPr>
        <w:t>ých parkovacích ploch</w:t>
      </w:r>
      <w:r w:rsidRPr="002A2452">
        <w:rPr>
          <w:rFonts w:ascii="Calibri" w:hAnsi="Calibri" w:cs="Calibri"/>
          <w:szCs w:val="22"/>
        </w:rPr>
        <w:t xml:space="preserve"> budou odváděny </w:t>
      </w:r>
      <w:r w:rsidR="001B14E8">
        <w:rPr>
          <w:rFonts w:ascii="Calibri" w:hAnsi="Calibri" w:cs="Calibri"/>
          <w:szCs w:val="22"/>
        </w:rPr>
        <w:t>do</w:t>
      </w:r>
      <w:r w:rsidRPr="002A2452">
        <w:rPr>
          <w:rFonts w:ascii="Calibri" w:hAnsi="Calibri" w:cs="Calibri"/>
          <w:szCs w:val="22"/>
        </w:rPr>
        <w:t xml:space="preserve"> kanalizační stok</w:t>
      </w:r>
      <w:r w:rsidR="001B14E8">
        <w:rPr>
          <w:rFonts w:ascii="Calibri" w:hAnsi="Calibri" w:cs="Calibri"/>
          <w:szCs w:val="22"/>
        </w:rPr>
        <w:t>y</w:t>
      </w:r>
      <w:r w:rsidRPr="002A2452">
        <w:rPr>
          <w:rFonts w:ascii="Calibri" w:hAnsi="Calibri" w:cs="Calibri"/>
          <w:szCs w:val="22"/>
        </w:rPr>
        <w:t xml:space="preserve"> jednotné kanalizace DN </w:t>
      </w:r>
      <w:r w:rsidR="001B14E8">
        <w:rPr>
          <w:rFonts w:ascii="Calibri" w:hAnsi="Calibri" w:cs="Calibri"/>
          <w:szCs w:val="22"/>
        </w:rPr>
        <w:t>300</w:t>
      </w:r>
      <w:r w:rsidRPr="002A2452">
        <w:rPr>
          <w:rFonts w:ascii="Calibri" w:hAnsi="Calibri" w:cs="Calibri"/>
          <w:szCs w:val="22"/>
        </w:rPr>
        <w:t xml:space="preserve"> v</w:t>
      </w:r>
      <w:r w:rsidR="001B14E8">
        <w:rPr>
          <w:rFonts w:ascii="Calibri" w:hAnsi="Calibri" w:cs="Calibri"/>
          <w:szCs w:val="22"/>
        </w:rPr>
        <w:t> majetku a provozování OVaK a.s</w:t>
      </w:r>
      <w:r w:rsidRPr="002A2452">
        <w:rPr>
          <w:rFonts w:ascii="Calibri" w:hAnsi="Calibri" w:cs="Calibri"/>
          <w:szCs w:val="22"/>
        </w:rPr>
        <w:t xml:space="preserve">. </w:t>
      </w:r>
    </w:p>
    <w:p w14:paraId="17D8E3B2" w14:textId="5A131F80" w:rsidR="00CA317C" w:rsidRPr="002A2452" w:rsidRDefault="005413BB" w:rsidP="00191B27">
      <w:pPr>
        <w:spacing w:after="120"/>
        <w:jc w:val="both"/>
        <w:rPr>
          <w:rFonts w:ascii="Calibri" w:hAnsi="Calibri" w:cs="Calibri"/>
          <w:szCs w:val="22"/>
        </w:rPr>
      </w:pPr>
      <w:r w:rsidRPr="002A2452">
        <w:rPr>
          <w:rFonts w:ascii="Calibri" w:hAnsi="Calibri" w:cs="Calibri"/>
          <w:szCs w:val="22"/>
        </w:rPr>
        <w:t>Žádná další napojovací místa technické infrastruktury nejsou s ohledem na charakter stavby vyžadována.</w:t>
      </w:r>
    </w:p>
    <w:p w14:paraId="7814F41A" w14:textId="77777777" w:rsidR="005413BB" w:rsidRPr="002A2452" w:rsidRDefault="005413BB" w:rsidP="00191B27">
      <w:pPr>
        <w:pStyle w:val="Nadpis11"/>
        <w:spacing w:before="0" w:line="240" w:lineRule="auto"/>
        <w:rPr>
          <w:rFonts w:cs="Calibri"/>
          <w:w w:val="97"/>
          <w:sz w:val="22"/>
        </w:rPr>
      </w:pPr>
      <w:bookmarkStart w:id="66" w:name="_Toc50546269"/>
      <w:bookmarkStart w:id="67" w:name="_Toc61953957"/>
      <w:bookmarkStart w:id="68" w:name="_Toc87864042"/>
      <w:r w:rsidRPr="002A2452">
        <w:rPr>
          <w:rFonts w:cs="Calibri"/>
          <w:w w:val="97"/>
          <w:sz w:val="22"/>
        </w:rPr>
        <w:t>D.</w:t>
      </w:r>
      <w:r w:rsidRPr="002A2452">
        <w:rPr>
          <w:rFonts w:cs="Calibri"/>
          <w:w w:val="97"/>
          <w:sz w:val="22"/>
        </w:rPr>
        <w:tab/>
        <w:t>VLIV NA POVRCHOVÉ A PODZEMNÍ VODY VČETNĚ ŘEŠENÍ JEJICH ZNEŠKODŇOVÁNÍ</w:t>
      </w:r>
      <w:bookmarkEnd w:id="66"/>
      <w:bookmarkEnd w:id="67"/>
      <w:bookmarkEnd w:id="68"/>
    </w:p>
    <w:p w14:paraId="56E57591" w14:textId="24797A9C"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 xml:space="preserve">Výstavba stok dešťové kanalizace, retenční nádrže a ORL nebude mít negativní vliv na povrchové a podzemní vody. Za předpokladu dodržení technologické kázně při realizaci nedojde ke znečištění podzemních ani povrchových vod. </w:t>
      </w:r>
    </w:p>
    <w:p w14:paraId="3BDC19B6" w14:textId="0EAE4083" w:rsidR="005413BB" w:rsidRPr="002A2452" w:rsidRDefault="005413BB" w:rsidP="00191B27">
      <w:pPr>
        <w:spacing w:after="120"/>
        <w:jc w:val="both"/>
        <w:rPr>
          <w:rFonts w:ascii="Calibri" w:hAnsi="Calibri" w:cs="Calibri"/>
          <w:szCs w:val="22"/>
        </w:rPr>
      </w:pPr>
      <w:r w:rsidRPr="002A2452">
        <w:rPr>
          <w:rFonts w:ascii="Calibri" w:hAnsi="Calibri" w:cs="Calibri"/>
          <w:szCs w:val="22"/>
        </w:rPr>
        <w:t>Stavební práce by neměly být prováděny při předpokládaných deštích, tak aby nemohlo dojít k zaplavení výkopov</w:t>
      </w:r>
      <w:r w:rsidR="007A74E9">
        <w:rPr>
          <w:rFonts w:ascii="Calibri" w:hAnsi="Calibri" w:cs="Calibri"/>
          <w:szCs w:val="22"/>
        </w:rPr>
        <w:t>ých</w:t>
      </w:r>
      <w:r w:rsidRPr="002A2452">
        <w:rPr>
          <w:rFonts w:ascii="Calibri" w:hAnsi="Calibri" w:cs="Calibri"/>
          <w:szCs w:val="22"/>
        </w:rPr>
        <w:t xml:space="preserve"> rýh dešťovou vodou.  </w:t>
      </w:r>
    </w:p>
    <w:p w14:paraId="05D33363" w14:textId="77777777" w:rsidR="005413BB" w:rsidRPr="002A2452" w:rsidRDefault="005413BB" w:rsidP="00191B27">
      <w:pPr>
        <w:tabs>
          <w:tab w:val="left" w:pos="567"/>
          <w:tab w:val="left" w:pos="709"/>
        </w:tabs>
        <w:spacing w:after="120"/>
        <w:jc w:val="both"/>
        <w:rPr>
          <w:rFonts w:ascii="Calibri" w:hAnsi="Calibri" w:cs="Calibri"/>
          <w:szCs w:val="22"/>
          <w:lang w:eastAsia="x-none"/>
        </w:rPr>
      </w:pPr>
      <w:r w:rsidRPr="002A2452">
        <w:rPr>
          <w:rFonts w:ascii="Calibri" w:hAnsi="Calibri" w:cs="Calibri"/>
          <w:szCs w:val="22"/>
          <w:lang w:val="x-none" w:eastAsia="x-none"/>
        </w:rPr>
        <w:t xml:space="preserve">Realizací stavby </w:t>
      </w:r>
      <w:r w:rsidRPr="002A2452">
        <w:rPr>
          <w:rFonts w:ascii="Calibri" w:hAnsi="Calibri" w:cs="Calibri"/>
          <w:szCs w:val="22"/>
          <w:lang w:eastAsia="x-none"/>
        </w:rPr>
        <w:t xml:space="preserve">dešťové kanalizace a objektů na kanalizační síti </w:t>
      </w:r>
      <w:r w:rsidRPr="002A2452">
        <w:rPr>
          <w:rFonts w:ascii="Calibri" w:hAnsi="Calibri" w:cs="Calibri"/>
          <w:szCs w:val="22"/>
          <w:lang w:val="x-none" w:eastAsia="x-none"/>
        </w:rPr>
        <w:t>nedojde ke zhoršení odtokových poměrů na předmětné lokalitě</w:t>
      </w:r>
      <w:r w:rsidRPr="002A2452">
        <w:rPr>
          <w:rFonts w:ascii="Calibri" w:hAnsi="Calibri" w:cs="Calibri"/>
          <w:szCs w:val="22"/>
          <w:lang w:eastAsia="x-none"/>
        </w:rPr>
        <w:t xml:space="preserve">. </w:t>
      </w:r>
    </w:p>
    <w:p w14:paraId="12670F65" w14:textId="77777777" w:rsidR="005413BB" w:rsidRPr="002A2452" w:rsidRDefault="005413BB" w:rsidP="00191B27">
      <w:pPr>
        <w:tabs>
          <w:tab w:val="left" w:pos="567"/>
          <w:tab w:val="left" w:pos="709"/>
        </w:tabs>
        <w:spacing w:after="120"/>
        <w:jc w:val="both"/>
        <w:rPr>
          <w:rFonts w:ascii="Calibri" w:hAnsi="Calibri" w:cs="Calibri"/>
          <w:szCs w:val="22"/>
          <w:lang w:val="x-none" w:eastAsia="x-none"/>
        </w:rPr>
      </w:pPr>
      <w:r w:rsidRPr="002A2452">
        <w:rPr>
          <w:rFonts w:ascii="Calibri" w:hAnsi="Calibri" w:cs="Calibri"/>
          <w:szCs w:val="22"/>
          <w:lang w:val="x-none" w:eastAsia="x-none"/>
        </w:rPr>
        <w:t xml:space="preserve">Dodavatel je povinen při stavebních pracích udržovat pořádek a čistotu nejen na jím užívaném pozemku, ale také uklízet odpady v bezprostředním okolí, které vzniknou v souvislosti se stavbou, a to na vlastní náklady. Povinností </w:t>
      </w:r>
      <w:r w:rsidRPr="002A2452">
        <w:rPr>
          <w:rFonts w:ascii="Calibri" w:hAnsi="Calibri" w:cs="Calibri"/>
          <w:szCs w:val="22"/>
          <w:lang w:eastAsia="x-none"/>
        </w:rPr>
        <w:t>stavebníka</w:t>
      </w:r>
      <w:r w:rsidRPr="002A2452">
        <w:rPr>
          <w:rFonts w:ascii="Calibri" w:hAnsi="Calibri" w:cs="Calibri"/>
          <w:szCs w:val="22"/>
          <w:lang w:val="x-none" w:eastAsia="x-none"/>
        </w:rPr>
        <w:t xml:space="preserve"> je zneškodnit všechny odpady povoleným způsobem v souladu se zákonem  č. 185/2001 Sb., o odpadech a změně některých dalších zákonů, ve znění pozdějších předpisů (zejména ustanovení § 12).</w:t>
      </w:r>
    </w:p>
    <w:p w14:paraId="16C65289" w14:textId="77777777" w:rsidR="005413BB" w:rsidRPr="002A2452" w:rsidRDefault="005413BB" w:rsidP="00191B27">
      <w:pPr>
        <w:pStyle w:val="Nadpis11"/>
        <w:spacing w:before="0" w:line="240" w:lineRule="auto"/>
        <w:ind w:left="709" w:hanging="709"/>
        <w:rPr>
          <w:rFonts w:cs="Calibri"/>
          <w:w w:val="97"/>
          <w:sz w:val="22"/>
        </w:rPr>
      </w:pPr>
      <w:bookmarkStart w:id="69" w:name="_Toc50546270"/>
      <w:bookmarkStart w:id="70" w:name="_Toc61953958"/>
      <w:bookmarkStart w:id="71" w:name="_Toc87864043"/>
      <w:r w:rsidRPr="002A2452">
        <w:rPr>
          <w:rFonts w:cs="Calibri"/>
          <w:w w:val="97"/>
          <w:sz w:val="22"/>
        </w:rPr>
        <w:t>E.</w:t>
      </w:r>
      <w:r w:rsidRPr="002A2452">
        <w:rPr>
          <w:rFonts w:cs="Calibri"/>
          <w:w w:val="97"/>
          <w:sz w:val="22"/>
        </w:rPr>
        <w:tab/>
        <w:t>ÚDAJE O ZPRACOVANÝCH TECHNICKÝCH VÝPOČTECH A JEJICH DŮSLEDCÍCH PRO NAVRHOVANÉ ŘEŠENÍ</w:t>
      </w:r>
      <w:bookmarkEnd w:id="69"/>
      <w:bookmarkEnd w:id="70"/>
      <w:bookmarkEnd w:id="71"/>
    </w:p>
    <w:p w14:paraId="51591820" w14:textId="14B50BB6" w:rsidR="005413BB" w:rsidRPr="002A2452" w:rsidRDefault="005413BB" w:rsidP="00191B27">
      <w:pPr>
        <w:tabs>
          <w:tab w:val="left" w:pos="851"/>
        </w:tabs>
        <w:spacing w:after="120"/>
        <w:jc w:val="both"/>
        <w:rPr>
          <w:rFonts w:ascii="Calibri" w:hAnsi="Calibri" w:cs="Calibri"/>
          <w:b/>
          <w:szCs w:val="22"/>
          <w:u w:val="single"/>
        </w:rPr>
      </w:pPr>
      <w:r w:rsidRPr="002A2452">
        <w:rPr>
          <w:rFonts w:ascii="Calibri" w:hAnsi="Calibri" w:cs="Calibri"/>
          <w:b/>
          <w:szCs w:val="22"/>
          <w:u w:val="single"/>
        </w:rPr>
        <w:t>Hydrotechnické výpočty:</w:t>
      </w:r>
    </w:p>
    <w:p w14:paraId="14500CD2" w14:textId="77777777" w:rsidR="00B03C17" w:rsidRDefault="00B03C17" w:rsidP="00B03C17">
      <w:pPr>
        <w:tabs>
          <w:tab w:val="left" w:pos="851"/>
        </w:tabs>
        <w:spacing w:after="120"/>
        <w:jc w:val="both"/>
        <w:rPr>
          <w:rFonts w:ascii="Calibri" w:hAnsi="Calibri" w:cs="Calibri"/>
          <w:bCs/>
          <w:szCs w:val="22"/>
        </w:rPr>
      </w:pPr>
      <w:bookmarkStart w:id="72" w:name="_Toc50546271"/>
      <w:bookmarkStart w:id="73" w:name="_Toc61953959"/>
      <w:bookmarkStart w:id="74" w:name="_Toc87864044"/>
      <w:r w:rsidRPr="002A2452">
        <w:rPr>
          <w:rFonts w:ascii="Calibri" w:hAnsi="Calibri" w:cs="Calibri"/>
          <w:bCs/>
          <w:szCs w:val="22"/>
        </w:rPr>
        <w:t xml:space="preserve">Hydrotechnické výpočty pro návrh množství odváděných dešťových vod jsou navrženy pro plochy z různých materiálů (použitý odtokový koeficient </w:t>
      </w:r>
      <w:r>
        <w:rPr>
          <w:rFonts w:ascii="Calibri" w:hAnsi="Calibri" w:cs="Calibri"/>
          <w:bCs/>
          <w:szCs w:val="22"/>
        </w:rPr>
        <w:t>0,2</w:t>
      </w:r>
      <w:r w:rsidRPr="002A2452">
        <w:rPr>
          <w:rFonts w:ascii="Calibri" w:hAnsi="Calibri" w:cs="Calibri"/>
          <w:bCs/>
          <w:szCs w:val="22"/>
        </w:rPr>
        <w:t xml:space="preserve"> pro </w:t>
      </w:r>
      <w:r>
        <w:rPr>
          <w:rFonts w:ascii="Calibri" w:hAnsi="Calibri" w:cs="Calibri"/>
          <w:bCs/>
          <w:szCs w:val="22"/>
        </w:rPr>
        <w:t xml:space="preserve">zelenou </w:t>
      </w:r>
      <w:r w:rsidRPr="002A2452">
        <w:rPr>
          <w:rFonts w:ascii="Calibri" w:hAnsi="Calibri" w:cs="Calibri"/>
          <w:bCs/>
          <w:szCs w:val="22"/>
        </w:rPr>
        <w:t>střech</w:t>
      </w:r>
      <w:r>
        <w:rPr>
          <w:rFonts w:ascii="Calibri" w:hAnsi="Calibri" w:cs="Calibri"/>
          <w:bCs/>
          <w:szCs w:val="22"/>
        </w:rPr>
        <w:t>u</w:t>
      </w:r>
      <w:r w:rsidRPr="002A2452">
        <w:rPr>
          <w:rFonts w:ascii="Calibri" w:hAnsi="Calibri" w:cs="Calibri"/>
          <w:bCs/>
          <w:szCs w:val="22"/>
        </w:rPr>
        <w:t>, 0,</w:t>
      </w:r>
      <w:r>
        <w:rPr>
          <w:rFonts w:ascii="Calibri" w:hAnsi="Calibri" w:cs="Calibri"/>
          <w:bCs/>
          <w:szCs w:val="22"/>
        </w:rPr>
        <w:t>9</w:t>
      </w:r>
      <w:r w:rsidRPr="002A2452">
        <w:rPr>
          <w:rFonts w:ascii="Calibri" w:hAnsi="Calibri" w:cs="Calibri"/>
          <w:bCs/>
          <w:szCs w:val="22"/>
        </w:rPr>
        <w:t xml:space="preserve"> pro zpevněné </w:t>
      </w:r>
      <w:r>
        <w:rPr>
          <w:rFonts w:ascii="Calibri" w:hAnsi="Calibri" w:cs="Calibri"/>
          <w:bCs/>
          <w:szCs w:val="22"/>
        </w:rPr>
        <w:t xml:space="preserve">parkovací </w:t>
      </w:r>
      <w:r w:rsidRPr="002A2452">
        <w:rPr>
          <w:rFonts w:ascii="Calibri" w:hAnsi="Calibri" w:cs="Calibri"/>
          <w:bCs/>
          <w:szCs w:val="22"/>
        </w:rPr>
        <w:t>plochy</w:t>
      </w:r>
      <w:r>
        <w:rPr>
          <w:rFonts w:ascii="Calibri" w:hAnsi="Calibri" w:cs="Calibri"/>
          <w:bCs/>
          <w:szCs w:val="22"/>
        </w:rPr>
        <w:t xml:space="preserve"> a příjezdovou komunikaci</w:t>
      </w:r>
      <w:r w:rsidRPr="002A2452">
        <w:rPr>
          <w:rFonts w:ascii="Calibri" w:hAnsi="Calibri" w:cs="Calibri"/>
          <w:bCs/>
          <w:szCs w:val="22"/>
        </w:rPr>
        <w:t xml:space="preserve">). </w:t>
      </w:r>
    </w:p>
    <w:p w14:paraId="5E089EC4" w14:textId="77777777" w:rsidR="00B03C17" w:rsidRDefault="00B03C17" w:rsidP="00B03C17">
      <w:pPr>
        <w:tabs>
          <w:tab w:val="left" w:pos="851"/>
        </w:tabs>
        <w:spacing w:after="120"/>
        <w:jc w:val="both"/>
        <w:rPr>
          <w:rFonts w:ascii="Calibri" w:hAnsi="Calibri" w:cs="Calibri"/>
          <w:bCs/>
          <w:szCs w:val="22"/>
        </w:rPr>
      </w:pPr>
      <w:r w:rsidRPr="002A2452">
        <w:rPr>
          <w:rFonts w:ascii="Calibri" w:hAnsi="Calibri" w:cs="Calibri"/>
          <w:bCs/>
          <w:szCs w:val="22"/>
        </w:rPr>
        <w:t xml:space="preserve">Návrhový 15 – min. přívalový déšť, periodicita 0,5 pro lokalitu </w:t>
      </w:r>
      <w:r>
        <w:rPr>
          <w:rFonts w:ascii="Calibri" w:hAnsi="Calibri" w:cs="Calibri"/>
          <w:bCs/>
          <w:szCs w:val="22"/>
        </w:rPr>
        <w:t>Ostrava</w:t>
      </w:r>
      <w:r w:rsidRPr="002A2452">
        <w:rPr>
          <w:rFonts w:ascii="Calibri" w:hAnsi="Calibri" w:cs="Calibri"/>
          <w:bCs/>
          <w:szCs w:val="22"/>
        </w:rPr>
        <w:t xml:space="preserve"> byl stanoven dle podkladů </w:t>
      </w:r>
      <w:proofErr w:type="spellStart"/>
      <w:r w:rsidRPr="002A2452">
        <w:rPr>
          <w:rFonts w:ascii="Calibri" w:hAnsi="Calibri" w:cs="Calibri"/>
          <w:bCs/>
          <w:szCs w:val="22"/>
        </w:rPr>
        <w:t>ČHMŮ</w:t>
      </w:r>
      <w:proofErr w:type="spellEnd"/>
      <w:r w:rsidRPr="002A2452">
        <w:rPr>
          <w:rFonts w:ascii="Calibri" w:hAnsi="Calibri" w:cs="Calibri"/>
          <w:bCs/>
          <w:szCs w:val="22"/>
        </w:rPr>
        <w:t xml:space="preserve"> – 157,0 l/sec./ha.</w:t>
      </w:r>
    </w:p>
    <w:p w14:paraId="0BBFB42D" w14:textId="77777777" w:rsidR="00B03C17" w:rsidRDefault="00B03C17" w:rsidP="00B03C17">
      <w:pPr>
        <w:tabs>
          <w:tab w:val="left" w:pos="851"/>
        </w:tabs>
        <w:spacing w:after="120"/>
        <w:jc w:val="both"/>
        <w:rPr>
          <w:rFonts w:ascii="Calibri" w:hAnsi="Calibri" w:cs="Calibri"/>
          <w:bCs/>
          <w:szCs w:val="22"/>
        </w:rPr>
      </w:pPr>
      <w:r w:rsidRPr="002C308A">
        <w:rPr>
          <w:rFonts w:ascii="Calibri" w:hAnsi="Calibri" w:cs="Calibri"/>
          <w:bCs/>
          <w:szCs w:val="22"/>
        </w:rPr>
        <w:t>Nově navržená „zelená“</w:t>
      </w:r>
      <w:r>
        <w:rPr>
          <w:rFonts w:ascii="Calibri" w:hAnsi="Calibri" w:cs="Calibri"/>
          <w:bCs/>
          <w:szCs w:val="22"/>
        </w:rPr>
        <w:t xml:space="preserve"> střecha rekonstruovaných parkovacích objektů č. 42 bude navržena jako sedlová. Odvádění přebytečných dešťových vod je navrženo z 50 % směrem k odvodňované ploše A/B, z 32 % směrem k návrhové parkovací ploše </w:t>
      </w:r>
      <w:r w:rsidRPr="002B6C8B">
        <w:rPr>
          <w:rFonts w:ascii="Calibri" w:hAnsi="Calibri" w:cs="Calibri"/>
          <w:bCs/>
          <w:szCs w:val="22"/>
        </w:rPr>
        <w:t xml:space="preserve">C z 18 % </w:t>
      </w:r>
      <w:r>
        <w:rPr>
          <w:rFonts w:ascii="Calibri" w:hAnsi="Calibri" w:cs="Calibri"/>
          <w:bCs/>
          <w:szCs w:val="22"/>
        </w:rPr>
        <w:t xml:space="preserve">návrhové odvodňované ploše D. </w:t>
      </w:r>
    </w:p>
    <w:p w14:paraId="3B42F8F4" w14:textId="77777777" w:rsidR="00D21CA3" w:rsidRPr="007A4DBA" w:rsidRDefault="00D21CA3" w:rsidP="00D21CA3">
      <w:pPr>
        <w:tabs>
          <w:tab w:val="left" w:pos="851"/>
        </w:tabs>
        <w:spacing w:after="120"/>
        <w:jc w:val="both"/>
        <w:rPr>
          <w:rFonts w:ascii="Calibri" w:hAnsi="Calibri" w:cs="Calibri"/>
          <w:bCs/>
          <w:szCs w:val="22"/>
        </w:rPr>
      </w:pPr>
      <w:r w:rsidRPr="00F218D2">
        <w:rPr>
          <w:rFonts w:ascii="Calibri" w:hAnsi="Calibri" w:cs="Calibri"/>
          <w:bCs/>
          <w:szCs w:val="22"/>
          <w:u w:val="single"/>
        </w:rPr>
        <w:t>Odvodňovaná plocha A</w:t>
      </w:r>
      <w:r>
        <w:rPr>
          <w:rFonts w:ascii="Calibri" w:hAnsi="Calibri" w:cs="Calibri"/>
          <w:bCs/>
          <w:szCs w:val="22"/>
          <w:u w:val="single"/>
        </w:rPr>
        <w:t>/B</w:t>
      </w:r>
      <w:r w:rsidRPr="00F218D2">
        <w:rPr>
          <w:rFonts w:ascii="Calibri" w:hAnsi="Calibri" w:cs="Calibri"/>
          <w:bCs/>
          <w:szCs w:val="22"/>
          <w:u w:val="single"/>
        </w:rPr>
        <w:t xml:space="preserve">: </w:t>
      </w:r>
    </w:p>
    <w:p w14:paraId="13557C1D" w14:textId="77777777" w:rsidR="00D21CA3" w:rsidRDefault="00D21CA3" w:rsidP="00D21CA3">
      <w:pPr>
        <w:tabs>
          <w:tab w:val="left" w:pos="851"/>
        </w:tabs>
        <w:spacing w:after="120"/>
        <w:jc w:val="both"/>
        <w:rPr>
          <w:rFonts w:ascii="Calibri" w:hAnsi="Calibri" w:cs="Calibri"/>
          <w:bCs/>
          <w:szCs w:val="22"/>
        </w:rPr>
      </w:pPr>
      <w:r w:rsidRPr="0071153C">
        <w:rPr>
          <w:rFonts w:ascii="Calibri" w:hAnsi="Calibri" w:cs="Calibri"/>
          <w:bCs/>
          <w:szCs w:val="22"/>
        </w:rPr>
        <w:t xml:space="preserve">Plocha </w:t>
      </w:r>
      <w:r>
        <w:rPr>
          <w:rFonts w:ascii="Calibri" w:hAnsi="Calibri" w:cs="Calibri"/>
          <w:bCs/>
          <w:szCs w:val="22"/>
        </w:rPr>
        <w:t xml:space="preserve">50 % „zelené“ střechy </w:t>
      </w:r>
      <w:r>
        <w:rPr>
          <w:rFonts w:ascii="Calibri" w:hAnsi="Calibri" w:cs="Calibri"/>
          <w:bCs/>
          <w:szCs w:val="22"/>
        </w:rPr>
        <w:tab/>
        <w:t>= 523,56 m</w:t>
      </w:r>
      <w:r>
        <w:rPr>
          <w:rFonts w:ascii="Calibri" w:hAnsi="Calibri" w:cs="Calibri"/>
          <w:bCs/>
          <w:szCs w:val="22"/>
          <w:vertAlign w:val="superscript"/>
        </w:rPr>
        <w:t>2</w:t>
      </w:r>
      <w:r w:rsidRPr="002A2452">
        <w:rPr>
          <w:rFonts w:ascii="Calibri" w:hAnsi="Calibri" w:cs="Calibri"/>
          <w:bCs/>
          <w:szCs w:val="22"/>
          <w:vertAlign w:val="subscript"/>
        </w:rPr>
        <w:t xml:space="preserve">, </w:t>
      </w:r>
      <w:r w:rsidRPr="002A2452">
        <w:rPr>
          <w:rFonts w:ascii="Calibri" w:hAnsi="Calibri" w:cs="Calibri"/>
          <w:bCs/>
          <w:szCs w:val="22"/>
        </w:rPr>
        <w:t>zredukované plochy cca 0,0</w:t>
      </w:r>
      <w:r>
        <w:rPr>
          <w:rFonts w:ascii="Calibri" w:hAnsi="Calibri" w:cs="Calibri"/>
          <w:bCs/>
          <w:szCs w:val="22"/>
        </w:rPr>
        <w:t>236</w:t>
      </w:r>
      <w:r w:rsidRPr="002A2452">
        <w:rPr>
          <w:rFonts w:ascii="Calibri" w:hAnsi="Calibri" w:cs="Calibri"/>
          <w:bCs/>
          <w:szCs w:val="22"/>
        </w:rPr>
        <w:t xml:space="preserve"> ha  </w:t>
      </w:r>
      <w:r>
        <w:rPr>
          <w:rFonts w:ascii="Calibri" w:hAnsi="Calibri" w:cs="Calibri"/>
          <w:bCs/>
          <w:szCs w:val="22"/>
        </w:rPr>
        <w:t>(odtok. koef. 0,45)</w:t>
      </w:r>
    </w:p>
    <w:p w14:paraId="51872559" w14:textId="77777777" w:rsidR="00D21CA3" w:rsidRPr="004B50C1" w:rsidRDefault="00D21CA3" w:rsidP="00D21CA3">
      <w:pPr>
        <w:tabs>
          <w:tab w:val="left" w:pos="851"/>
        </w:tabs>
        <w:spacing w:after="120"/>
        <w:jc w:val="both"/>
        <w:rPr>
          <w:rFonts w:ascii="Calibri" w:hAnsi="Calibri" w:cs="Calibri"/>
          <w:bCs/>
          <w:szCs w:val="22"/>
        </w:rPr>
      </w:pPr>
      <w:r>
        <w:rPr>
          <w:rFonts w:ascii="Calibri" w:hAnsi="Calibri" w:cs="Calibri"/>
          <w:bCs/>
          <w:szCs w:val="22"/>
        </w:rPr>
        <w:t>Odvodňovaná plocha A/B</w:t>
      </w:r>
      <w:r>
        <w:rPr>
          <w:rFonts w:ascii="Calibri" w:hAnsi="Calibri" w:cs="Calibri"/>
          <w:bCs/>
          <w:szCs w:val="22"/>
        </w:rPr>
        <w:tab/>
        <w:t>= 221,66 m</w:t>
      </w:r>
      <w:r>
        <w:rPr>
          <w:rFonts w:ascii="Calibri" w:hAnsi="Calibri" w:cs="Calibri"/>
          <w:bCs/>
          <w:szCs w:val="22"/>
          <w:vertAlign w:val="superscript"/>
        </w:rPr>
        <w:t>2</w:t>
      </w:r>
      <w:r w:rsidRPr="002A2452">
        <w:rPr>
          <w:rFonts w:ascii="Calibri" w:hAnsi="Calibri" w:cs="Calibri"/>
          <w:bCs/>
          <w:szCs w:val="22"/>
          <w:vertAlign w:val="subscript"/>
        </w:rPr>
        <w:t xml:space="preserve">, </w:t>
      </w:r>
      <w:r w:rsidRPr="002A2452">
        <w:rPr>
          <w:rFonts w:ascii="Calibri" w:hAnsi="Calibri" w:cs="Calibri"/>
          <w:bCs/>
          <w:szCs w:val="22"/>
        </w:rPr>
        <w:t>zredukované plochy cca 0,0</w:t>
      </w:r>
      <w:r>
        <w:rPr>
          <w:rFonts w:ascii="Calibri" w:hAnsi="Calibri" w:cs="Calibri"/>
          <w:bCs/>
          <w:szCs w:val="22"/>
        </w:rPr>
        <w:t xml:space="preserve">199 </w:t>
      </w:r>
      <w:r w:rsidRPr="002A2452">
        <w:rPr>
          <w:rFonts w:ascii="Calibri" w:hAnsi="Calibri" w:cs="Calibri"/>
          <w:bCs/>
          <w:szCs w:val="22"/>
        </w:rPr>
        <w:t xml:space="preserve">ha  </w:t>
      </w:r>
      <w:r>
        <w:rPr>
          <w:rFonts w:ascii="Calibri" w:hAnsi="Calibri" w:cs="Calibri"/>
          <w:bCs/>
          <w:szCs w:val="22"/>
        </w:rPr>
        <w:t>(odtok. koef. 0,9)</w:t>
      </w:r>
    </w:p>
    <w:p w14:paraId="48B0A5BE" w14:textId="77777777" w:rsidR="00D21CA3" w:rsidRPr="007A4DBA" w:rsidRDefault="00D21CA3" w:rsidP="00D21CA3">
      <w:pPr>
        <w:tabs>
          <w:tab w:val="left" w:pos="851"/>
        </w:tabs>
        <w:spacing w:after="120"/>
        <w:jc w:val="both"/>
        <w:rPr>
          <w:rFonts w:ascii="Calibri" w:hAnsi="Calibri" w:cs="Calibri"/>
          <w:bCs/>
          <w:szCs w:val="22"/>
        </w:rPr>
      </w:pPr>
      <w:r w:rsidRPr="00F218D2">
        <w:rPr>
          <w:rFonts w:ascii="Calibri" w:hAnsi="Calibri" w:cs="Calibri"/>
          <w:bCs/>
          <w:szCs w:val="22"/>
          <w:u w:val="single"/>
        </w:rPr>
        <w:t xml:space="preserve">Odvodňovaná plocha </w:t>
      </w:r>
      <w:r>
        <w:rPr>
          <w:rFonts w:ascii="Calibri" w:hAnsi="Calibri" w:cs="Calibri"/>
          <w:bCs/>
          <w:szCs w:val="22"/>
          <w:u w:val="single"/>
        </w:rPr>
        <w:t>C</w:t>
      </w:r>
      <w:r w:rsidRPr="00F218D2">
        <w:rPr>
          <w:rFonts w:ascii="Calibri" w:hAnsi="Calibri" w:cs="Calibri"/>
          <w:bCs/>
          <w:szCs w:val="22"/>
          <w:u w:val="single"/>
        </w:rPr>
        <w:t xml:space="preserve">: </w:t>
      </w:r>
    </w:p>
    <w:p w14:paraId="3BD33EC5" w14:textId="77777777" w:rsidR="00D21CA3" w:rsidRDefault="00D21CA3" w:rsidP="00D21CA3">
      <w:pPr>
        <w:tabs>
          <w:tab w:val="left" w:pos="851"/>
        </w:tabs>
        <w:spacing w:after="120"/>
        <w:jc w:val="both"/>
        <w:rPr>
          <w:rFonts w:ascii="Calibri" w:hAnsi="Calibri" w:cs="Calibri"/>
          <w:bCs/>
          <w:szCs w:val="22"/>
        </w:rPr>
      </w:pPr>
      <w:r w:rsidRPr="0071153C">
        <w:rPr>
          <w:rFonts w:ascii="Calibri" w:hAnsi="Calibri" w:cs="Calibri"/>
          <w:bCs/>
          <w:szCs w:val="22"/>
        </w:rPr>
        <w:t>Plocha</w:t>
      </w:r>
      <w:r>
        <w:rPr>
          <w:rFonts w:ascii="Calibri" w:hAnsi="Calibri" w:cs="Calibri"/>
          <w:bCs/>
          <w:szCs w:val="22"/>
        </w:rPr>
        <w:t xml:space="preserve"> 32 % „zelené“ střechy </w:t>
      </w:r>
      <w:r>
        <w:rPr>
          <w:rFonts w:ascii="Calibri" w:hAnsi="Calibri" w:cs="Calibri"/>
          <w:bCs/>
          <w:szCs w:val="22"/>
        </w:rPr>
        <w:tab/>
        <w:t>= 335,1 m</w:t>
      </w:r>
      <w:r>
        <w:rPr>
          <w:rFonts w:ascii="Calibri" w:hAnsi="Calibri" w:cs="Calibri"/>
          <w:bCs/>
          <w:szCs w:val="22"/>
          <w:vertAlign w:val="superscript"/>
        </w:rPr>
        <w:t>2</w:t>
      </w:r>
      <w:r w:rsidRPr="002A2452">
        <w:rPr>
          <w:rFonts w:ascii="Calibri" w:hAnsi="Calibri" w:cs="Calibri"/>
          <w:bCs/>
          <w:szCs w:val="22"/>
          <w:vertAlign w:val="subscript"/>
        </w:rPr>
        <w:t xml:space="preserve">, </w:t>
      </w:r>
      <w:r w:rsidRPr="002A2452">
        <w:rPr>
          <w:rFonts w:ascii="Calibri" w:hAnsi="Calibri" w:cs="Calibri"/>
          <w:bCs/>
          <w:szCs w:val="22"/>
        </w:rPr>
        <w:t>zredukované plochy cca 0,0</w:t>
      </w:r>
      <w:r>
        <w:rPr>
          <w:rFonts w:ascii="Calibri" w:hAnsi="Calibri" w:cs="Calibri"/>
          <w:bCs/>
          <w:szCs w:val="22"/>
        </w:rPr>
        <w:t>151</w:t>
      </w:r>
      <w:r w:rsidRPr="002A2452">
        <w:rPr>
          <w:rFonts w:ascii="Calibri" w:hAnsi="Calibri" w:cs="Calibri"/>
          <w:bCs/>
          <w:szCs w:val="22"/>
        </w:rPr>
        <w:t xml:space="preserve"> ha  </w:t>
      </w:r>
      <w:r>
        <w:rPr>
          <w:rFonts w:ascii="Calibri" w:hAnsi="Calibri" w:cs="Calibri"/>
          <w:bCs/>
          <w:szCs w:val="22"/>
        </w:rPr>
        <w:t>(odtok. koef. 0,45)</w:t>
      </w:r>
    </w:p>
    <w:p w14:paraId="321BCFC1" w14:textId="77777777" w:rsidR="00D21CA3" w:rsidRPr="004B50C1" w:rsidRDefault="00D21CA3" w:rsidP="00D21CA3">
      <w:pPr>
        <w:tabs>
          <w:tab w:val="left" w:pos="851"/>
        </w:tabs>
        <w:spacing w:after="120"/>
        <w:jc w:val="both"/>
        <w:rPr>
          <w:rFonts w:ascii="Calibri" w:hAnsi="Calibri" w:cs="Calibri"/>
          <w:bCs/>
          <w:szCs w:val="22"/>
        </w:rPr>
      </w:pPr>
      <w:r>
        <w:rPr>
          <w:rFonts w:ascii="Calibri" w:hAnsi="Calibri" w:cs="Calibri"/>
          <w:bCs/>
          <w:szCs w:val="22"/>
        </w:rPr>
        <w:t>Odvodňovaná plocha C</w:t>
      </w:r>
      <w:r>
        <w:rPr>
          <w:rFonts w:ascii="Calibri" w:hAnsi="Calibri" w:cs="Calibri"/>
          <w:bCs/>
          <w:szCs w:val="22"/>
        </w:rPr>
        <w:tab/>
        <w:t xml:space="preserve">     </w:t>
      </w:r>
      <w:r>
        <w:rPr>
          <w:rFonts w:ascii="Calibri" w:hAnsi="Calibri" w:cs="Calibri"/>
          <w:bCs/>
          <w:szCs w:val="22"/>
        </w:rPr>
        <w:tab/>
        <w:t>= 104,64 m</w:t>
      </w:r>
      <w:r>
        <w:rPr>
          <w:rFonts w:ascii="Calibri" w:hAnsi="Calibri" w:cs="Calibri"/>
          <w:bCs/>
          <w:szCs w:val="22"/>
          <w:vertAlign w:val="superscript"/>
        </w:rPr>
        <w:t>2</w:t>
      </w:r>
      <w:r w:rsidRPr="002A2452">
        <w:rPr>
          <w:rFonts w:ascii="Calibri" w:hAnsi="Calibri" w:cs="Calibri"/>
          <w:bCs/>
          <w:szCs w:val="22"/>
          <w:vertAlign w:val="subscript"/>
        </w:rPr>
        <w:t xml:space="preserve">, </w:t>
      </w:r>
      <w:r w:rsidRPr="002A2452">
        <w:rPr>
          <w:rFonts w:ascii="Calibri" w:hAnsi="Calibri" w:cs="Calibri"/>
          <w:bCs/>
          <w:szCs w:val="22"/>
        </w:rPr>
        <w:t>zredukované plochy cca 0,</w:t>
      </w:r>
      <w:r>
        <w:rPr>
          <w:rFonts w:ascii="Calibri" w:hAnsi="Calibri" w:cs="Calibri"/>
          <w:bCs/>
          <w:szCs w:val="22"/>
        </w:rPr>
        <w:t xml:space="preserve">00942 </w:t>
      </w:r>
      <w:r w:rsidRPr="002A2452">
        <w:rPr>
          <w:rFonts w:ascii="Calibri" w:hAnsi="Calibri" w:cs="Calibri"/>
          <w:bCs/>
          <w:szCs w:val="22"/>
        </w:rPr>
        <w:t xml:space="preserve">ha  </w:t>
      </w:r>
      <w:r>
        <w:rPr>
          <w:rFonts w:ascii="Calibri" w:hAnsi="Calibri" w:cs="Calibri"/>
          <w:bCs/>
          <w:szCs w:val="22"/>
        </w:rPr>
        <w:t>(odtok. koef. 0,9)</w:t>
      </w:r>
    </w:p>
    <w:p w14:paraId="6FFDDDD3" w14:textId="77777777" w:rsidR="00D21CA3" w:rsidRPr="007A4DBA" w:rsidRDefault="00D21CA3" w:rsidP="00D21CA3">
      <w:pPr>
        <w:tabs>
          <w:tab w:val="left" w:pos="851"/>
        </w:tabs>
        <w:spacing w:after="120"/>
        <w:jc w:val="both"/>
        <w:rPr>
          <w:rFonts w:ascii="Calibri" w:hAnsi="Calibri" w:cs="Calibri"/>
          <w:bCs/>
          <w:szCs w:val="22"/>
        </w:rPr>
      </w:pPr>
      <w:r w:rsidRPr="00F218D2">
        <w:rPr>
          <w:rFonts w:ascii="Calibri" w:hAnsi="Calibri" w:cs="Calibri"/>
          <w:bCs/>
          <w:szCs w:val="22"/>
          <w:u w:val="single"/>
        </w:rPr>
        <w:t xml:space="preserve">Odvodňovaná plocha </w:t>
      </w:r>
      <w:r>
        <w:rPr>
          <w:rFonts w:ascii="Calibri" w:hAnsi="Calibri" w:cs="Calibri"/>
          <w:bCs/>
          <w:szCs w:val="22"/>
          <w:u w:val="single"/>
        </w:rPr>
        <w:t>D</w:t>
      </w:r>
      <w:r w:rsidRPr="00F218D2">
        <w:rPr>
          <w:rFonts w:ascii="Calibri" w:hAnsi="Calibri" w:cs="Calibri"/>
          <w:bCs/>
          <w:szCs w:val="22"/>
          <w:u w:val="single"/>
        </w:rPr>
        <w:t xml:space="preserve">: </w:t>
      </w:r>
    </w:p>
    <w:p w14:paraId="7933E920" w14:textId="77777777" w:rsidR="00D21CA3" w:rsidRDefault="00D21CA3" w:rsidP="00D21CA3">
      <w:pPr>
        <w:tabs>
          <w:tab w:val="left" w:pos="851"/>
        </w:tabs>
        <w:spacing w:after="120"/>
        <w:jc w:val="both"/>
        <w:rPr>
          <w:rFonts w:ascii="Calibri" w:hAnsi="Calibri" w:cs="Calibri"/>
          <w:bCs/>
          <w:szCs w:val="22"/>
        </w:rPr>
      </w:pPr>
      <w:r w:rsidRPr="0071153C">
        <w:rPr>
          <w:rFonts w:ascii="Calibri" w:hAnsi="Calibri" w:cs="Calibri"/>
          <w:bCs/>
          <w:szCs w:val="22"/>
        </w:rPr>
        <w:t xml:space="preserve">Plocha </w:t>
      </w:r>
      <w:r w:rsidRPr="002B6C8B">
        <w:rPr>
          <w:rFonts w:ascii="Calibri" w:hAnsi="Calibri" w:cs="Calibri"/>
          <w:bCs/>
          <w:szCs w:val="22"/>
        </w:rPr>
        <w:t xml:space="preserve">18 % </w:t>
      </w:r>
      <w:r>
        <w:rPr>
          <w:rFonts w:ascii="Calibri" w:hAnsi="Calibri" w:cs="Calibri"/>
          <w:bCs/>
          <w:szCs w:val="22"/>
        </w:rPr>
        <w:t xml:space="preserve">„zelené“ střechy </w:t>
      </w:r>
      <w:r>
        <w:rPr>
          <w:rFonts w:ascii="Calibri" w:hAnsi="Calibri" w:cs="Calibri"/>
          <w:bCs/>
          <w:szCs w:val="22"/>
        </w:rPr>
        <w:tab/>
        <w:t>= 188,48 m</w:t>
      </w:r>
      <w:r>
        <w:rPr>
          <w:rFonts w:ascii="Calibri" w:hAnsi="Calibri" w:cs="Calibri"/>
          <w:bCs/>
          <w:szCs w:val="22"/>
          <w:vertAlign w:val="superscript"/>
        </w:rPr>
        <w:t>2</w:t>
      </w:r>
      <w:r w:rsidRPr="002A2452">
        <w:rPr>
          <w:rFonts w:ascii="Calibri" w:hAnsi="Calibri" w:cs="Calibri"/>
          <w:bCs/>
          <w:szCs w:val="22"/>
          <w:vertAlign w:val="subscript"/>
        </w:rPr>
        <w:t xml:space="preserve">, </w:t>
      </w:r>
      <w:r w:rsidRPr="002A2452">
        <w:rPr>
          <w:rFonts w:ascii="Calibri" w:hAnsi="Calibri" w:cs="Calibri"/>
          <w:bCs/>
          <w:szCs w:val="22"/>
        </w:rPr>
        <w:t>zredukované plochy cca 0,0</w:t>
      </w:r>
      <w:r>
        <w:rPr>
          <w:rFonts w:ascii="Calibri" w:hAnsi="Calibri" w:cs="Calibri"/>
          <w:bCs/>
          <w:szCs w:val="22"/>
        </w:rPr>
        <w:t xml:space="preserve">0848 </w:t>
      </w:r>
      <w:r w:rsidRPr="002A2452">
        <w:rPr>
          <w:rFonts w:ascii="Calibri" w:hAnsi="Calibri" w:cs="Calibri"/>
          <w:bCs/>
          <w:szCs w:val="22"/>
        </w:rPr>
        <w:t xml:space="preserve">ha  </w:t>
      </w:r>
      <w:r>
        <w:rPr>
          <w:rFonts w:ascii="Calibri" w:hAnsi="Calibri" w:cs="Calibri"/>
          <w:bCs/>
          <w:szCs w:val="22"/>
        </w:rPr>
        <w:t>(odtok. koef. 0,45)</w:t>
      </w:r>
    </w:p>
    <w:p w14:paraId="57836C08" w14:textId="77777777" w:rsidR="00D21CA3" w:rsidRPr="004B50C1" w:rsidRDefault="00D21CA3" w:rsidP="00D21CA3">
      <w:pPr>
        <w:tabs>
          <w:tab w:val="left" w:pos="851"/>
        </w:tabs>
        <w:spacing w:after="120"/>
        <w:jc w:val="both"/>
        <w:rPr>
          <w:rFonts w:ascii="Calibri" w:hAnsi="Calibri" w:cs="Calibri"/>
          <w:bCs/>
          <w:szCs w:val="22"/>
        </w:rPr>
      </w:pPr>
      <w:r>
        <w:rPr>
          <w:rFonts w:ascii="Calibri" w:hAnsi="Calibri" w:cs="Calibri"/>
          <w:bCs/>
          <w:szCs w:val="22"/>
        </w:rPr>
        <w:lastRenderedPageBreak/>
        <w:t>Odvodňovaná plocha D</w:t>
      </w:r>
      <w:r>
        <w:rPr>
          <w:rFonts w:ascii="Calibri" w:hAnsi="Calibri" w:cs="Calibri"/>
          <w:bCs/>
          <w:szCs w:val="22"/>
        </w:rPr>
        <w:tab/>
        <w:t xml:space="preserve">     </w:t>
      </w:r>
      <w:r>
        <w:rPr>
          <w:rFonts w:ascii="Calibri" w:hAnsi="Calibri" w:cs="Calibri"/>
          <w:bCs/>
          <w:szCs w:val="22"/>
        </w:rPr>
        <w:tab/>
        <w:t xml:space="preserve">= </w:t>
      </w:r>
      <w:r w:rsidRPr="00ED3E28">
        <w:rPr>
          <w:rFonts w:ascii="Calibri" w:hAnsi="Calibri" w:cs="Calibri"/>
          <w:bCs/>
          <w:szCs w:val="22"/>
        </w:rPr>
        <w:t>423,27 m</w:t>
      </w:r>
      <w:r w:rsidRPr="00ED3E28">
        <w:rPr>
          <w:rFonts w:ascii="Calibri" w:hAnsi="Calibri" w:cs="Calibri"/>
          <w:bCs/>
          <w:szCs w:val="22"/>
          <w:vertAlign w:val="superscript"/>
        </w:rPr>
        <w:t>2</w:t>
      </w:r>
      <w:r w:rsidRPr="00ED3E28">
        <w:rPr>
          <w:rFonts w:ascii="Calibri" w:hAnsi="Calibri" w:cs="Calibri"/>
          <w:bCs/>
          <w:szCs w:val="22"/>
          <w:vertAlign w:val="subscript"/>
        </w:rPr>
        <w:t xml:space="preserve">, </w:t>
      </w:r>
      <w:r w:rsidRPr="00ED3E28">
        <w:rPr>
          <w:rFonts w:ascii="Calibri" w:hAnsi="Calibri" w:cs="Calibri"/>
          <w:bCs/>
          <w:szCs w:val="22"/>
        </w:rPr>
        <w:t>zredukované plochy cca 0,0381 ha  (odtok. koef. 0,9)</w:t>
      </w:r>
    </w:p>
    <w:p w14:paraId="67D44F0A" w14:textId="77777777" w:rsidR="00D21CA3" w:rsidRDefault="00D21CA3" w:rsidP="00D21CA3">
      <w:pPr>
        <w:tabs>
          <w:tab w:val="left" w:pos="851"/>
        </w:tabs>
        <w:spacing w:after="120"/>
        <w:jc w:val="both"/>
        <w:rPr>
          <w:rFonts w:ascii="Calibri" w:hAnsi="Calibri" w:cs="Calibri"/>
          <w:bCs/>
          <w:szCs w:val="22"/>
        </w:rPr>
      </w:pPr>
      <w:proofErr w:type="spellStart"/>
      <w:r>
        <w:rPr>
          <w:rFonts w:ascii="Calibri" w:hAnsi="Calibri" w:cs="Calibri"/>
          <w:bCs/>
          <w:szCs w:val="22"/>
        </w:rPr>
        <w:t>Q</w:t>
      </w:r>
      <w:r>
        <w:rPr>
          <w:rFonts w:ascii="Calibri" w:hAnsi="Calibri" w:cs="Calibri"/>
          <w:bCs/>
          <w:szCs w:val="22"/>
          <w:vertAlign w:val="subscript"/>
        </w:rPr>
        <w:t>1</w:t>
      </w:r>
      <w:proofErr w:type="spellEnd"/>
      <w:r>
        <w:rPr>
          <w:rFonts w:ascii="Calibri" w:hAnsi="Calibri" w:cs="Calibri"/>
          <w:bCs/>
          <w:szCs w:val="22"/>
        </w:rPr>
        <w:t xml:space="preserve"> = (0,0236*0,45)*157 + (0,0199*0,9)*157 = 4,48 l/sec.</w:t>
      </w:r>
    </w:p>
    <w:p w14:paraId="56E90E32" w14:textId="77777777" w:rsidR="00D21CA3" w:rsidRDefault="00D21CA3" w:rsidP="00D21CA3">
      <w:pPr>
        <w:tabs>
          <w:tab w:val="left" w:pos="851"/>
        </w:tabs>
        <w:spacing w:after="120"/>
        <w:jc w:val="both"/>
        <w:rPr>
          <w:rFonts w:ascii="Calibri" w:hAnsi="Calibri" w:cs="Calibri"/>
          <w:bCs/>
          <w:szCs w:val="22"/>
        </w:rPr>
      </w:pPr>
      <w:proofErr w:type="spellStart"/>
      <w:r w:rsidRPr="00194B80">
        <w:rPr>
          <w:rFonts w:ascii="Calibri" w:hAnsi="Calibri" w:cs="Calibri"/>
          <w:bCs/>
          <w:szCs w:val="22"/>
        </w:rPr>
        <w:t>Q</w:t>
      </w:r>
      <w:r w:rsidRPr="00194B80">
        <w:rPr>
          <w:rFonts w:ascii="Calibri" w:hAnsi="Calibri" w:cs="Calibri"/>
          <w:bCs/>
          <w:szCs w:val="22"/>
          <w:vertAlign w:val="subscript"/>
        </w:rPr>
        <w:t>2</w:t>
      </w:r>
      <w:proofErr w:type="spellEnd"/>
      <w:r w:rsidRPr="00194B80">
        <w:rPr>
          <w:rFonts w:ascii="Calibri" w:hAnsi="Calibri" w:cs="Calibri"/>
          <w:bCs/>
          <w:szCs w:val="22"/>
        </w:rPr>
        <w:t xml:space="preserve"> = (0,</w:t>
      </w:r>
      <w:r>
        <w:rPr>
          <w:rFonts w:ascii="Calibri" w:hAnsi="Calibri" w:cs="Calibri"/>
          <w:bCs/>
          <w:szCs w:val="22"/>
        </w:rPr>
        <w:t>0151*0,45</w:t>
      </w:r>
      <w:r w:rsidRPr="00194B80">
        <w:rPr>
          <w:rFonts w:ascii="Calibri" w:hAnsi="Calibri" w:cs="Calibri"/>
          <w:bCs/>
          <w:szCs w:val="22"/>
        </w:rPr>
        <w:t>)*157 + (0,00942</w:t>
      </w:r>
      <w:r>
        <w:rPr>
          <w:rFonts w:ascii="Calibri" w:hAnsi="Calibri" w:cs="Calibri"/>
          <w:bCs/>
          <w:szCs w:val="22"/>
        </w:rPr>
        <w:t>*0,9</w:t>
      </w:r>
      <w:r w:rsidRPr="00194B80">
        <w:rPr>
          <w:rFonts w:ascii="Calibri" w:hAnsi="Calibri" w:cs="Calibri"/>
          <w:bCs/>
          <w:szCs w:val="22"/>
        </w:rPr>
        <w:t xml:space="preserve">)*157 = </w:t>
      </w:r>
      <w:r>
        <w:rPr>
          <w:rFonts w:ascii="Calibri" w:hAnsi="Calibri" w:cs="Calibri"/>
          <w:bCs/>
          <w:szCs w:val="22"/>
        </w:rPr>
        <w:t>2,40</w:t>
      </w:r>
      <w:r w:rsidRPr="00194B80">
        <w:rPr>
          <w:rFonts w:ascii="Calibri" w:hAnsi="Calibri" w:cs="Calibri"/>
          <w:bCs/>
          <w:szCs w:val="22"/>
        </w:rPr>
        <w:t xml:space="preserve"> l/sec.</w:t>
      </w:r>
    </w:p>
    <w:p w14:paraId="45D26CA8" w14:textId="77777777" w:rsidR="00D21CA3" w:rsidRPr="009F0FA3" w:rsidRDefault="00D21CA3" w:rsidP="00D21CA3">
      <w:pPr>
        <w:tabs>
          <w:tab w:val="left" w:pos="851"/>
        </w:tabs>
        <w:spacing w:after="120"/>
        <w:jc w:val="both"/>
        <w:rPr>
          <w:rFonts w:ascii="Calibri" w:hAnsi="Calibri" w:cs="Calibri"/>
          <w:bCs/>
          <w:szCs w:val="22"/>
          <w:u w:val="single"/>
        </w:rPr>
      </w:pPr>
      <w:proofErr w:type="spellStart"/>
      <w:r w:rsidRPr="0077563D">
        <w:rPr>
          <w:rFonts w:ascii="Calibri" w:hAnsi="Calibri" w:cs="Calibri"/>
          <w:bCs/>
          <w:szCs w:val="22"/>
          <w:u w:val="single"/>
        </w:rPr>
        <w:t>Q</w:t>
      </w:r>
      <w:r w:rsidRPr="0077563D">
        <w:rPr>
          <w:rFonts w:ascii="Calibri" w:hAnsi="Calibri" w:cs="Calibri"/>
          <w:bCs/>
          <w:szCs w:val="22"/>
          <w:u w:val="single"/>
          <w:vertAlign w:val="subscript"/>
        </w:rPr>
        <w:t>3</w:t>
      </w:r>
      <w:proofErr w:type="spellEnd"/>
      <w:r w:rsidRPr="0077563D">
        <w:rPr>
          <w:rFonts w:ascii="Calibri" w:hAnsi="Calibri" w:cs="Calibri"/>
          <w:bCs/>
          <w:szCs w:val="22"/>
          <w:u w:val="single"/>
        </w:rPr>
        <w:t xml:space="preserve"> = (0,</w:t>
      </w:r>
      <w:r>
        <w:rPr>
          <w:rFonts w:ascii="Calibri" w:hAnsi="Calibri" w:cs="Calibri"/>
          <w:bCs/>
          <w:szCs w:val="22"/>
          <w:u w:val="single"/>
        </w:rPr>
        <w:t>00848*0,45</w:t>
      </w:r>
      <w:r w:rsidRPr="0077563D">
        <w:rPr>
          <w:rFonts w:ascii="Calibri" w:hAnsi="Calibri" w:cs="Calibri"/>
          <w:bCs/>
          <w:szCs w:val="22"/>
          <w:u w:val="single"/>
        </w:rPr>
        <w:t>)*157 + (0,0381</w:t>
      </w:r>
      <w:r>
        <w:rPr>
          <w:rFonts w:ascii="Calibri" w:hAnsi="Calibri" w:cs="Calibri"/>
          <w:bCs/>
          <w:szCs w:val="22"/>
          <w:u w:val="single"/>
        </w:rPr>
        <w:t>*0,9</w:t>
      </w:r>
      <w:r w:rsidRPr="0077563D">
        <w:rPr>
          <w:rFonts w:ascii="Calibri" w:hAnsi="Calibri" w:cs="Calibri"/>
          <w:bCs/>
          <w:szCs w:val="22"/>
          <w:u w:val="single"/>
        </w:rPr>
        <w:t xml:space="preserve">)*157 = </w:t>
      </w:r>
      <w:r>
        <w:rPr>
          <w:rFonts w:ascii="Calibri" w:hAnsi="Calibri" w:cs="Calibri"/>
          <w:bCs/>
          <w:szCs w:val="22"/>
          <w:u w:val="single"/>
        </w:rPr>
        <w:t>5,98</w:t>
      </w:r>
      <w:r w:rsidRPr="0077563D">
        <w:rPr>
          <w:rFonts w:ascii="Calibri" w:hAnsi="Calibri" w:cs="Calibri"/>
          <w:bCs/>
          <w:szCs w:val="22"/>
          <w:u w:val="single"/>
        </w:rPr>
        <w:t xml:space="preserve"> l/sec.</w:t>
      </w:r>
    </w:p>
    <w:p w14:paraId="349F305D" w14:textId="77777777" w:rsidR="00D21CA3" w:rsidRDefault="00D21CA3" w:rsidP="00D21CA3">
      <w:pPr>
        <w:tabs>
          <w:tab w:val="left" w:pos="851"/>
        </w:tabs>
        <w:spacing w:after="120"/>
        <w:jc w:val="both"/>
        <w:rPr>
          <w:rFonts w:ascii="Calibri" w:hAnsi="Calibri" w:cs="Calibri"/>
          <w:b/>
          <w:szCs w:val="22"/>
        </w:rPr>
      </w:pPr>
      <w:r w:rsidRPr="00E675BA">
        <w:rPr>
          <w:rFonts w:ascii="Calibri" w:hAnsi="Calibri" w:cs="Calibri"/>
          <w:bCs/>
          <w:szCs w:val="22"/>
        </w:rPr>
        <w:t>Celkem zachycené a odváděné dešťové vody</w:t>
      </w:r>
      <w:r>
        <w:rPr>
          <w:rFonts w:ascii="Calibri" w:hAnsi="Calibri" w:cs="Calibri"/>
          <w:bCs/>
          <w:szCs w:val="22"/>
        </w:rPr>
        <w:t xml:space="preserve"> ze všech návrhových zpevněných ploch a střechy garáží</w:t>
      </w:r>
      <w:r w:rsidRPr="00E675BA">
        <w:rPr>
          <w:rFonts w:ascii="Calibri" w:hAnsi="Calibri" w:cs="Calibri"/>
          <w:bCs/>
          <w:szCs w:val="22"/>
        </w:rPr>
        <w:t>: Q = (</w:t>
      </w:r>
      <w:r>
        <w:rPr>
          <w:rFonts w:ascii="Calibri" w:hAnsi="Calibri" w:cs="Calibri"/>
          <w:bCs/>
          <w:szCs w:val="22"/>
        </w:rPr>
        <w:t>6,83</w:t>
      </w:r>
      <w:r w:rsidRPr="00E675BA">
        <w:rPr>
          <w:rFonts w:ascii="Calibri" w:hAnsi="Calibri" w:cs="Calibri"/>
          <w:bCs/>
          <w:szCs w:val="22"/>
        </w:rPr>
        <w:t>+</w:t>
      </w:r>
      <w:r>
        <w:rPr>
          <w:rFonts w:ascii="Calibri" w:hAnsi="Calibri" w:cs="Calibri"/>
          <w:bCs/>
          <w:szCs w:val="22"/>
        </w:rPr>
        <w:t>3,85</w:t>
      </w:r>
      <w:r w:rsidRPr="00E675BA">
        <w:rPr>
          <w:rFonts w:ascii="Calibri" w:hAnsi="Calibri" w:cs="Calibri"/>
          <w:bCs/>
          <w:szCs w:val="22"/>
        </w:rPr>
        <w:t>+</w:t>
      </w:r>
      <w:r>
        <w:rPr>
          <w:rFonts w:ascii="Calibri" w:hAnsi="Calibri" w:cs="Calibri"/>
          <w:bCs/>
          <w:szCs w:val="22"/>
        </w:rPr>
        <w:t>7,31</w:t>
      </w:r>
      <w:r w:rsidRPr="00E675BA">
        <w:rPr>
          <w:rFonts w:ascii="Calibri" w:hAnsi="Calibri" w:cs="Calibri"/>
          <w:bCs/>
          <w:szCs w:val="22"/>
        </w:rPr>
        <w:t xml:space="preserve">) = </w:t>
      </w:r>
      <w:r w:rsidRPr="00E675BA">
        <w:rPr>
          <w:rFonts w:ascii="Calibri" w:hAnsi="Calibri" w:cs="Calibri"/>
          <w:b/>
          <w:szCs w:val="22"/>
        </w:rPr>
        <w:t>1</w:t>
      </w:r>
      <w:r>
        <w:rPr>
          <w:rFonts w:ascii="Calibri" w:hAnsi="Calibri" w:cs="Calibri"/>
          <w:b/>
          <w:szCs w:val="22"/>
        </w:rPr>
        <w:t>2</w:t>
      </w:r>
      <w:r w:rsidRPr="00E675BA">
        <w:rPr>
          <w:rFonts w:ascii="Calibri" w:hAnsi="Calibri" w:cs="Calibri"/>
          <w:b/>
          <w:szCs w:val="22"/>
        </w:rPr>
        <w:t>,</w:t>
      </w:r>
      <w:r>
        <w:rPr>
          <w:rFonts w:ascii="Calibri" w:hAnsi="Calibri" w:cs="Calibri"/>
          <w:b/>
          <w:szCs w:val="22"/>
        </w:rPr>
        <w:t>86</w:t>
      </w:r>
      <w:r w:rsidRPr="00E675BA">
        <w:rPr>
          <w:rFonts w:ascii="Calibri" w:hAnsi="Calibri" w:cs="Calibri"/>
          <w:b/>
          <w:szCs w:val="22"/>
        </w:rPr>
        <w:t xml:space="preserve"> l/sec.</w:t>
      </w:r>
    </w:p>
    <w:p w14:paraId="61D7925D" w14:textId="77777777" w:rsidR="005413BB" w:rsidRPr="002A2452" w:rsidRDefault="005413BB" w:rsidP="00191B27">
      <w:pPr>
        <w:pStyle w:val="Nadpis11"/>
        <w:spacing w:before="0" w:line="240" w:lineRule="auto"/>
        <w:rPr>
          <w:rFonts w:cs="Calibri"/>
          <w:w w:val="97"/>
          <w:sz w:val="22"/>
        </w:rPr>
      </w:pPr>
      <w:r w:rsidRPr="002A2452">
        <w:rPr>
          <w:rFonts w:cs="Calibri"/>
          <w:w w:val="97"/>
          <w:sz w:val="22"/>
        </w:rPr>
        <w:t>F.</w:t>
      </w:r>
      <w:r w:rsidRPr="002A2452">
        <w:rPr>
          <w:rFonts w:cs="Calibri"/>
          <w:w w:val="97"/>
          <w:sz w:val="22"/>
        </w:rPr>
        <w:tab/>
        <w:t>POŽADAVKY NA POSTUP STAVEBNÍCH A MONTÁŽNÍCH PRACÍ</w:t>
      </w:r>
      <w:bookmarkEnd w:id="72"/>
      <w:bookmarkEnd w:id="73"/>
      <w:bookmarkEnd w:id="74"/>
    </w:p>
    <w:p w14:paraId="2616F066" w14:textId="77777777" w:rsidR="005413BB" w:rsidRPr="002A2452" w:rsidRDefault="005413BB" w:rsidP="00191B27">
      <w:pPr>
        <w:tabs>
          <w:tab w:val="left" w:pos="567"/>
        </w:tabs>
        <w:spacing w:after="120"/>
        <w:jc w:val="both"/>
        <w:rPr>
          <w:rFonts w:ascii="Calibri" w:eastAsia="Calibri" w:hAnsi="Calibri" w:cs="Calibri"/>
          <w:szCs w:val="22"/>
        </w:rPr>
      </w:pPr>
      <w:r w:rsidRPr="002A2452">
        <w:rPr>
          <w:rFonts w:ascii="Calibri" w:eastAsia="Calibri" w:hAnsi="Calibri" w:cs="Calibri"/>
          <w:szCs w:val="22"/>
        </w:rPr>
        <w:t xml:space="preserve">Stavba bude prováděna na základě schválené projektové dokumentace a bude se řídit harmonogramem výstavby zpracovaným zhotovitelem a odsouhlaseným investorem stavby. Harmonogram bude v průběhu stavby průběžně aktualizován a předáván ke schválení zástupci investora s předstihem 14 dní. </w:t>
      </w:r>
    </w:p>
    <w:p w14:paraId="59114122" w14:textId="77777777"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bCs/>
          <w:iCs/>
          <w:szCs w:val="22"/>
        </w:rPr>
        <w:t xml:space="preserve">Před započetím zemních prací je povinností dodavatele stavby zajistit vytýčení všech podzemních vedení u příslušných správců stávajících vedení, a to i těch, které případně nejsou z jakýchkoliv důvodů v situacích vyznačeny, aby při výkopových pracích nedošlo k jejich poškození. </w:t>
      </w:r>
      <w:r w:rsidRPr="002A2452">
        <w:rPr>
          <w:rFonts w:ascii="Calibri" w:hAnsi="Calibri" w:cs="Calibri"/>
          <w:szCs w:val="22"/>
        </w:rPr>
        <w:t xml:space="preserve">O jejich vytýčení za účasti odpovědného zástupce pořídí zápis do stavebního deníku. </w:t>
      </w:r>
    </w:p>
    <w:p w14:paraId="05FCAB84" w14:textId="77777777" w:rsidR="005413BB" w:rsidRPr="002A2452" w:rsidRDefault="005413BB" w:rsidP="00191B27">
      <w:pPr>
        <w:tabs>
          <w:tab w:val="left" w:pos="567"/>
          <w:tab w:val="left" w:pos="709"/>
        </w:tabs>
        <w:spacing w:after="120"/>
        <w:jc w:val="both"/>
        <w:rPr>
          <w:rFonts w:ascii="Calibri" w:hAnsi="Calibri" w:cs="Calibri"/>
          <w:szCs w:val="22"/>
        </w:rPr>
      </w:pPr>
      <w:r w:rsidRPr="002A2452">
        <w:rPr>
          <w:rFonts w:ascii="Calibri" w:hAnsi="Calibri" w:cs="Calibri"/>
          <w:szCs w:val="22"/>
        </w:rPr>
        <w:t xml:space="preserve">Pokud budou zjištěny odlišnosti od údajů uvedených v projektu, je nutné se spojit s projektantem a provést případné korekce podle skutečného stavu. Pokud provede dodavatel stavby jakékoli změny odlišující se od zpracované platné projektové dokumentace bez písemného svolení projektanta, přebírá plnou zodpovědnost za dodávku v plném rozsahu. </w:t>
      </w:r>
    </w:p>
    <w:p w14:paraId="494CAB96" w14:textId="77777777" w:rsidR="005413BB" w:rsidRPr="002A2452" w:rsidRDefault="005413BB" w:rsidP="00191B27">
      <w:pPr>
        <w:tabs>
          <w:tab w:val="left" w:pos="567"/>
        </w:tabs>
        <w:spacing w:after="120"/>
        <w:jc w:val="both"/>
        <w:rPr>
          <w:rFonts w:ascii="Calibri" w:hAnsi="Calibri" w:cs="Calibri"/>
          <w:bCs/>
          <w:iCs/>
          <w:szCs w:val="22"/>
        </w:rPr>
      </w:pPr>
      <w:r w:rsidRPr="002A2452">
        <w:rPr>
          <w:rFonts w:ascii="Calibri" w:hAnsi="Calibri" w:cs="Calibri"/>
          <w:bCs/>
          <w:iCs/>
          <w:szCs w:val="22"/>
        </w:rPr>
        <w:t>V průběhu celé realizace stavby zhotovitel zajistí dodržení podmínek vlastníků a správců stávající technické a dopravní infrastruktury, jejichž stanoviska a vyjádření jsou doložena v dokladové části projektu.</w:t>
      </w:r>
    </w:p>
    <w:p w14:paraId="1D5F8205" w14:textId="77777777" w:rsidR="005413BB" w:rsidRPr="002A2452" w:rsidRDefault="005413BB" w:rsidP="00191B27">
      <w:pPr>
        <w:tabs>
          <w:tab w:val="left" w:pos="567"/>
          <w:tab w:val="left" w:pos="709"/>
        </w:tabs>
        <w:spacing w:after="120"/>
        <w:jc w:val="both"/>
        <w:rPr>
          <w:rFonts w:ascii="Calibri" w:hAnsi="Calibri" w:cs="Calibri"/>
          <w:szCs w:val="22"/>
        </w:rPr>
      </w:pPr>
      <w:r w:rsidRPr="002A2452">
        <w:rPr>
          <w:rFonts w:ascii="Calibri" w:hAnsi="Calibri" w:cs="Calibri"/>
          <w:szCs w:val="22"/>
        </w:rPr>
        <w:t xml:space="preserve">Stavebník je rovněž povinen přesvědčit se o tom, zda od doby zpracování projektu do zahájení stavby nedošlo v dané lokalitě stavby k vybudování nebo rekonstrukci podzemních zařízení jiných správců. </w:t>
      </w:r>
    </w:p>
    <w:p w14:paraId="740BBC33" w14:textId="77777777" w:rsidR="005413BB" w:rsidRPr="002A2452" w:rsidRDefault="005413BB" w:rsidP="00191B27">
      <w:pPr>
        <w:tabs>
          <w:tab w:val="left" w:pos="567"/>
          <w:tab w:val="left" w:pos="709"/>
        </w:tabs>
        <w:spacing w:after="120"/>
        <w:jc w:val="both"/>
        <w:rPr>
          <w:rFonts w:ascii="Calibri" w:hAnsi="Calibri" w:cs="Calibri"/>
          <w:szCs w:val="22"/>
        </w:rPr>
      </w:pPr>
      <w:bookmarkStart w:id="75" w:name="_Hlk16143180"/>
      <w:r w:rsidRPr="002A2452">
        <w:rPr>
          <w:rFonts w:ascii="Calibri" w:hAnsi="Calibri" w:cs="Calibri"/>
          <w:szCs w:val="22"/>
        </w:rPr>
        <w:t>Po dobu výstavby bude dle § 77, zákona č. 361/2000 Sb., ve znění pozdějších předpisů, nutno stavbu označit dočasným dopravním značením. Úprava dopravní situace musí být řádně označena svislými dopravními značkami, pracovní pruh označen červenobílé pruhovanými zábranami, které budou za snížené viditelnosti dostatečně osvětleny.</w:t>
      </w:r>
    </w:p>
    <w:p w14:paraId="013FEE30" w14:textId="77777777" w:rsidR="005413BB" w:rsidRPr="002A2452" w:rsidRDefault="005413BB" w:rsidP="00191B27">
      <w:pPr>
        <w:tabs>
          <w:tab w:val="left" w:pos="567"/>
          <w:tab w:val="left" w:pos="709"/>
        </w:tabs>
        <w:spacing w:after="120"/>
        <w:jc w:val="both"/>
        <w:rPr>
          <w:rFonts w:ascii="Calibri" w:hAnsi="Calibri" w:cs="Calibri"/>
          <w:bCs/>
          <w:iCs/>
          <w:szCs w:val="22"/>
        </w:rPr>
      </w:pPr>
      <w:bookmarkStart w:id="76" w:name="_Hlk16143189"/>
      <w:bookmarkEnd w:id="75"/>
      <w:r w:rsidRPr="002A2452">
        <w:rPr>
          <w:rFonts w:ascii="Calibri" w:hAnsi="Calibri" w:cs="Calibri"/>
          <w:bCs/>
          <w:iCs/>
          <w:szCs w:val="22"/>
        </w:rPr>
        <w:t xml:space="preserve">Projekt dočasného dopravního značení (včetně jeho předběžného projednání s dotčenými orgány) je </w:t>
      </w:r>
      <w:bookmarkEnd w:id="76"/>
      <w:r w:rsidRPr="002A2452">
        <w:rPr>
          <w:rFonts w:ascii="Calibri" w:hAnsi="Calibri" w:cs="Calibri"/>
          <w:bCs/>
          <w:iCs/>
          <w:szCs w:val="22"/>
        </w:rPr>
        <w:t>řešen samostatně.</w:t>
      </w:r>
    </w:p>
    <w:p w14:paraId="0CA14C15" w14:textId="4FAEB66D" w:rsidR="005413BB" w:rsidRDefault="005413BB" w:rsidP="00191B27">
      <w:pPr>
        <w:spacing w:after="120"/>
        <w:jc w:val="both"/>
        <w:rPr>
          <w:rFonts w:ascii="Calibri" w:hAnsi="Calibri" w:cs="Calibri"/>
          <w:szCs w:val="22"/>
        </w:rPr>
      </w:pPr>
      <w:r w:rsidRPr="002A2452">
        <w:rPr>
          <w:rFonts w:ascii="Calibri" w:hAnsi="Calibri" w:cs="Calibri"/>
          <w:szCs w:val="22"/>
        </w:rPr>
        <w:t xml:space="preserve">Pokládka potrubí kanalizace bude prováděna otevřeným výkopem. Otevřené výkopy - rýhy se svislými stěnami paženými budou prováděny strojně, v místech křížení a souběhů se stávajícími inženýrskými sítěmi budou výkopy prováděny ručně - min. 0,5 m na každou stranu od křižované sítě tak, aby nedošlo k jejich poškození. Rovněž dokopávky výkopu na úroveň hloubky dané projektem se provedou ručně. Před pokládkou potrubí nutno výkop vyčistit, dno výkopu směrově upravit. </w:t>
      </w:r>
    </w:p>
    <w:p w14:paraId="7C995513" w14:textId="77777777" w:rsidR="0084552A" w:rsidRPr="002A2452" w:rsidRDefault="0084552A" w:rsidP="00191B27">
      <w:pPr>
        <w:spacing w:after="120"/>
        <w:jc w:val="both"/>
        <w:rPr>
          <w:rFonts w:ascii="Calibri" w:hAnsi="Calibri" w:cs="Calibri"/>
          <w:szCs w:val="22"/>
        </w:rPr>
      </w:pPr>
    </w:p>
    <w:p w14:paraId="22F06E4A" w14:textId="77777777" w:rsidR="005413BB" w:rsidRPr="002A2452" w:rsidRDefault="005413BB" w:rsidP="00191B27">
      <w:pPr>
        <w:tabs>
          <w:tab w:val="left" w:pos="851"/>
        </w:tabs>
        <w:spacing w:after="120"/>
        <w:jc w:val="both"/>
        <w:rPr>
          <w:rFonts w:ascii="Calibri" w:hAnsi="Calibri" w:cs="Calibri"/>
          <w:b/>
          <w:szCs w:val="22"/>
          <w:u w:val="single"/>
        </w:rPr>
      </w:pPr>
      <w:r w:rsidRPr="002A2452">
        <w:rPr>
          <w:rFonts w:ascii="Calibri" w:hAnsi="Calibri" w:cs="Calibri"/>
          <w:b/>
          <w:szCs w:val="22"/>
          <w:u w:val="single"/>
        </w:rPr>
        <w:t>Předpokládaný postup výstavby:</w:t>
      </w:r>
    </w:p>
    <w:p w14:paraId="7CC3D5BF" w14:textId="77777777" w:rsidR="005413BB" w:rsidRPr="002A2452" w:rsidRDefault="005413BB" w:rsidP="00191B27">
      <w:pPr>
        <w:spacing w:after="120"/>
        <w:jc w:val="both"/>
        <w:rPr>
          <w:rFonts w:ascii="Calibri" w:hAnsi="Calibri" w:cs="Calibri"/>
          <w:b/>
          <w:bCs/>
          <w:szCs w:val="22"/>
        </w:rPr>
      </w:pPr>
      <w:r w:rsidRPr="002A2452">
        <w:rPr>
          <w:rFonts w:ascii="Calibri" w:hAnsi="Calibri" w:cs="Calibri"/>
          <w:b/>
          <w:bCs/>
          <w:i/>
          <w:szCs w:val="22"/>
        </w:rPr>
        <w:t>(bude upřesněn vybraným zhotovitelem a odsouhlasen investorem stavby):</w:t>
      </w:r>
    </w:p>
    <w:p w14:paraId="7FEC062B" w14:textId="77777777" w:rsidR="005413BB" w:rsidRPr="002A2452" w:rsidRDefault="005413BB" w:rsidP="00191B27">
      <w:pPr>
        <w:numPr>
          <w:ilvl w:val="0"/>
          <w:numId w:val="37"/>
        </w:numPr>
        <w:suppressAutoHyphens w:val="0"/>
        <w:spacing w:after="120"/>
        <w:ind w:left="284" w:hanging="284"/>
        <w:jc w:val="both"/>
        <w:rPr>
          <w:rFonts w:ascii="Calibri" w:hAnsi="Calibri" w:cs="Calibri"/>
          <w:szCs w:val="22"/>
        </w:rPr>
      </w:pPr>
      <w:r w:rsidRPr="002A2452">
        <w:rPr>
          <w:rFonts w:ascii="Calibri" w:hAnsi="Calibri" w:cs="Calibri"/>
          <w:szCs w:val="22"/>
        </w:rPr>
        <w:t>Předání staveniště zhotoviteli stavby.</w:t>
      </w:r>
    </w:p>
    <w:p w14:paraId="1CB598EF" w14:textId="58695FE4" w:rsidR="005413BB" w:rsidRPr="002A2452" w:rsidRDefault="005413BB" w:rsidP="00191B27">
      <w:pPr>
        <w:numPr>
          <w:ilvl w:val="0"/>
          <w:numId w:val="37"/>
        </w:numPr>
        <w:suppressAutoHyphens w:val="0"/>
        <w:spacing w:after="120"/>
        <w:ind w:left="284" w:hanging="284"/>
        <w:jc w:val="both"/>
        <w:rPr>
          <w:rFonts w:ascii="Calibri" w:hAnsi="Calibri" w:cs="Calibri"/>
          <w:szCs w:val="22"/>
        </w:rPr>
      </w:pPr>
      <w:r w:rsidRPr="002A2452">
        <w:rPr>
          <w:rFonts w:ascii="Calibri" w:hAnsi="Calibri" w:cs="Calibri"/>
          <w:szCs w:val="22"/>
        </w:rPr>
        <w:t>Před zahájením stavby provede zhotovitel důkladnou přípravu, zajistí si materiál a zpracuje</w:t>
      </w:r>
      <w:r w:rsidR="00B5099F">
        <w:rPr>
          <w:rFonts w:ascii="Calibri" w:hAnsi="Calibri" w:cs="Calibri"/>
          <w:szCs w:val="22"/>
        </w:rPr>
        <w:t xml:space="preserve"> </w:t>
      </w:r>
      <w:r w:rsidRPr="002A2452">
        <w:rPr>
          <w:rFonts w:ascii="Calibri" w:hAnsi="Calibri" w:cs="Calibri"/>
          <w:szCs w:val="22"/>
        </w:rPr>
        <w:t>harmonogram postupu prací.</w:t>
      </w:r>
    </w:p>
    <w:p w14:paraId="7DB8BF4B" w14:textId="77777777" w:rsidR="005413BB" w:rsidRPr="002A2452" w:rsidRDefault="005413BB" w:rsidP="00191B27">
      <w:pPr>
        <w:numPr>
          <w:ilvl w:val="0"/>
          <w:numId w:val="37"/>
        </w:numPr>
        <w:suppressAutoHyphens w:val="0"/>
        <w:spacing w:after="120"/>
        <w:ind w:left="284" w:hanging="284"/>
        <w:jc w:val="both"/>
        <w:rPr>
          <w:rFonts w:ascii="Calibri" w:hAnsi="Calibri" w:cs="Calibri"/>
          <w:szCs w:val="22"/>
        </w:rPr>
      </w:pPr>
      <w:r w:rsidRPr="002A2452">
        <w:rPr>
          <w:rFonts w:ascii="Calibri" w:hAnsi="Calibri" w:cs="Calibri"/>
          <w:szCs w:val="22"/>
        </w:rPr>
        <w:t>Zhotovitel provede před zahájením stavebních a výkopových prací fotodokumentaci celé lokality.</w:t>
      </w:r>
    </w:p>
    <w:p w14:paraId="338FA279" w14:textId="77777777" w:rsidR="005413BB" w:rsidRPr="002A2452" w:rsidRDefault="005413BB" w:rsidP="00191B27">
      <w:pPr>
        <w:numPr>
          <w:ilvl w:val="0"/>
          <w:numId w:val="37"/>
        </w:numPr>
        <w:suppressAutoHyphens w:val="0"/>
        <w:spacing w:after="120"/>
        <w:ind w:left="284" w:hanging="284"/>
        <w:jc w:val="both"/>
        <w:rPr>
          <w:rFonts w:ascii="Calibri" w:hAnsi="Calibri" w:cs="Calibri"/>
          <w:szCs w:val="22"/>
        </w:rPr>
      </w:pPr>
      <w:r w:rsidRPr="002A2452">
        <w:rPr>
          <w:rFonts w:ascii="Calibri" w:hAnsi="Calibri" w:cs="Calibri"/>
          <w:szCs w:val="22"/>
        </w:rPr>
        <w:t>Osazení dočasného dopravního značení dle projednané a schválené dokumentace.</w:t>
      </w:r>
    </w:p>
    <w:p w14:paraId="2858CA1C" w14:textId="77777777" w:rsidR="005413BB" w:rsidRPr="002A2452" w:rsidRDefault="005413BB" w:rsidP="00191B27">
      <w:pPr>
        <w:numPr>
          <w:ilvl w:val="0"/>
          <w:numId w:val="37"/>
        </w:numPr>
        <w:suppressAutoHyphens w:val="0"/>
        <w:spacing w:after="120"/>
        <w:ind w:left="284" w:hanging="284"/>
        <w:jc w:val="both"/>
        <w:rPr>
          <w:rFonts w:ascii="Calibri" w:hAnsi="Calibri" w:cs="Calibri"/>
          <w:szCs w:val="22"/>
        </w:rPr>
      </w:pPr>
      <w:r w:rsidRPr="002A2452">
        <w:rPr>
          <w:rFonts w:ascii="Calibri" w:hAnsi="Calibri" w:cs="Calibri"/>
          <w:szCs w:val="22"/>
        </w:rPr>
        <w:lastRenderedPageBreak/>
        <w:t xml:space="preserve">Před zahájením zemních prací zhotovitel zajistí vytýčení podzemních sítí dle podkladů příslušných správců a ověří jejich situování přímo v terénu. </w:t>
      </w:r>
    </w:p>
    <w:p w14:paraId="714E58F4" w14:textId="77777777" w:rsidR="005413BB" w:rsidRPr="002A2452" w:rsidRDefault="005413BB" w:rsidP="00191B27">
      <w:pPr>
        <w:numPr>
          <w:ilvl w:val="0"/>
          <w:numId w:val="37"/>
        </w:numPr>
        <w:suppressAutoHyphens w:val="0"/>
        <w:spacing w:after="120"/>
        <w:ind w:left="284" w:hanging="284"/>
        <w:jc w:val="both"/>
        <w:rPr>
          <w:rFonts w:ascii="Calibri" w:hAnsi="Calibri" w:cs="Calibri"/>
          <w:szCs w:val="22"/>
        </w:rPr>
      </w:pPr>
      <w:r w:rsidRPr="002A2452">
        <w:rPr>
          <w:rFonts w:ascii="Calibri" w:hAnsi="Calibri" w:cs="Calibri"/>
          <w:szCs w:val="22"/>
        </w:rPr>
        <w:t xml:space="preserve">Realizace kanalizačních stok od nejnižšího místa, případně dle navazujících objektů. </w:t>
      </w:r>
    </w:p>
    <w:p w14:paraId="65B77F1A" w14:textId="506C866E" w:rsidR="005413BB" w:rsidRPr="002A2452" w:rsidRDefault="005413BB" w:rsidP="00191B27">
      <w:pPr>
        <w:numPr>
          <w:ilvl w:val="0"/>
          <w:numId w:val="37"/>
        </w:numPr>
        <w:suppressAutoHyphens w:val="0"/>
        <w:spacing w:after="120"/>
        <w:ind w:left="284" w:hanging="284"/>
        <w:jc w:val="both"/>
        <w:rPr>
          <w:rFonts w:ascii="Calibri" w:hAnsi="Calibri" w:cs="Calibri"/>
          <w:szCs w:val="22"/>
        </w:rPr>
      </w:pPr>
      <w:r w:rsidRPr="002A2452">
        <w:rPr>
          <w:rFonts w:ascii="Calibri" w:hAnsi="Calibri" w:cs="Calibri"/>
          <w:szCs w:val="22"/>
        </w:rPr>
        <w:t>Následně budou realizovány samostatné kanalizační přípojky, které budou dočasně zaslepeny</w:t>
      </w:r>
      <w:r w:rsidR="00117770">
        <w:rPr>
          <w:rFonts w:ascii="Calibri" w:hAnsi="Calibri" w:cs="Calibri"/>
          <w:szCs w:val="22"/>
        </w:rPr>
        <w:t xml:space="preserve"> </w:t>
      </w:r>
      <w:r w:rsidRPr="002A2452">
        <w:rPr>
          <w:rFonts w:ascii="Calibri" w:hAnsi="Calibri" w:cs="Calibri"/>
          <w:szCs w:val="22"/>
        </w:rPr>
        <w:t xml:space="preserve">např. zátkou, tak aby mohly být provedeny tlakové zkoušky vodotěsnosti a nedocházelo ke znečištění potrubí kanalizace například výkopkem. </w:t>
      </w:r>
    </w:p>
    <w:p w14:paraId="4B93E907" w14:textId="77777777" w:rsidR="005413BB" w:rsidRPr="002A2452" w:rsidRDefault="005413BB" w:rsidP="00191B27">
      <w:pPr>
        <w:numPr>
          <w:ilvl w:val="0"/>
          <w:numId w:val="37"/>
        </w:numPr>
        <w:suppressAutoHyphens w:val="0"/>
        <w:spacing w:after="120"/>
        <w:ind w:left="284" w:hanging="284"/>
        <w:jc w:val="both"/>
        <w:rPr>
          <w:rFonts w:ascii="Calibri" w:hAnsi="Calibri" w:cs="Calibri"/>
          <w:szCs w:val="22"/>
        </w:rPr>
      </w:pPr>
      <w:r w:rsidRPr="002A2452">
        <w:rPr>
          <w:rFonts w:ascii="Calibri" w:hAnsi="Calibri" w:cs="Calibri"/>
          <w:szCs w:val="22"/>
        </w:rPr>
        <w:t>Realizace objektů na kanalizační síti (retenční nádrž, ORL).</w:t>
      </w:r>
    </w:p>
    <w:p w14:paraId="045F908E" w14:textId="77777777" w:rsidR="005413BB" w:rsidRPr="002A2452" w:rsidRDefault="005413BB" w:rsidP="00191B27">
      <w:pPr>
        <w:numPr>
          <w:ilvl w:val="0"/>
          <w:numId w:val="37"/>
        </w:numPr>
        <w:suppressAutoHyphens w:val="0"/>
        <w:spacing w:after="120"/>
        <w:ind w:left="284" w:hanging="284"/>
        <w:jc w:val="both"/>
        <w:rPr>
          <w:rFonts w:ascii="Calibri" w:hAnsi="Calibri" w:cs="Calibri"/>
          <w:szCs w:val="22"/>
        </w:rPr>
      </w:pPr>
      <w:r w:rsidRPr="002A2452">
        <w:rPr>
          <w:rFonts w:ascii="Calibri" w:hAnsi="Calibri" w:cs="Calibri"/>
          <w:szCs w:val="22"/>
        </w:rPr>
        <w:t>Zkoušky vodotěsnosti kanalizačních stok.</w:t>
      </w:r>
    </w:p>
    <w:p w14:paraId="61395759" w14:textId="77777777" w:rsidR="005413BB" w:rsidRPr="002A2452" w:rsidRDefault="005413BB" w:rsidP="00191B27">
      <w:pPr>
        <w:numPr>
          <w:ilvl w:val="0"/>
          <w:numId w:val="37"/>
        </w:numPr>
        <w:suppressAutoHyphens w:val="0"/>
        <w:spacing w:after="120"/>
        <w:ind w:left="284" w:hanging="284"/>
        <w:jc w:val="both"/>
        <w:rPr>
          <w:rFonts w:ascii="Calibri" w:hAnsi="Calibri" w:cs="Calibri"/>
          <w:szCs w:val="22"/>
        </w:rPr>
      </w:pPr>
      <w:r w:rsidRPr="002A2452">
        <w:rPr>
          <w:rFonts w:ascii="Calibri" w:hAnsi="Calibri" w:cs="Calibri"/>
          <w:szCs w:val="22"/>
        </w:rPr>
        <w:t>Následné provedení úprav ploch dotčených výstavbou do původního stavu v rozsahu dle požadavku vlastníků těchto ploch.</w:t>
      </w:r>
    </w:p>
    <w:p w14:paraId="6FD8E146" w14:textId="77777777" w:rsidR="005413BB" w:rsidRPr="002A2452" w:rsidRDefault="005413BB" w:rsidP="00191B27">
      <w:pPr>
        <w:numPr>
          <w:ilvl w:val="0"/>
          <w:numId w:val="37"/>
        </w:numPr>
        <w:suppressAutoHyphens w:val="0"/>
        <w:spacing w:after="120"/>
        <w:ind w:left="284" w:hanging="284"/>
        <w:jc w:val="both"/>
        <w:rPr>
          <w:rFonts w:ascii="Calibri" w:hAnsi="Calibri" w:cs="Calibri"/>
          <w:szCs w:val="22"/>
        </w:rPr>
      </w:pPr>
      <w:r w:rsidRPr="002A2452">
        <w:rPr>
          <w:rFonts w:ascii="Calibri" w:hAnsi="Calibri" w:cs="Calibri"/>
          <w:szCs w:val="22"/>
        </w:rPr>
        <w:t>Zpětné předání pozemků dotčených stavbou do zpětného užívání vlastníkovi areálu.</w:t>
      </w:r>
    </w:p>
    <w:p w14:paraId="6E472281" w14:textId="77777777" w:rsidR="005413BB" w:rsidRPr="002A2452" w:rsidRDefault="005413BB" w:rsidP="00191B27">
      <w:pPr>
        <w:spacing w:after="120"/>
        <w:jc w:val="both"/>
        <w:rPr>
          <w:rFonts w:ascii="Calibri" w:hAnsi="Calibri" w:cs="Calibri"/>
          <w:iCs/>
          <w:szCs w:val="22"/>
        </w:rPr>
      </w:pPr>
      <w:r w:rsidRPr="002A2452">
        <w:rPr>
          <w:rFonts w:ascii="Calibri" w:hAnsi="Calibri" w:cs="Calibri"/>
          <w:bCs/>
          <w:iCs/>
          <w:szCs w:val="22"/>
        </w:rPr>
        <w:t>Upřesněný h</w:t>
      </w:r>
      <w:r w:rsidRPr="002A2452">
        <w:rPr>
          <w:rFonts w:ascii="Calibri" w:hAnsi="Calibri" w:cs="Calibri"/>
          <w:iCs/>
          <w:szCs w:val="22"/>
        </w:rPr>
        <w:t xml:space="preserve">armonogram postupu prací předloží dodavatel stavby investorovi v dostatečném předstihu před zahájením stavby. </w:t>
      </w:r>
    </w:p>
    <w:p w14:paraId="3A03943E" w14:textId="77777777" w:rsidR="005413BB" w:rsidRPr="002A2452" w:rsidRDefault="005413BB" w:rsidP="00191B27">
      <w:pPr>
        <w:autoSpaceDE w:val="0"/>
        <w:autoSpaceDN w:val="0"/>
        <w:adjustRightInd w:val="0"/>
        <w:spacing w:after="120"/>
        <w:jc w:val="both"/>
        <w:rPr>
          <w:rFonts w:ascii="Calibri" w:hAnsi="Calibri" w:cs="Calibri"/>
          <w:szCs w:val="22"/>
        </w:rPr>
      </w:pPr>
      <w:bookmarkStart w:id="77" w:name="_Hlk16151123"/>
      <w:r w:rsidRPr="002A2452">
        <w:rPr>
          <w:rFonts w:ascii="Calibri" w:hAnsi="Calibri" w:cs="Calibri"/>
          <w:szCs w:val="22"/>
        </w:rPr>
        <w:t xml:space="preserve">Stavební práce budou prováděny tak, aby co nejméně utrpělo životní prostředí, se vzniklými odpady bude nakládáno podle zákona č. 185/2001 Sb., o odpadech a o změně některých dalších zákonů, včetně předpisů vydaných k jeho provedení </w:t>
      </w:r>
      <w:bookmarkEnd w:id="77"/>
    </w:p>
    <w:p w14:paraId="365ADF39" w14:textId="77777777" w:rsidR="005413BB" w:rsidRPr="002A2452" w:rsidRDefault="005413BB" w:rsidP="00191B27">
      <w:pPr>
        <w:pStyle w:val="Nadpis11"/>
        <w:spacing w:before="0" w:line="240" w:lineRule="auto"/>
        <w:ind w:left="709" w:hanging="709"/>
        <w:rPr>
          <w:rFonts w:cs="Calibri"/>
          <w:w w:val="97"/>
          <w:sz w:val="22"/>
        </w:rPr>
      </w:pPr>
      <w:bookmarkStart w:id="78" w:name="_Toc50546272"/>
      <w:bookmarkStart w:id="79" w:name="_Toc61953960"/>
      <w:bookmarkStart w:id="80" w:name="_Toc87864045"/>
      <w:r w:rsidRPr="002A2452">
        <w:rPr>
          <w:rFonts w:cs="Calibri"/>
          <w:w w:val="97"/>
          <w:sz w:val="22"/>
        </w:rPr>
        <w:t>G.</w:t>
      </w:r>
      <w:r w:rsidRPr="002A2452">
        <w:rPr>
          <w:rFonts w:cs="Calibri"/>
          <w:w w:val="97"/>
          <w:sz w:val="22"/>
        </w:rPr>
        <w:tab/>
        <w:t>POŽADAVKY NA PROVOZ ZAŘÍZENÍ, ÚDAJE O MATERIÁLECH, ENERGIÍCH, DOPRAVĚ, SKLADOVÁNÍ APOD.</w:t>
      </w:r>
      <w:bookmarkEnd w:id="78"/>
      <w:bookmarkEnd w:id="79"/>
      <w:bookmarkEnd w:id="80"/>
    </w:p>
    <w:p w14:paraId="5732593C" w14:textId="77777777"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S ohledem na charakter stavby nejsou kladeny žádné požadavky na provoz zařízení, kromě běžné údržby a případných oprav na kanalizaci a šachtách. Skladovací prostory pro provoz dešťové kanalizace nejsou požadovány.</w:t>
      </w:r>
    </w:p>
    <w:p w14:paraId="4196303C" w14:textId="6C394DC7"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 xml:space="preserve">Přístup k provádění údržby kanalizačních stok, retenční nádrže a ORL bude zajištěn po </w:t>
      </w:r>
      <w:r w:rsidR="00D65767">
        <w:rPr>
          <w:rFonts w:ascii="Calibri" w:hAnsi="Calibri" w:cs="Calibri"/>
          <w:szCs w:val="22"/>
        </w:rPr>
        <w:t>stávajících</w:t>
      </w:r>
      <w:r w:rsidRPr="002A2452">
        <w:rPr>
          <w:rFonts w:ascii="Calibri" w:hAnsi="Calibri" w:cs="Calibri"/>
          <w:szCs w:val="22"/>
        </w:rPr>
        <w:t xml:space="preserve"> komunikacích s asfaltovým povrchem.</w:t>
      </w:r>
    </w:p>
    <w:p w14:paraId="39C534AE" w14:textId="77777777" w:rsidR="005413BB" w:rsidRPr="002A2452" w:rsidRDefault="005413BB" w:rsidP="00191B27">
      <w:pPr>
        <w:pStyle w:val="Nadpis11"/>
        <w:tabs>
          <w:tab w:val="clear" w:pos="851"/>
          <w:tab w:val="left" w:pos="709"/>
        </w:tabs>
        <w:spacing w:before="0" w:line="240" w:lineRule="auto"/>
        <w:ind w:left="705" w:hanging="705"/>
        <w:rPr>
          <w:rFonts w:cs="Calibri"/>
          <w:w w:val="97"/>
          <w:sz w:val="22"/>
        </w:rPr>
      </w:pPr>
      <w:bookmarkStart w:id="81" w:name="_Toc50546273"/>
      <w:bookmarkStart w:id="82" w:name="_Toc61953961"/>
      <w:bookmarkStart w:id="83" w:name="_Toc87864046"/>
      <w:r w:rsidRPr="002A2452">
        <w:rPr>
          <w:rFonts w:cs="Calibri"/>
          <w:w w:val="97"/>
          <w:sz w:val="22"/>
        </w:rPr>
        <w:t>H.</w:t>
      </w:r>
      <w:r w:rsidRPr="002A2452">
        <w:rPr>
          <w:rFonts w:cs="Calibri"/>
          <w:w w:val="97"/>
          <w:sz w:val="22"/>
        </w:rPr>
        <w:tab/>
        <w:t>ŘEŠENÍ KOMUNIKACÍ A PLOCH Z HLEDISKA PŘÍSTUPU A UŽÍVÁNÍ OSOBAMI S OMEZENOU SCHOPNOSTÍ POHYBU A ORIENTACE</w:t>
      </w:r>
      <w:bookmarkEnd w:id="81"/>
      <w:bookmarkEnd w:id="82"/>
      <w:bookmarkEnd w:id="83"/>
    </w:p>
    <w:p w14:paraId="5D82CA9B" w14:textId="3FD28DE1" w:rsidR="005413BB" w:rsidRPr="002A2452" w:rsidRDefault="005413BB" w:rsidP="00191B27">
      <w:pPr>
        <w:tabs>
          <w:tab w:val="center" w:pos="4536"/>
          <w:tab w:val="right" w:pos="9072"/>
        </w:tabs>
        <w:spacing w:after="120"/>
        <w:jc w:val="both"/>
        <w:rPr>
          <w:rFonts w:ascii="Calibri" w:hAnsi="Calibri" w:cs="Calibri"/>
          <w:szCs w:val="22"/>
          <w:lang w:eastAsia="x-none"/>
        </w:rPr>
      </w:pPr>
      <w:r w:rsidRPr="002A2452">
        <w:rPr>
          <w:rFonts w:ascii="Calibri" w:hAnsi="Calibri" w:cs="Calibri"/>
          <w:szCs w:val="22"/>
          <w:lang w:eastAsia="x-none"/>
        </w:rPr>
        <w:t xml:space="preserve">Výstavba stok dešťové kanalizace a objektů na kanalizační síti </w:t>
      </w:r>
      <w:r w:rsidRPr="002A2452">
        <w:rPr>
          <w:rFonts w:ascii="Calibri" w:hAnsi="Calibri" w:cs="Calibri"/>
          <w:szCs w:val="22"/>
          <w:lang w:val="x-none" w:eastAsia="x-none"/>
        </w:rPr>
        <w:t xml:space="preserve">je inženýrského charakteru převážně pod úrovní okolního terénu a </w:t>
      </w:r>
      <w:r w:rsidRPr="002A2452">
        <w:rPr>
          <w:rFonts w:ascii="Calibri" w:hAnsi="Calibri" w:cs="Calibri"/>
          <w:szCs w:val="22"/>
          <w:lang w:eastAsia="x-none"/>
        </w:rPr>
        <w:t xml:space="preserve">nemá </w:t>
      </w:r>
      <w:r w:rsidRPr="002A2452">
        <w:rPr>
          <w:rFonts w:ascii="Calibri" w:hAnsi="Calibri" w:cs="Calibri"/>
          <w:szCs w:val="22"/>
          <w:lang w:val="x-none" w:eastAsia="x-none"/>
        </w:rPr>
        <w:t>nadzemní objekty. Všechny plochy dotčené stavbou</w:t>
      </w:r>
      <w:r w:rsidRPr="002A2452">
        <w:rPr>
          <w:rFonts w:ascii="Calibri" w:hAnsi="Calibri" w:cs="Calibri"/>
          <w:szCs w:val="22"/>
          <w:lang w:eastAsia="x-none"/>
        </w:rPr>
        <w:t xml:space="preserve"> budou uvedeny do původního (případně smluvního) stavu.</w:t>
      </w:r>
    </w:p>
    <w:p w14:paraId="7DA37C83" w14:textId="77777777" w:rsidR="005413BB" w:rsidRPr="002A2452" w:rsidRDefault="005413BB" w:rsidP="00191B27">
      <w:pPr>
        <w:tabs>
          <w:tab w:val="center" w:pos="4536"/>
          <w:tab w:val="right" w:pos="9072"/>
        </w:tabs>
        <w:spacing w:after="120"/>
        <w:jc w:val="both"/>
        <w:rPr>
          <w:rFonts w:ascii="Calibri" w:hAnsi="Calibri" w:cs="Calibri"/>
          <w:szCs w:val="22"/>
          <w:lang w:eastAsia="x-none"/>
        </w:rPr>
      </w:pPr>
      <w:r w:rsidRPr="002A2452">
        <w:rPr>
          <w:rFonts w:ascii="Calibri" w:hAnsi="Calibri" w:cs="Calibri"/>
          <w:szCs w:val="22"/>
          <w:lang w:eastAsia="x-none"/>
        </w:rPr>
        <w:t xml:space="preserve">V rámci stavby nejsou řešeny nové </w:t>
      </w:r>
      <w:r w:rsidRPr="002A2452">
        <w:rPr>
          <w:rFonts w:ascii="Calibri" w:hAnsi="Calibri" w:cs="Calibri"/>
          <w:szCs w:val="22"/>
          <w:lang w:val="x-none" w:eastAsia="x-none"/>
        </w:rPr>
        <w:t>bezbariérové přístupy na tyto plochy.</w:t>
      </w:r>
    </w:p>
    <w:p w14:paraId="03ECB67D" w14:textId="77777777" w:rsidR="005413BB" w:rsidRPr="002A2452" w:rsidRDefault="005413BB" w:rsidP="00191B27">
      <w:pPr>
        <w:tabs>
          <w:tab w:val="left" w:pos="0"/>
          <w:tab w:val="left" w:pos="709"/>
          <w:tab w:val="left" w:pos="1800"/>
          <w:tab w:val="left" w:pos="3420"/>
          <w:tab w:val="left" w:pos="5040"/>
          <w:tab w:val="left" w:pos="6120"/>
        </w:tabs>
        <w:spacing w:after="120"/>
        <w:jc w:val="both"/>
        <w:rPr>
          <w:rFonts w:ascii="Calibri" w:hAnsi="Calibri" w:cs="Calibri"/>
          <w:szCs w:val="22"/>
          <w:lang w:val="x-none" w:eastAsia="x-none"/>
        </w:rPr>
      </w:pPr>
      <w:r w:rsidRPr="002A2452">
        <w:rPr>
          <w:rFonts w:ascii="Calibri" w:hAnsi="Calibri" w:cs="Calibri"/>
          <w:szCs w:val="22"/>
          <w:lang w:val="x-none" w:eastAsia="x-none"/>
        </w:rPr>
        <w:t>V projektu je respektována vyhláška č. 398/2009 Sb. O obecných technických požadavcích zabezpečující bezbariérové užívání staveb, dále pak vyhláška č. 323/2017 Sb., kterou se mění vyhláška č. 268/2009 Sb. o technických požadavcích na stavby, ve znění vyhlášky č. 20/2012 Sb., vyhláška č. 501/2006 Sb. o obecných požadavcích na využívání území a ČSN 73 6110 "Projektování místních komunikací".</w:t>
      </w:r>
    </w:p>
    <w:p w14:paraId="2B21877E" w14:textId="77777777" w:rsidR="005413BB" w:rsidRPr="002A2452" w:rsidRDefault="005413BB" w:rsidP="00191B27">
      <w:pPr>
        <w:tabs>
          <w:tab w:val="left" w:pos="0"/>
          <w:tab w:val="left" w:pos="709"/>
          <w:tab w:val="left" w:pos="1800"/>
          <w:tab w:val="left" w:pos="3420"/>
          <w:tab w:val="left" w:pos="5040"/>
          <w:tab w:val="left" w:pos="6120"/>
        </w:tabs>
        <w:spacing w:after="120"/>
        <w:jc w:val="both"/>
        <w:rPr>
          <w:rFonts w:ascii="Calibri" w:hAnsi="Calibri" w:cs="Calibri"/>
          <w:szCs w:val="22"/>
        </w:rPr>
      </w:pPr>
      <w:r w:rsidRPr="002A2452">
        <w:rPr>
          <w:rFonts w:ascii="Calibri" w:hAnsi="Calibri" w:cs="Calibri"/>
          <w:szCs w:val="22"/>
          <w:lang w:val="x-none" w:eastAsia="x-none"/>
        </w:rPr>
        <w:t>Přes výkop</w:t>
      </w:r>
      <w:r w:rsidRPr="002A2452">
        <w:rPr>
          <w:rFonts w:ascii="Calibri" w:hAnsi="Calibri" w:cs="Calibri"/>
          <w:szCs w:val="22"/>
          <w:lang w:eastAsia="x-none"/>
        </w:rPr>
        <w:t>ové rýhy</w:t>
      </w:r>
      <w:r w:rsidRPr="002A2452">
        <w:rPr>
          <w:rFonts w:ascii="Calibri" w:hAnsi="Calibri" w:cs="Calibri"/>
          <w:szCs w:val="22"/>
          <w:lang w:val="x-none" w:eastAsia="x-none"/>
        </w:rPr>
        <w:t xml:space="preserve"> budou</w:t>
      </w:r>
      <w:r w:rsidRPr="002A2452">
        <w:rPr>
          <w:rFonts w:ascii="Calibri" w:hAnsi="Calibri" w:cs="Calibri"/>
          <w:szCs w:val="22"/>
        </w:rPr>
        <w:t xml:space="preserve"> dočasně položeny přechodové lávky, ohrazení nebo dočasné pojezdové plechy pro pojezd vozidel odpovídající platné legislativě a příslušným ČSN (zejména vyhlášky č. 398/2009 Sb., o </w:t>
      </w:r>
      <w:proofErr w:type="spellStart"/>
      <w:r w:rsidRPr="002A2452">
        <w:rPr>
          <w:rFonts w:ascii="Calibri" w:hAnsi="Calibri" w:cs="Calibri"/>
          <w:szCs w:val="22"/>
        </w:rPr>
        <w:t>OTP</w:t>
      </w:r>
      <w:proofErr w:type="spellEnd"/>
      <w:r w:rsidRPr="002A2452">
        <w:rPr>
          <w:rFonts w:ascii="Calibri" w:hAnsi="Calibri" w:cs="Calibri"/>
          <w:szCs w:val="22"/>
        </w:rPr>
        <w:t xml:space="preserve"> zabezpečujících bezbariérové užívání staveb, v platném znění). </w:t>
      </w:r>
    </w:p>
    <w:p w14:paraId="4057BB73" w14:textId="77777777" w:rsidR="005413BB" w:rsidRPr="002A2452" w:rsidRDefault="005413BB" w:rsidP="00191B27">
      <w:pPr>
        <w:pStyle w:val="Nadpis11"/>
        <w:spacing w:before="0" w:line="240" w:lineRule="auto"/>
        <w:rPr>
          <w:rFonts w:cs="Calibri"/>
          <w:w w:val="97"/>
          <w:sz w:val="22"/>
        </w:rPr>
      </w:pPr>
      <w:bookmarkStart w:id="84" w:name="_Toc50546274"/>
      <w:bookmarkStart w:id="85" w:name="_Toc61953962"/>
      <w:bookmarkStart w:id="86" w:name="_Toc87864047"/>
      <w:r w:rsidRPr="002A2452">
        <w:rPr>
          <w:rFonts w:cs="Calibri"/>
          <w:w w:val="97"/>
          <w:sz w:val="22"/>
        </w:rPr>
        <w:t>I.</w:t>
      </w:r>
      <w:r w:rsidRPr="002A2452">
        <w:rPr>
          <w:rFonts w:cs="Calibri"/>
          <w:w w:val="97"/>
          <w:sz w:val="22"/>
        </w:rPr>
        <w:tab/>
        <w:t>DŮSLEDKY PRO ŽIVOTNÍ PROSTŘEDÍ A BEZPEČNOST PRÁCE</w:t>
      </w:r>
      <w:bookmarkEnd w:id="84"/>
      <w:bookmarkEnd w:id="85"/>
      <w:bookmarkEnd w:id="86"/>
    </w:p>
    <w:p w14:paraId="00BEF9FB" w14:textId="77777777" w:rsidR="005413BB" w:rsidRPr="002A2452" w:rsidRDefault="005413BB" w:rsidP="00191B27">
      <w:pPr>
        <w:widowControl w:val="0"/>
        <w:tabs>
          <w:tab w:val="right" w:pos="-7655"/>
          <w:tab w:val="left" w:pos="-1985"/>
          <w:tab w:val="right" w:pos="-1843"/>
          <w:tab w:val="left" w:pos="567"/>
        </w:tabs>
        <w:spacing w:after="120"/>
        <w:jc w:val="both"/>
        <w:rPr>
          <w:rFonts w:ascii="Calibri" w:hAnsi="Calibri" w:cs="Calibri"/>
          <w:snapToGrid w:val="0"/>
          <w:szCs w:val="22"/>
          <w:lang w:val="x-none" w:eastAsia="x-none"/>
        </w:rPr>
      </w:pPr>
      <w:r w:rsidRPr="002A2452">
        <w:rPr>
          <w:rFonts w:ascii="Calibri" w:hAnsi="Calibri" w:cs="Calibri"/>
          <w:szCs w:val="22"/>
          <w:lang w:eastAsia="x-none"/>
        </w:rPr>
        <w:t>Prováděné stavební práce</w:t>
      </w:r>
      <w:r w:rsidRPr="002A2452">
        <w:rPr>
          <w:rFonts w:ascii="Calibri" w:hAnsi="Calibri" w:cs="Calibri"/>
          <w:szCs w:val="22"/>
          <w:lang w:val="x-none" w:eastAsia="x-none"/>
        </w:rPr>
        <w:t xml:space="preserve"> </w:t>
      </w:r>
      <w:r w:rsidRPr="002A2452">
        <w:rPr>
          <w:rFonts w:ascii="Calibri" w:hAnsi="Calibri" w:cs="Calibri"/>
          <w:szCs w:val="22"/>
          <w:lang w:eastAsia="x-none"/>
        </w:rPr>
        <w:t>nebudou mít</w:t>
      </w:r>
      <w:r w:rsidRPr="002A2452">
        <w:rPr>
          <w:rFonts w:ascii="Calibri" w:hAnsi="Calibri" w:cs="Calibri"/>
          <w:szCs w:val="22"/>
          <w:lang w:val="x-none" w:eastAsia="x-none"/>
        </w:rPr>
        <w:t xml:space="preserve"> negativní vliv na přírodu a okolní krajinu. </w:t>
      </w:r>
      <w:r w:rsidRPr="002A2452">
        <w:rPr>
          <w:rFonts w:ascii="Calibri" w:hAnsi="Calibri" w:cs="Calibri"/>
          <w:szCs w:val="22"/>
          <w:lang w:eastAsia="x-none"/>
        </w:rPr>
        <w:t>Návrhová dešťová kanalizace j</w:t>
      </w:r>
      <w:r w:rsidRPr="002A2452">
        <w:rPr>
          <w:rFonts w:ascii="Calibri" w:hAnsi="Calibri" w:cs="Calibri"/>
          <w:snapToGrid w:val="0"/>
          <w:szCs w:val="22"/>
          <w:lang w:val="x-none" w:eastAsia="x-none"/>
        </w:rPr>
        <w:t xml:space="preserve">e liniová stavba uložená v celé délce pod zemí. Provoz </w:t>
      </w:r>
      <w:r w:rsidRPr="002A2452">
        <w:rPr>
          <w:rFonts w:ascii="Calibri" w:hAnsi="Calibri" w:cs="Calibri"/>
          <w:snapToGrid w:val="0"/>
          <w:szCs w:val="22"/>
          <w:lang w:eastAsia="x-none"/>
        </w:rPr>
        <w:t xml:space="preserve">kanalizace </w:t>
      </w:r>
      <w:r w:rsidRPr="002A2452">
        <w:rPr>
          <w:rFonts w:ascii="Calibri" w:hAnsi="Calibri" w:cs="Calibri"/>
          <w:snapToGrid w:val="0"/>
          <w:szCs w:val="22"/>
          <w:lang w:val="x-none" w:eastAsia="x-none"/>
        </w:rPr>
        <w:t xml:space="preserve">nebude mít nepříznivý vliv na životní prostředí, ani na </w:t>
      </w:r>
      <w:r w:rsidRPr="002A2452">
        <w:rPr>
          <w:rFonts w:ascii="Calibri" w:hAnsi="Calibri" w:cs="Calibri"/>
          <w:snapToGrid w:val="0"/>
          <w:szCs w:val="22"/>
          <w:lang w:eastAsia="x-none"/>
        </w:rPr>
        <w:t xml:space="preserve">životní </w:t>
      </w:r>
      <w:r w:rsidRPr="002A2452">
        <w:rPr>
          <w:rFonts w:ascii="Calibri" w:hAnsi="Calibri" w:cs="Calibri"/>
          <w:snapToGrid w:val="0"/>
          <w:szCs w:val="22"/>
          <w:lang w:val="x-none" w:eastAsia="x-none"/>
        </w:rPr>
        <w:t>podmínky v okolí stavby.</w:t>
      </w:r>
    </w:p>
    <w:p w14:paraId="3988C56F" w14:textId="77777777" w:rsidR="005413BB" w:rsidRPr="002A2452" w:rsidRDefault="005413BB" w:rsidP="00191B27">
      <w:pPr>
        <w:tabs>
          <w:tab w:val="left" w:pos="567"/>
          <w:tab w:val="center" w:pos="4536"/>
          <w:tab w:val="right" w:pos="9072"/>
        </w:tabs>
        <w:spacing w:after="120"/>
        <w:jc w:val="both"/>
        <w:rPr>
          <w:rFonts w:ascii="Calibri" w:hAnsi="Calibri" w:cs="Calibri"/>
          <w:szCs w:val="22"/>
          <w:lang w:eastAsia="x-none"/>
        </w:rPr>
      </w:pPr>
      <w:r w:rsidRPr="002A2452">
        <w:rPr>
          <w:rFonts w:ascii="Calibri" w:hAnsi="Calibri" w:cs="Calibri"/>
          <w:snapToGrid w:val="0"/>
          <w:color w:val="000000"/>
          <w:szCs w:val="22"/>
          <w:lang w:val="x-none" w:eastAsia="x-none"/>
        </w:rPr>
        <w:t xml:space="preserve">Po dobu realizace stavby dodavatel stavby zajistí důsledné dodržování technologické kázně výstavby tak, aby nedošlo vlivem nekázně k negativnímu vlivu na životní prostředí. </w:t>
      </w:r>
      <w:r w:rsidRPr="002A2452">
        <w:rPr>
          <w:rFonts w:ascii="Calibri" w:hAnsi="Calibri" w:cs="Calibri"/>
          <w:snapToGrid w:val="0"/>
          <w:color w:val="000000"/>
          <w:szCs w:val="22"/>
          <w:lang w:eastAsia="x-none"/>
        </w:rPr>
        <w:t xml:space="preserve">Je </w:t>
      </w:r>
      <w:r w:rsidRPr="002A2452">
        <w:rPr>
          <w:rFonts w:ascii="Calibri" w:hAnsi="Calibri" w:cs="Calibri"/>
          <w:szCs w:val="22"/>
          <w:lang w:val="x-none" w:eastAsia="x-none"/>
        </w:rPr>
        <w:t>nutno klást maximální důraz na kvalitu provádění prací</w:t>
      </w:r>
      <w:r w:rsidRPr="002A2452">
        <w:rPr>
          <w:rFonts w:ascii="Calibri" w:hAnsi="Calibri" w:cs="Calibri"/>
          <w:szCs w:val="22"/>
          <w:lang w:eastAsia="x-none"/>
        </w:rPr>
        <w:t>.</w:t>
      </w:r>
    </w:p>
    <w:p w14:paraId="4F0B1674" w14:textId="77777777" w:rsidR="005413BB" w:rsidRPr="002A2452" w:rsidRDefault="005413BB" w:rsidP="00191B27">
      <w:pPr>
        <w:tabs>
          <w:tab w:val="left" w:pos="567"/>
          <w:tab w:val="center" w:pos="4536"/>
          <w:tab w:val="right" w:pos="9072"/>
        </w:tabs>
        <w:spacing w:after="120"/>
        <w:jc w:val="both"/>
        <w:rPr>
          <w:rFonts w:ascii="Calibri" w:hAnsi="Calibri" w:cs="Calibri"/>
          <w:szCs w:val="22"/>
          <w:lang w:eastAsia="x-none"/>
        </w:rPr>
      </w:pPr>
      <w:r w:rsidRPr="002A2452">
        <w:rPr>
          <w:rFonts w:ascii="Calibri" w:hAnsi="Calibri" w:cs="Calibri"/>
          <w:szCs w:val="22"/>
          <w:lang w:eastAsia="x-none"/>
        </w:rPr>
        <w:lastRenderedPageBreak/>
        <w:t xml:space="preserve">V průběhu </w:t>
      </w:r>
      <w:r w:rsidRPr="002A2452">
        <w:rPr>
          <w:rFonts w:ascii="Calibri" w:hAnsi="Calibri" w:cs="Calibri"/>
          <w:szCs w:val="22"/>
          <w:lang w:val="x-none" w:eastAsia="x-none"/>
        </w:rPr>
        <w:t>výstavb</w:t>
      </w:r>
      <w:r w:rsidRPr="002A2452">
        <w:rPr>
          <w:rFonts w:ascii="Calibri" w:hAnsi="Calibri" w:cs="Calibri"/>
          <w:szCs w:val="22"/>
          <w:lang w:eastAsia="x-none"/>
        </w:rPr>
        <w:t>y</w:t>
      </w:r>
      <w:r w:rsidRPr="002A2452">
        <w:rPr>
          <w:rFonts w:ascii="Calibri" w:hAnsi="Calibri" w:cs="Calibri"/>
          <w:szCs w:val="22"/>
          <w:lang w:val="x-none" w:eastAsia="x-none"/>
        </w:rPr>
        <w:t xml:space="preserve"> je nutno respektovat stávající objekty, provozy a inženýrské sítě</w:t>
      </w:r>
      <w:r w:rsidRPr="002A2452">
        <w:rPr>
          <w:rFonts w:ascii="Calibri" w:hAnsi="Calibri" w:cs="Calibri"/>
          <w:szCs w:val="22"/>
          <w:lang w:eastAsia="x-none"/>
        </w:rPr>
        <w:t xml:space="preserve"> </w:t>
      </w:r>
      <w:r w:rsidRPr="002A2452">
        <w:rPr>
          <w:rFonts w:ascii="Calibri" w:hAnsi="Calibri" w:cs="Calibri"/>
          <w:szCs w:val="22"/>
          <w:lang w:val="x-none" w:eastAsia="x-none"/>
        </w:rPr>
        <w:t>v</w:t>
      </w:r>
      <w:r w:rsidRPr="002A2452">
        <w:rPr>
          <w:rFonts w:ascii="Calibri" w:hAnsi="Calibri" w:cs="Calibri"/>
          <w:szCs w:val="22"/>
          <w:lang w:eastAsia="x-none"/>
        </w:rPr>
        <w:t xml:space="preserve"> lokalitě </w:t>
      </w:r>
      <w:r w:rsidRPr="002A2452">
        <w:rPr>
          <w:rFonts w:ascii="Calibri" w:hAnsi="Calibri" w:cs="Calibri"/>
          <w:szCs w:val="22"/>
          <w:lang w:val="x-none" w:eastAsia="x-none"/>
        </w:rPr>
        <w:t xml:space="preserve">stavby </w:t>
      </w:r>
      <w:r w:rsidRPr="002A2452">
        <w:rPr>
          <w:rFonts w:ascii="Calibri" w:hAnsi="Calibri" w:cs="Calibri"/>
          <w:szCs w:val="22"/>
          <w:lang w:eastAsia="x-none"/>
        </w:rPr>
        <w:br/>
      </w:r>
      <w:r w:rsidRPr="002A2452">
        <w:rPr>
          <w:rFonts w:ascii="Calibri" w:hAnsi="Calibri" w:cs="Calibri"/>
          <w:szCs w:val="22"/>
          <w:lang w:val="x-none" w:eastAsia="x-none"/>
        </w:rPr>
        <w:t>a jejich ochranná pásma.</w:t>
      </w:r>
    </w:p>
    <w:p w14:paraId="7769515B" w14:textId="77777777" w:rsidR="005413BB" w:rsidRPr="002A2452" w:rsidRDefault="005413BB" w:rsidP="00191B27">
      <w:pPr>
        <w:tabs>
          <w:tab w:val="left" w:pos="567"/>
        </w:tabs>
        <w:spacing w:after="120"/>
        <w:jc w:val="both"/>
        <w:rPr>
          <w:rFonts w:ascii="Calibri" w:hAnsi="Calibri" w:cs="Calibri"/>
          <w:szCs w:val="22"/>
          <w:lang w:val="x-none" w:eastAsia="x-none"/>
        </w:rPr>
      </w:pPr>
      <w:r w:rsidRPr="002A2452">
        <w:rPr>
          <w:rFonts w:ascii="Calibri" w:hAnsi="Calibri" w:cs="Calibri"/>
          <w:szCs w:val="22"/>
          <w:lang w:val="x-none" w:eastAsia="x-none"/>
        </w:rPr>
        <w:t xml:space="preserve">Zeleň (stromy, keře, zatravněné plochy) v okolí stavby, která nekoliduje s realizovanými sítěmi </w:t>
      </w:r>
      <w:r w:rsidRPr="002A2452">
        <w:rPr>
          <w:rFonts w:ascii="Calibri" w:hAnsi="Calibri" w:cs="Calibri"/>
          <w:szCs w:val="22"/>
          <w:lang w:eastAsia="x-none"/>
        </w:rPr>
        <w:br/>
      </w:r>
      <w:r w:rsidRPr="002A2452">
        <w:rPr>
          <w:rFonts w:ascii="Calibri" w:hAnsi="Calibri" w:cs="Calibri"/>
          <w:szCs w:val="22"/>
          <w:lang w:val="x-none" w:eastAsia="x-none"/>
        </w:rPr>
        <w:t>a objekty, nesmí být narušena a je nutno ji během stavby</w:t>
      </w:r>
      <w:r w:rsidRPr="002A2452">
        <w:rPr>
          <w:rFonts w:ascii="Calibri" w:hAnsi="Calibri" w:cs="Calibri"/>
          <w:szCs w:val="22"/>
          <w:lang w:eastAsia="x-none"/>
        </w:rPr>
        <w:t xml:space="preserve"> chránit.</w:t>
      </w:r>
      <w:r w:rsidRPr="002A2452">
        <w:rPr>
          <w:rFonts w:ascii="Calibri" w:hAnsi="Calibri" w:cs="Calibri"/>
          <w:szCs w:val="22"/>
          <w:lang w:val="x-none" w:eastAsia="x-none"/>
        </w:rPr>
        <w:t xml:space="preserve"> </w:t>
      </w:r>
    </w:p>
    <w:p w14:paraId="1E62FB82" w14:textId="77777777"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V průběhu realizace stavby dojde k lokální zvýšené hladině hluku a prašnosti, způsobené prováděním zemních prací. Tyto negativní vlivy budou omezeny na minimum.</w:t>
      </w:r>
    </w:p>
    <w:p w14:paraId="56576FFC" w14:textId="77777777"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 xml:space="preserve">Po ukončení stavebních prací se plochy a prostranství uvedou do původního stavu. </w:t>
      </w:r>
    </w:p>
    <w:p w14:paraId="736FF481" w14:textId="77777777" w:rsidR="005413BB" w:rsidRPr="002A2452" w:rsidRDefault="005413BB" w:rsidP="00191B27">
      <w:pPr>
        <w:tabs>
          <w:tab w:val="left" w:pos="851"/>
        </w:tabs>
        <w:spacing w:after="120"/>
        <w:jc w:val="both"/>
        <w:rPr>
          <w:rFonts w:ascii="Calibri" w:hAnsi="Calibri" w:cs="Calibri"/>
          <w:b/>
          <w:szCs w:val="22"/>
          <w:u w:val="single"/>
        </w:rPr>
      </w:pPr>
      <w:r w:rsidRPr="002A2452">
        <w:rPr>
          <w:rFonts w:ascii="Calibri" w:hAnsi="Calibri" w:cs="Calibri"/>
          <w:b/>
          <w:szCs w:val="22"/>
          <w:u w:val="single"/>
        </w:rPr>
        <w:t xml:space="preserve">Bezpečnost práce </w:t>
      </w:r>
    </w:p>
    <w:p w14:paraId="2903F087" w14:textId="77777777"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 xml:space="preserve">Stavební práce musí být během výstavby prováděny dle platných výnosů a předpisů o bezpečnosti při provádění prací na kanalizačním potrubí, pro zemní práce, pro práce v blízkosti nadzemních a podzemních vedení el. energie, inženýrských sítí a komunikací. </w:t>
      </w:r>
    </w:p>
    <w:p w14:paraId="172F21AB" w14:textId="77777777"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Při zemních pracích musí být dodržena ustanovení nařízení vlády 591/2006 Sb. O bližších minimálních požadavcích na bezpečnost a ochranu zdraví při práci na staveništích. Dále musí být respektována vyhláška ČÚBP č. 48/1982, kterou se stanoví základní požadavky k zajištění bezpečnosti práce a technických zařízení.</w:t>
      </w:r>
    </w:p>
    <w:p w14:paraId="062B608F" w14:textId="77777777"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Před zahájením prací je nutno všechny pracovníky řádně proškolit a pro práci vybavit potřebnými ochrannými pomůckami. O seznámení pracovníků s bezpečnostními předpisy se provede prokazatelně zápis v knize hromadných školení. Staveniště bude dobře osvětleno, výkopy budou zajištěny proti pádu do výkopů. Na viditelných místech se umístí tabule s telefonními čísly první pomoci, požární ochrany, vedení stavby a výstražné tabule upozorňující na zákaz vstupu nepovoleným osobám na stavbu.</w:t>
      </w:r>
    </w:p>
    <w:p w14:paraId="492413B5" w14:textId="77777777"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 xml:space="preserve">Dalšími všeobecnými předpisy, jejichž znění je třeba při výstavbě respektovat, jsou zákon </w:t>
      </w:r>
      <w:r w:rsidRPr="002A2452">
        <w:rPr>
          <w:rFonts w:ascii="Calibri" w:hAnsi="Calibri" w:cs="Calibri"/>
          <w:szCs w:val="22"/>
        </w:rPr>
        <w:br/>
        <w:t>č. 174/1968 Sb. o státním odborném dozoru nad bezpečností práce, v platném znění.</w:t>
      </w:r>
    </w:p>
    <w:p w14:paraId="0814E4B8" w14:textId="77777777"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Výkopy a staveniště musí být zabezpečené proti možnosti úrazu chodců. Dodavatel je povinen učinit na staveništi taková opatření, aby nemohlo dojít k ohrožení majetku a bezpečnosti cizích osob.</w:t>
      </w:r>
    </w:p>
    <w:p w14:paraId="249711C8" w14:textId="77777777"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 xml:space="preserve">Navržené objekty jsou z hlediska realizace i provozu v souladu s obecně platnými normami </w:t>
      </w:r>
      <w:r w:rsidRPr="002A2452">
        <w:rPr>
          <w:rFonts w:ascii="Calibri" w:hAnsi="Calibri" w:cs="Calibri"/>
          <w:szCs w:val="22"/>
        </w:rPr>
        <w:br/>
        <w:t xml:space="preserve">a předpisy. Při provádění stavby a při následném provozu je nutné tyto normy nadále respektovat. </w:t>
      </w:r>
    </w:p>
    <w:p w14:paraId="5291DC34" w14:textId="77777777"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 xml:space="preserve">Projektová dokumentace je zpracována dle platných ČSN, hygienických a bezpečnostních předpisů. Veškeré práce při montáži je třeba provádět v souladu s ČSN při dodržení předpisů o bezpečnosti práce a předpisů o hygieně práce v souladu s ČSN. </w:t>
      </w:r>
    </w:p>
    <w:p w14:paraId="40B999B9" w14:textId="77777777"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 xml:space="preserve">V případě, že budou v průběhu stavebních prací prováděny na stavbě jakékoli změny odlišující se od projektové dokumentace, je nutné předem tyto změny konzultovat s projektantem. </w:t>
      </w:r>
    </w:p>
    <w:p w14:paraId="2B4B1817" w14:textId="77777777"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 xml:space="preserve">Stavebník, případně zhotovitel, je povinen před zahájením výkopových prací zajistit vytýčení inženýrských sítí jejich správci v zájmové lokalitě,  za účasti odpovědného zástupce dodavatele a pořídit o tom zápis do stavebního deníku. Dodavatel stavby bude v případě křížení nebo těsném souběhu kanalizačního potrubí se stávajícími podzemními sítěmi provádět výkopové práce ručně se zvýšenou opatrností. Dále dbát o dodržování podmínek daných majiteli těchto sítí. </w:t>
      </w:r>
    </w:p>
    <w:p w14:paraId="7AE7E193" w14:textId="77777777" w:rsidR="005413BB" w:rsidRPr="002A2452" w:rsidRDefault="005413BB" w:rsidP="00191B27">
      <w:pPr>
        <w:tabs>
          <w:tab w:val="left" w:pos="567"/>
        </w:tabs>
        <w:spacing w:after="120"/>
        <w:jc w:val="both"/>
        <w:rPr>
          <w:rFonts w:ascii="Calibri" w:eastAsia="Calibri" w:hAnsi="Calibri" w:cs="Calibri"/>
          <w:szCs w:val="22"/>
        </w:rPr>
      </w:pPr>
      <w:r w:rsidRPr="002A2452">
        <w:rPr>
          <w:rFonts w:ascii="Calibri" w:eastAsia="Calibri" w:hAnsi="Calibri" w:cs="Calibri"/>
          <w:szCs w:val="22"/>
        </w:rPr>
        <w:t>Odkryté stávající inženýrské sítě ve výkopové rýze budou zabezpečeny proti poškození, podkopané kabely budou upevněny na trámky položené napříč rýhou, pro zavěšení nebude použito sousedních kabelů nebo potrubí. Obnažené kabely musí být označeny výstražnou tabulkou, stávající vodovodní, plynovodní a kanalizační potrubí po odkrytí bude zajištěno proti poškození podepřením, např. fošnami.</w:t>
      </w:r>
    </w:p>
    <w:p w14:paraId="2CC5BF96" w14:textId="77777777" w:rsidR="005413BB" w:rsidRPr="002A2452" w:rsidRDefault="005413BB" w:rsidP="00191B27">
      <w:pPr>
        <w:tabs>
          <w:tab w:val="left" w:pos="567"/>
        </w:tabs>
        <w:spacing w:after="120"/>
        <w:jc w:val="both"/>
        <w:rPr>
          <w:rFonts w:ascii="Calibri" w:hAnsi="Calibri" w:cs="Calibri"/>
          <w:szCs w:val="22"/>
        </w:rPr>
      </w:pPr>
      <w:r w:rsidRPr="002A2452">
        <w:rPr>
          <w:rFonts w:ascii="Calibri" w:hAnsi="Calibri" w:cs="Calibri"/>
          <w:szCs w:val="22"/>
        </w:rPr>
        <w:t>Pracovníci budou dbát pokynů příslušného DI - Policie a správce silnic. Pracoviště bude opatřeno dopravními značkami a zabezpečeno proti úrazům cizích osob. Nutno postupovat podle příslušných ČSN a dbát pravidel bezpečnosti. Po ukončení stavebně-montážních prací bude okolí uvedeno do původního stavu.</w:t>
      </w:r>
    </w:p>
    <w:p w14:paraId="234A0649" w14:textId="77777777" w:rsidR="00DE6178" w:rsidRDefault="00DE6178" w:rsidP="007F517A">
      <w:pPr>
        <w:ind w:right="340"/>
        <w:jc w:val="both"/>
        <w:rPr>
          <w:sz w:val="20"/>
          <w:u w:val="single"/>
        </w:rPr>
      </w:pPr>
    </w:p>
    <w:p w14:paraId="4C3CE1A7" w14:textId="77777777" w:rsidR="00DE6178" w:rsidRDefault="00DE6178" w:rsidP="007F517A">
      <w:pPr>
        <w:ind w:right="340"/>
        <w:jc w:val="both"/>
        <w:rPr>
          <w:sz w:val="20"/>
          <w:u w:val="single"/>
        </w:rPr>
      </w:pPr>
    </w:p>
    <w:sectPr w:rsidR="00DE6178" w:rsidSect="00E47437">
      <w:type w:val="continuous"/>
      <w:pgSz w:w="11906" w:h="16838"/>
      <w:pgMar w:top="1386" w:right="1418" w:bottom="1134" w:left="1418" w:header="851" w:footer="5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A9264" w14:textId="77777777" w:rsidR="00262AFE" w:rsidRDefault="00262AFE" w:rsidP="007333BA">
      <w:r>
        <w:separator/>
      </w:r>
    </w:p>
  </w:endnote>
  <w:endnote w:type="continuationSeparator" w:id="0">
    <w:p w14:paraId="528A8416" w14:textId="77777777" w:rsidR="00262AFE" w:rsidRDefault="00262AFE" w:rsidP="00733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EE"/>
    <w:family w:val="swiss"/>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Architecture">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800F0" w14:textId="77777777" w:rsidR="009D64AD" w:rsidRDefault="009D64AD" w:rsidP="009D64AD">
    <w:pPr>
      <w:rPr>
        <w:rFonts w:cs="Arial"/>
        <w:bCs/>
        <w:sz w:val="18"/>
        <w:szCs w:val="18"/>
      </w:rPr>
    </w:pPr>
    <w:r w:rsidRPr="004056B9">
      <w:rPr>
        <w:rFonts w:cs="Arial"/>
        <w:bCs/>
        <w:sz w:val="18"/>
        <w:szCs w:val="18"/>
      </w:rPr>
      <w:t xml:space="preserve">Rekonstrukce parkovacích objektů č. 42 na </w:t>
    </w:r>
  </w:p>
  <w:p w14:paraId="4388C4BD" w14:textId="079C1851" w:rsidR="009D64AD" w:rsidRPr="00BB6555" w:rsidRDefault="009D64AD" w:rsidP="009D64AD">
    <w:pPr>
      <w:rPr>
        <w:rFonts w:cs="Arial"/>
        <w:bCs/>
        <w:sz w:val="18"/>
        <w:szCs w:val="18"/>
      </w:rPr>
    </w:pPr>
    <w:r w:rsidRPr="004056B9">
      <w:rPr>
        <w:rFonts w:cs="Arial"/>
        <w:bCs/>
        <w:sz w:val="18"/>
        <w:szCs w:val="18"/>
      </w:rPr>
      <w:t>ul. B. Václavka, Ostrava</w:t>
    </w:r>
    <w:r>
      <w:rPr>
        <w:rFonts w:cs="Arial"/>
        <w:bCs/>
        <w:sz w:val="18"/>
        <w:szCs w:val="18"/>
      </w:rPr>
      <w:t xml:space="preserve"> - </w:t>
    </w:r>
    <w:r w:rsidRPr="004056B9">
      <w:rPr>
        <w:rFonts w:cs="Arial"/>
        <w:bCs/>
        <w:sz w:val="18"/>
        <w:szCs w:val="18"/>
      </w:rPr>
      <w:t>Dubina</w:t>
    </w:r>
    <w:r>
      <w:rPr>
        <w:sz w:val="18"/>
        <w:szCs w:val="18"/>
      </w:rPr>
      <w:tab/>
    </w:r>
    <w:r>
      <w:rPr>
        <w:sz w:val="18"/>
        <w:szCs w:val="18"/>
      </w:rPr>
      <w:tab/>
    </w:r>
    <w:r>
      <w:rPr>
        <w:sz w:val="18"/>
        <w:szCs w:val="18"/>
      </w:rPr>
      <w:tab/>
    </w:r>
    <w:r>
      <w:rPr>
        <w:sz w:val="18"/>
        <w:szCs w:val="18"/>
      </w:rPr>
      <w:tab/>
    </w:r>
    <w:r>
      <w:rPr>
        <w:sz w:val="18"/>
        <w:szCs w:val="18"/>
      </w:rPr>
      <w:tab/>
    </w:r>
    <w:r w:rsidR="002E13C1">
      <w:rPr>
        <w:sz w:val="18"/>
        <w:szCs w:val="18"/>
      </w:rPr>
      <w:t xml:space="preserve">             </w:t>
    </w:r>
    <w:r w:rsidRPr="00BB6555">
      <w:rPr>
        <w:rFonts w:cs="Arial"/>
        <w:sz w:val="18"/>
        <w:szCs w:val="18"/>
      </w:rPr>
      <w:t xml:space="preserve">Arch. č.: </w:t>
    </w:r>
    <w:r w:rsidRPr="00856145">
      <w:rPr>
        <w:rFonts w:cs="Arial"/>
        <w:b/>
        <w:sz w:val="18"/>
        <w:szCs w:val="18"/>
      </w:rPr>
      <w:t>PRO-</w:t>
    </w:r>
    <w:r w:rsidR="00395C19">
      <w:rPr>
        <w:rFonts w:cs="Arial"/>
        <w:b/>
        <w:sz w:val="18"/>
        <w:szCs w:val="18"/>
      </w:rPr>
      <w:t>11</w:t>
    </w:r>
    <w:r w:rsidR="000647B6">
      <w:rPr>
        <w:rFonts w:cs="Arial"/>
        <w:b/>
        <w:sz w:val="18"/>
        <w:szCs w:val="18"/>
      </w:rPr>
      <w:t>692</w:t>
    </w:r>
    <w:r w:rsidR="00395C19">
      <w:rPr>
        <w:rFonts w:cs="Arial"/>
        <w:b/>
        <w:sz w:val="18"/>
        <w:szCs w:val="18"/>
      </w:rPr>
      <w:t>-01</w:t>
    </w:r>
    <w:r w:rsidRPr="00BB6555">
      <w:rPr>
        <w:rFonts w:cs="Arial"/>
        <w:b/>
        <w:sz w:val="18"/>
        <w:szCs w:val="18"/>
      </w:rPr>
      <w:t xml:space="preserve"> </w:t>
    </w:r>
    <w:r w:rsidRPr="00BB6555">
      <w:rPr>
        <w:rFonts w:cs="Arial"/>
        <w:sz w:val="18"/>
        <w:szCs w:val="18"/>
      </w:rPr>
      <w:t xml:space="preserve">list </w:t>
    </w:r>
    <w:r w:rsidRPr="00BB6555">
      <w:rPr>
        <w:rStyle w:val="slostrnky"/>
        <w:rFonts w:cs="Arial"/>
        <w:b/>
        <w:sz w:val="18"/>
        <w:szCs w:val="18"/>
      </w:rPr>
      <w:fldChar w:fldCharType="begin"/>
    </w:r>
    <w:r w:rsidRPr="00BB6555">
      <w:rPr>
        <w:rStyle w:val="slostrnky"/>
        <w:rFonts w:cs="Arial"/>
        <w:b/>
        <w:sz w:val="18"/>
        <w:szCs w:val="18"/>
      </w:rPr>
      <w:instrText xml:space="preserve"> PAGE </w:instrText>
    </w:r>
    <w:r w:rsidRPr="00BB6555">
      <w:rPr>
        <w:rStyle w:val="slostrnky"/>
        <w:rFonts w:cs="Arial"/>
        <w:b/>
        <w:sz w:val="18"/>
        <w:szCs w:val="18"/>
      </w:rPr>
      <w:fldChar w:fldCharType="separate"/>
    </w:r>
    <w:r>
      <w:rPr>
        <w:rStyle w:val="slostrnky"/>
        <w:rFonts w:cs="Arial"/>
        <w:b/>
        <w:sz w:val="18"/>
        <w:szCs w:val="18"/>
      </w:rPr>
      <w:t>1</w:t>
    </w:r>
    <w:r w:rsidRPr="00BB6555">
      <w:rPr>
        <w:rStyle w:val="slostrnky"/>
        <w:rFonts w:cs="Arial"/>
        <w:b/>
        <w:sz w:val="18"/>
        <w:szCs w:val="18"/>
      </w:rPr>
      <w:fldChar w:fldCharType="end"/>
    </w:r>
    <w:r w:rsidRPr="00BB6555">
      <w:rPr>
        <w:rStyle w:val="slostrnky"/>
        <w:rFonts w:cs="Arial"/>
        <w:sz w:val="18"/>
        <w:szCs w:val="18"/>
      </w:rPr>
      <w:t>/</w:t>
    </w:r>
    <w:r w:rsidRPr="00BB6555">
      <w:rPr>
        <w:rStyle w:val="slostrnky"/>
        <w:rFonts w:cs="Arial"/>
        <w:sz w:val="18"/>
        <w:szCs w:val="18"/>
      </w:rPr>
      <w:fldChar w:fldCharType="begin"/>
    </w:r>
    <w:r w:rsidRPr="00BB6555">
      <w:rPr>
        <w:rStyle w:val="slostrnky"/>
        <w:rFonts w:cs="Arial"/>
        <w:sz w:val="18"/>
        <w:szCs w:val="18"/>
      </w:rPr>
      <w:instrText xml:space="preserve"> NUMPAGES </w:instrText>
    </w:r>
    <w:r w:rsidRPr="00BB6555">
      <w:rPr>
        <w:rStyle w:val="slostrnky"/>
        <w:rFonts w:cs="Arial"/>
        <w:sz w:val="18"/>
        <w:szCs w:val="18"/>
      </w:rPr>
      <w:fldChar w:fldCharType="separate"/>
    </w:r>
    <w:r>
      <w:rPr>
        <w:rStyle w:val="slostrnky"/>
        <w:rFonts w:cs="Arial"/>
        <w:sz w:val="18"/>
        <w:szCs w:val="18"/>
      </w:rPr>
      <w:t>3</w:t>
    </w:r>
    <w:r w:rsidRPr="00BB6555">
      <w:rPr>
        <w:rStyle w:val="slostrnky"/>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51F7E" w14:textId="77777777" w:rsidR="004056B9" w:rsidRDefault="004056B9" w:rsidP="00E36AEB">
    <w:pPr>
      <w:rPr>
        <w:rFonts w:cs="Arial"/>
        <w:bCs/>
        <w:sz w:val="18"/>
        <w:szCs w:val="18"/>
      </w:rPr>
    </w:pPr>
    <w:r w:rsidRPr="004056B9">
      <w:rPr>
        <w:rFonts w:cs="Arial"/>
        <w:bCs/>
        <w:sz w:val="18"/>
        <w:szCs w:val="18"/>
      </w:rPr>
      <w:t xml:space="preserve">Rekonstrukce parkovacích objektů č. 42 na </w:t>
    </w:r>
  </w:p>
  <w:p w14:paraId="7989AE82" w14:textId="70C0E805" w:rsidR="001241B3" w:rsidRPr="00BB6555" w:rsidRDefault="004056B9" w:rsidP="009D64AD">
    <w:pPr>
      <w:rPr>
        <w:rFonts w:cs="Arial"/>
        <w:bCs/>
        <w:sz w:val="18"/>
        <w:szCs w:val="18"/>
      </w:rPr>
    </w:pPr>
    <w:r w:rsidRPr="004056B9">
      <w:rPr>
        <w:rFonts w:cs="Arial"/>
        <w:bCs/>
        <w:sz w:val="18"/>
        <w:szCs w:val="18"/>
      </w:rPr>
      <w:t>ul. B. Václavka, Ostrava</w:t>
    </w:r>
    <w:r>
      <w:rPr>
        <w:rFonts w:cs="Arial"/>
        <w:bCs/>
        <w:sz w:val="18"/>
        <w:szCs w:val="18"/>
      </w:rPr>
      <w:t xml:space="preserve"> - </w:t>
    </w:r>
    <w:r w:rsidRPr="004056B9">
      <w:rPr>
        <w:rFonts w:cs="Arial"/>
        <w:bCs/>
        <w:sz w:val="18"/>
        <w:szCs w:val="18"/>
      </w:rPr>
      <w:t>Dubina</w:t>
    </w:r>
    <w:r w:rsidR="001241B3">
      <w:rPr>
        <w:sz w:val="18"/>
        <w:szCs w:val="18"/>
      </w:rPr>
      <w:tab/>
    </w:r>
    <w:r>
      <w:rPr>
        <w:sz w:val="18"/>
        <w:szCs w:val="18"/>
      </w:rPr>
      <w:tab/>
    </w:r>
    <w:r>
      <w:rPr>
        <w:sz w:val="18"/>
        <w:szCs w:val="18"/>
      </w:rPr>
      <w:tab/>
    </w:r>
    <w:r>
      <w:rPr>
        <w:sz w:val="18"/>
        <w:szCs w:val="18"/>
      </w:rPr>
      <w:tab/>
    </w:r>
    <w:r>
      <w:rPr>
        <w:sz w:val="18"/>
        <w:szCs w:val="18"/>
      </w:rPr>
      <w:tab/>
    </w:r>
    <w:r w:rsidR="00C12A01">
      <w:rPr>
        <w:sz w:val="18"/>
        <w:szCs w:val="18"/>
      </w:rPr>
      <w:tab/>
    </w:r>
    <w:r w:rsidR="001241B3" w:rsidRPr="00BB6555">
      <w:rPr>
        <w:rFonts w:cs="Arial"/>
        <w:sz w:val="18"/>
        <w:szCs w:val="18"/>
      </w:rPr>
      <w:t xml:space="preserve">Arch. č.: </w:t>
    </w:r>
    <w:r w:rsidRPr="00C37F02">
      <w:rPr>
        <w:rFonts w:cs="Arial"/>
        <w:b/>
        <w:sz w:val="18"/>
        <w:szCs w:val="18"/>
      </w:rPr>
      <w:t>PRO-</w:t>
    </w:r>
    <w:r w:rsidR="00395C19">
      <w:rPr>
        <w:rFonts w:cs="Arial"/>
        <w:b/>
        <w:sz w:val="18"/>
        <w:szCs w:val="18"/>
      </w:rPr>
      <w:t>11</w:t>
    </w:r>
    <w:r w:rsidR="000647B6">
      <w:rPr>
        <w:rFonts w:cs="Arial"/>
        <w:b/>
        <w:sz w:val="18"/>
        <w:szCs w:val="18"/>
      </w:rPr>
      <w:t>692</w:t>
    </w:r>
    <w:r w:rsidR="00395C19">
      <w:rPr>
        <w:rFonts w:cs="Arial"/>
        <w:b/>
        <w:sz w:val="18"/>
        <w:szCs w:val="18"/>
      </w:rPr>
      <w:t>-01</w:t>
    </w:r>
    <w:r w:rsidR="001241B3" w:rsidRPr="00BB6555">
      <w:rPr>
        <w:rFonts w:cs="Arial"/>
        <w:b/>
        <w:sz w:val="18"/>
        <w:szCs w:val="18"/>
      </w:rPr>
      <w:t xml:space="preserve"> </w:t>
    </w:r>
    <w:r w:rsidR="001241B3" w:rsidRPr="00BB6555">
      <w:rPr>
        <w:rFonts w:cs="Arial"/>
        <w:sz w:val="18"/>
        <w:szCs w:val="18"/>
      </w:rPr>
      <w:t xml:space="preserve">list </w:t>
    </w:r>
    <w:r w:rsidR="001241B3" w:rsidRPr="00BB6555">
      <w:rPr>
        <w:rStyle w:val="slostrnky"/>
        <w:rFonts w:cs="Arial"/>
        <w:b/>
        <w:sz w:val="18"/>
        <w:szCs w:val="18"/>
      </w:rPr>
      <w:fldChar w:fldCharType="begin"/>
    </w:r>
    <w:r w:rsidR="001241B3" w:rsidRPr="00BB6555">
      <w:rPr>
        <w:rStyle w:val="slostrnky"/>
        <w:rFonts w:cs="Arial"/>
        <w:b/>
        <w:sz w:val="18"/>
        <w:szCs w:val="18"/>
      </w:rPr>
      <w:instrText xml:space="preserve"> PAGE </w:instrText>
    </w:r>
    <w:r w:rsidR="001241B3" w:rsidRPr="00BB6555">
      <w:rPr>
        <w:rStyle w:val="slostrnky"/>
        <w:rFonts w:cs="Arial"/>
        <w:b/>
        <w:sz w:val="18"/>
        <w:szCs w:val="18"/>
      </w:rPr>
      <w:fldChar w:fldCharType="separate"/>
    </w:r>
    <w:r w:rsidR="002037D2">
      <w:rPr>
        <w:rStyle w:val="slostrnky"/>
        <w:rFonts w:cs="Arial"/>
        <w:b/>
        <w:noProof/>
        <w:sz w:val="18"/>
        <w:szCs w:val="18"/>
      </w:rPr>
      <w:t>1</w:t>
    </w:r>
    <w:r w:rsidR="001241B3" w:rsidRPr="00BB6555">
      <w:rPr>
        <w:rStyle w:val="slostrnky"/>
        <w:rFonts w:cs="Arial"/>
        <w:b/>
        <w:sz w:val="18"/>
        <w:szCs w:val="18"/>
      </w:rPr>
      <w:fldChar w:fldCharType="end"/>
    </w:r>
    <w:r w:rsidR="001241B3" w:rsidRPr="00BB6555">
      <w:rPr>
        <w:rStyle w:val="slostrnky"/>
        <w:rFonts w:cs="Arial"/>
        <w:sz w:val="18"/>
        <w:szCs w:val="18"/>
      </w:rPr>
      <w:t>/</w:t>
    </w:r>
    <w:r w:rsidR="001241B3" w:rsidRPr="00BB6555">
      <w:rPr>
        <w:rStyle w:val="slostrnky"/>
        <w:rFonts w:cs="Arial"/>
        <w:sz w:val="18"/>
        <w:szCs w:val="18"/>
      </w:rPr>
      <w:fldChar w:fldCharType="begin"/>
    </w:r>
    <w:r w:rsidR="001241B3" w:rsidRPr="00BB6555">
      <w:rPr>
        <w:rStyle w:val="slostrnky"/>
        <w:rFonts w:cs="Arial"/>
        <w:sz w:val="18"/>
        <w:szCs w:val="18"/>
      </w:rPr>
      <w:instrText xml:space="preserve"> NUMPAGES </w:instrText>
    </w:r>
    <w:r w:rsidR="001241B3" w:rsidRPr="00BB6555">
      <w:rPr>
        <w:rStyle w:val="slostrnky"/>
        <w:rFonts w:cs="Arial"/>
        <w:sz w:val="18"/>
        <w:szCs w:val="18"/>
      </w:rPr>
      <w:fldChar w:fldCharType="separate"/>
    </w:r>
    <w:r w:rsidR="002037D2">
      <w:rPr>
        <w:rStyle w:val="slostrnky"/>
        <w:rFonts w:cs="Arial"/>
        <w:noProof/>
        <w:sz w:val="18"/>
        <w:szCs w:val="18"/>
      </w:rPr>
      <w:t>22</w:t>
    </w:r>
    <w:r w:rsidR="001241B3" w:rsidRPr="00BB6555">
      <w:rPr>
        <w:rStyle w:val="slostrnky"/>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20336" w14:textId="77777777" w:rsidR="00262AFE" w:rsidRDefault="00262AFE" w:rsidP="007333BA">
      <w:r>
        <w:separator/>
      </w:r>
    </w:p>
  </w:footnote>
  <w:footnote w:type="continuationSeparator" w:id="0">
    <w:p w14:paraId="734537B7" w14:textId="77777777" w:rsidR="00262AFE" w:rsidRDefault="00262AFE" w:rsidP="00733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551EF" w14:textId="77777777" w:rsidR="001241B3" w:rsidRDefault="001241B3" w:rsidP="007333BA">
    <w:pPr>
      <w:spacing w:after="80"/>
      <w:jc w:val="center"/>
      <w:rPr>
        <w:rFonts w:cs="Arial"/>
        <w:b/>
        <w:szCs w:val="22"/>
      </w:rPr>
    </w:pPr>
  </w:p>
  <w:p w14:paraId="4625223A" w14:textId="77777777" w:rsidR="001241B3" w:rsidRPr="00FC4B11" w:rsidRDefault="001241B3" w:rsidP="007333BA">
    <w:pPr>
      <w:spacing w:after="80"/>
      <w:jc w:val="center"/>
      <w:rPr>
        <w:rFonts w:cs="Arial"/>
        <w:b/>
        <w:szCs w:val="22"/>
      </w:rPr>
    </w:pPr>
    <w:r w:rsidRPr="00FC4B11">
      <w:rPr>
        <w:rFonts w:cs="Arial"/>
        <w:b/>
        <w:szCs w:val="22"/>
      </w:rPr>
      <w:t>Projekt 2010 s.r.o., Ruská 43, 703 00 Ostrava-Vítkovice, Česká republika</w:t>
    </w:r>
  </w:p>
  <w:p w14:paraId="199EF433" w14:textId="488E9B38" w:rsidR="001241B3" w:rsidRPr="00FC4B11" w:rsidRDefault="001241B3" w:rsidP="007333BA">
    <w:pPr>
      <w:spacing w:after="80"/>
      <w:jc w:val="center"/>
      <w:rPr>
        <w:rFonts w:cs="Arial"/>
        <w:b/>
        <w:szCs w:val="22"/>
      </w:rPr>
    </w:pPr>
    <w:r w:rsidRPr="00FC4B11">
      <w:rPr>
        <w:rFonts w:cs="Arial"/>
        <w:b/>
        <w:szCs w:val="22"/>
      </w:rPr>
      <w:t>telefon: 596 693</w:t>
    </w:r>
    <w:r>
      <w:rPr>
        <w:rFonts w:cs="Arial"/>
        <w:b/>
        <w:szCs w:val="22"/>
      </w:rPr>
      <w:t> </w:t>
    </w:r>
    <w:r w:rsidRPr="00FC4B11">
      <w:rPr>
        <w:rFonts w:cs="Arial"/>
        <w:b/>
        <w:szCs w:val="22"/>
      </w:rPr>
      <w:t>711</w:t>
    </w:r>
    <w:r>
      <w:rPr>
        <w:rFonts w:cs="Arial"/>
        <w:b/>
        <w:szCs w:val="22"/>
      </w:rPr>
      <w:t>,</w:t>
    </w:r>
    <w:r w:rsidR="00795237">
      <w:rPr>
        <w:rFonts w:cs="Arial"/>
        <w:b/>
        <w:szCs w:val="22"/>
      </w:rPr>
      <w:t xml:space="preserve"> </w:t>
    </w:r>
    <w:r w:rsidRPr="00FC4B11">
      <w:rPr>
        <w:rFonts w:cs="Arial"/>
        <w:b/>
        <w:szCs w:val="22"/>
      </w:rPr>
      <w:t xml:space="preserve">E-mail: </w:t>
    </w:r>
    <w:proofErr w:type="spellStart"/>
    <w:r w:rsidRPr="00FC4B11">
      <w:rPr>
        <w:rFonts w:cs="Arial"/>
        <w:b/>
        <w:szCs w:val="22"/>
      </w:rPr>
      <w:t>projekt2010</w:t>
    </w:r>
    <w:proofErr w:type="spellEnd"/>
    <w:r w:rsidRPr="00FC4B11">
      <w:rPr>
        <w:rFonts w:cs="Arial"/>
        <w:b/>
        <w:szCs w:val="22"/>
        <w:lang w:val="de-DE"/>
      </w:rPr>
      <w:t>@projekt2010.cz</w:t>
    </w:r>
    <w:r w:rsidRPr="00FC4B11">
      <w:rPr>
        <w:rFonts w:cs="Arial"/>
        <w:b/>
        <w:szCs w:val="22"/>
      </w:rPr>
      <w:t>,  www.projekt2010.cz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2D0DAAA"/>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E7203B56"/>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01CE7346"/>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9E663762"/>
    <w:lvl w:ilvl="0">
      <w:start w:val="1"/>
      <w:numFmt w:val="decimal"/>
      <w:pStyle w:val="slovanseznam2"/>
      <w:lvlText w:val="%1."/>
      <w:lvlJc w:val="left"/>
      <w:pPr>
        <w:tabs>
          <w:tab w:val="num" w:pos="643"/>
        </w:tabs>
        <w:ind w:left="643" w:hanging="360"/>
      </w:pPr>
    </w:lvl>
  </w:abstractNum>
  <w:abstractNum w:abstractNumId="4" w15:restartNumberingAfterBreak="0">
    <w:nsid w:val="FFFFFF88"/>
    <w:multiLevelType w:val="singleLevel"/>
    <w:tmpl w:val="0CCA153A"/>
    <w:lvl w:ilvl="0">
      <w:start w:val="1"/>
      <w:numFmt w:val="decimal"/>
      <w:pStyle w:val="slovanseznam"/>
      <w:lvlText w:val="%1."/>
      <w:lvlJc w:val="left"/>
      <w:pPr>
        <w:tabs>
          <w:tab w:val="num" w:pos="360"/>
        </w:tabs>
        <w:ind w:left="360" w:hanging="360"/>
      </w:pPr>
    </w:lvl>
  </w:abstractNum>
  <w:abstractNum w:abstractNumId="5" w15:restartNumberingAfterBreak="0">
    <w:nsid w:val="00000001"/>
    <w:multiLevelType w:val="multilevel"/>
    <w:tmpl w:val="CF207B2E"/>
    <w:lvl w:ilvl="0">
      <w:start w:val="1"/>
      <w:numFmt w:val="decimal"/>
      <w:lvlText w:val="D.1.1.%1."/>
      <w:lvlJc w:val="left"/>
      <w:pPr>
        <w:tabs>
          <w:tab w:val="num" w:pos="0"/>
        </w:tabs>
        <w:ind w:left="360" w:hanging="360"/>
      </w:pPr>
      <w:rPr>
        <w:rFonts w:hint="default"/>
        <w:sz w:val="24"/>
        <w:szCs w:val="24"/>
      </w:rPr>
    </w:lvl>
    <w:lvl w:ilvl="1">
      <w:start w:val="1"/>
      <w:numFmt w:val="lowerLetter"/>
      <w:lvlText w:val="%2)"/>
      <w:lvlJc w:val="left"/>
      <w:pPr>
        <w:tabs>
          <w:tab w:val="num" w:pos="0"/>
        </w:tabs>
        <w:ind w:left="1142" w:hanging="432"/>
      </w:pPr>
    </w:lvl>
    <w:lvl w:ilvl="2">
      <w:start w:val="1"/>
      <w:numFmt w:val="lowerLetter"/>
      <w:lvlText w:val="%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02B202F5"/>
    <w:multiLevelType w:val="hybridMultilevel"/>
    <w:tmpl w:val="919C86D4"/>
    <w:lvl w:ilvl="0" w:tplc="1A84B0CE">
      <w:start w:val="1"/>
      <w:numFmt w:val="decimal"/>
      <w:lvlText w:val="%1."/>
      <w:lvlJc w:val="left"/>
      <w:pPr>
        <w:tabs>
          <w:tab w:val="num" w:pos="502"/>
        </w:tabs>
        <w:ind w:left="502" w:hanging="36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6B9136D"/>
    <w:multiLevelType w:val="hybridMultilevel"/>
    <w:tmpl w:val="FD427E8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CA44BE"/>
    <w:multiLevelType w:val="hybridMultilevel"/>
    <w:tmpl w:val="BCB03B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BE84129"/>
    <w:multiLevelType w:val="singleLevel"/>
    <w:tmpl w:val="298A107C"/>
    <w:lvl w:ilvl="0">
      <w:start w:val="1"/>
      <w:numFmt w:val="bullet"/>
      <w:pStyle w:val="ListBullet1"/>
      <w:lvlText w:val=""/>
      <w:lvlJc w:val="left"/>
      <w:pPr>
        <w:tabs>
          <w:tab w:val="num" w:pos="360"/>
        </w:tabs>
        <w:ind w:left="360" w:hanging="360"/>
      </w:pPr>
      <w:rPr>
        <w:rFonts w:ascii="Symbol" w:hAnsi="Symbol" w:hint="default"/>
      </w:rPr>
    </w:lvl>
  </w:abstractNum>
  <w:abstractNum w:abstractNumId="10" w15:restartNumberingAfterBreak="0">
    <w:nsid w:val="1EFB4C76"/>
    <w:multiLevelType w:val="hybridMultilevel"/>
    <w:tmpl w:val="44A4B82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F21C12"/>
    <w:multiLevelType w:val="hybridMultilevel"/>
    <w:tmpl w:val="1CD097C2"/>
    <w:lvl w:ilvl="0" w:tplc="EEB0943A">
      <w:start w:val="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259B72B1"/>
    <w:multiLevelType w:val="hybridMultilevel"/>
    <w:tmpl w:val="7856E888"/>
    <w:lvl w:ilvl="0" w:tplc="8F2C27AC">
      <w:numFmt w:val="bullet"/>
      <w:lvlText w:val="-"/>
      <w:lvlJc w:val="left"/>
      <w:pPr>
        <w:tabs>
          <w:tab w:val="num" w:pos="284"/>
        </w:tabs>
        <w:ind w:left="284" w:hanging="284"/>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2846B4"/>
    <w:multiLevelType w:val="hybridMultilevel"/>
    <w:tmpl w:val="B2E69040"/>
    <w:lvl w:ilvl="0" w:tplc="55CAB560">
      <w:start w:val="1"/>
      <w:numFmt w:val="bullet"/>
      <w:lvlText w:val="-"/>
      <w:lvlJc w:val="left"/>
      <w:pPr>
        <w:ind w:left="720" w:hanging="360"/>
      </w:pPr>
      <w:rPr>
        <w:rFonts w:ascii="Calibri" w:eastAsia="Times New Roman" w:hAnsi="Calibri" w:cs="Calibri"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A786D99"/>
    <w:multiLevelType w:val="hybridMultilevel"/>
    <w:tmpl w:val="91A4CBE4"/>
    <w:lvl w:ilvl="0" w:tplc="8F2C27AC">
      <w:numFmt w:val="bullet"/>
      <w:lvlText w:val="-"/>
      <w:lvlJc w:val="left"/>
      <w:pPr>
        <w:tabs>
          <w:tab w:val="num" w:pos="284"/>
        </w:tabs>
        <w:ind w:left="284" w:hanging="284"/>
      </w:pPr>
      <w:rPr>
        <w:rFonts w:ascii="Times New Roman" w:eastAsia="Times New Roman" w:hAnsi="Times New Roman" w:cs="Times New Roman" w:hint="default"/>
      </w:rPr>
    </w:lvl>
    <w:lvl w:ilvl="1" w:tplc="04050003">
      <w:start w:val="1"/>
      <w:numFmt w:val="bullet"/>
      <w:lvlText w:val="o"/>
      <w:lvlJc w:val="left"/>
      <w:pPr>
        <w:tabs>
          <w:tab w:val="num" w:pos="1156"/>
        </w:tabs>
        <w:ind w:left="1156" w:hanging="360"/>
      </w:pPr>
      <w:rPr>
        <w:rFonts w:ascii="Courier New" w:hAnsi="Courier New" w:cs="Courier New" w:hint="default"/>
      </w:rPr>
    </w:lvl>
    <w:lvl w:ilvl="2" w:tplc="04050005">
      <w:start w:val="1"/>
      <w:numFmt w:val="bullet"/>
      <w:lvlText w:val=""/>
      <w:lvlJc w:val="left"/>
      <w:pPr>
        <w:tabs>
          <w:tab w:val="num" w:pos="1876"/>
        </w:tabs>
        <w:ind w:left="1876" w:hanging="360"/>
      </w:pPr>
      <w:rPr>
        <w:rFonts w:ascii="Wingdings" w:hAnsi="Wingdings" w:hint="default"/>
      </w:rPr>
    </w:lvl>
    <w:lvl w:ilvl="3" w:tplc="04050001">
      <w:start w:val="1"/>
      <w:numFmt w:val="bullet"/>
      <w:lvlText w:val=""/>
      <w:lvlJc w:val="left"/>
      <w:pPr>
        <w:tabs>
          <w:tab w:val="num" w:pos="2596"/>
        </w:tabs>
        <w:ind w:left="2596" w:hanging="360"/>
      </w:pPr>
      <w:rPr>
        <w:rFonts w:ascii="Symbol" w:hAnsi="Symbol" w:hint="default"/>
      </w:rPr>
    </w:lvl>
    <w:lvl w:ilvl="4" w:tplc="04050003">
      <w:start w:val="1"/>
      <w:numFmt w:val="bullet"/>
      <w:lvlText w:val="o"/>
      <w:lvlJc w:val="left"/>
      <w:pPr>
        <w:tabs>
          <w:tab w:val="num" w:pos="3316"/>
        </w:tabs>
        <w:ind w:left="3316" w:hanging="360"/>
      </w:pPr>
      <w:rPr>
        <w:rFonts w:ascii="Courier New" w:hAnsi="Courier New" w:cs="Courier New" w:hint="default"/>
      </w:rPr>
    </w:lvl>
    <w:lvl w:ilvl="5" w:tplc="04050005">
      <w:start w:val="1"/>
      <w:numFmt w:val="bullet"/>
      <w:lvlText w:val=""/>
      <w:lvlJc w:val="left"/>
      <w:pPr>
        <w:tabs>
          <w:tab w:val="num" w:pos="4036"/>
        </w:tabs>
        <w:ind w:left="4036" w:hanging="360"/>
      </w:pPr>
      <w:rPr>
        <w:rFonts w:ascii="Wingdings" w:hAnsi="Wingdings" w:hint="default"/>
      </w:rPr>
    </w:lvl>
    <w:lvl w:ilvl="6" w:tplc="04050001">
      <w:start w:val="1"/>
      <w:numFmt w:val="bullet"/>
      <w:lvlText w:val=""/>
      <w:lvlJc w:val="left"/>
      <w:pPr>
        <w:tabs>
          <w:tab w:val="num" w:pos="4756"/>
        </w:tabs>
        <w:ind w:left="4756" w:hanging="360"/>
      </w:pPr>
      <w:rPr>
        <w:rFonts w:ascii="Symbol" w:hAnsi="Symbol" w:hint="default"/>
      </w:rPr>
    </w:lvl>
    <w:lvl w:ilvl="7" w:tplc="04050003">
      <w:start w:val="1"/>
      <w:numFmt w:val="bullet"/>
      <w:lvlText w:val="o"/>
      <w:lvlJc w:val="left"/>
      <w:pPr>
        <w:tabs>
          <w:tab w:val="num" w:pos="5476"/>
        </w:tabs>
        <w:ind w:left="5476" w:hanging="360"/>
      </w:pPr>
      <w:rPr>
        <w:rFonts w:ascii="Courier New" w:hAnsi="Courier New" w:cs="Courier New" w:hint="default"/>
      </w:rPr>
    </w:lvl>
    <w:lvl w:ilvl="8" w:tplc="04050005">
      <w:start w:val="1"/>
      <w:numFmt w:val="bullet"/>
      <w:lvlText w:val=""/>
      <w:lvlJc w:val="left"/>
      <w:pPr>
        <w:tabs>
          <w:tab w:val="num" w:pos="6196"/>
        </w:tabs>
        <w:ind w:left="6196" w:hanging="360"/>
      </w:pPr>
      <w:rPr>
        <w:rFonts w:ascii="Wingdings" w:hAnsi="Wingdings" w:hint="default"/>
      </w:rPr>
    </w:lvl>
  </w:abstractNum>
  <w:abstractNum w:abstractNumId="15" w15:restartNumberingAfterBreak="0">
    <w:nsid w:val="2C877B59"/>
    <w:multiLevelType w:val="hybridMultilevel"/>
    <w:tmpl w:val="0644B0E2"/>
    <w:lvl w:ilvl="0" w:tplc="7FB6D764">
      <w:start w:val="1"/>
      <w:numFmt w:val="bullet"/>
      <w:pStyle w:val="BKB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07235F4"/>
    <w:multiLevelType w:val="hybridMultilevel"/>
    <w:tmpl w:val="A3F8DA50"/>
    <w:lvl w:ilvl="0" w:tplc="E318AF9E">
      <w:start w:val="1"/>
      <w:numFmt w:val="lowerLetter"/>
      <w:pStyle w:val="nadpis10"/>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5C62BD"/>
    <w:multiLevelType w:val="hybridMultilevel"/>
    <w:tmpl w:val="C70E0A96"/>
    <w:lvl w:ilvl="0" w:tplc="EA08C9E4">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89622D4"/>
    <w:multiLevelType w:val="multilevel"/>
    <w:tmpl w:val="AABA178C"/>
    <w:lvl w:ilvl="0">
      <w:start w:val="1"/>
      <w:numFmt w:val="decimal"/>
      <w:lvlText w:val="%1."/>
      <w:lvlJc w:val="left"/>
      <w:pPr>
        <w:tabs>
          <w:tab w:val="num" w:pos="720"/>
        </w:tabs>
        <w:ind w:left="720" w:hanging="720"/>
      </w:pPr>
    </w:lvl>
    <w:lvl w:ilvl="1">
      <w:start w:val="1"/>
      <w:numFmt w:val="decimal"/>
      <w:pStyle w:val="Nadpis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C3C1837"/>
    <w:multiLevelType w:val="hybridMultilevel"/>
    <w:tmpl w:val="6414CB02"/>
    <w:lvl w:ilvl="0" w:tplc="FCB09C36">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5D3E4D"/>
    <w:multiLevelType w:val="hybridMultilevel"/>
    <w:tmpl w:val="49546824"/>
    <w:lvl w:ilvl="0" w:tplc="8F2C27AC">
      <w:numFmt w:val="bullet"/>
      <w:lvlText w:val="-"/>
      <w:lvlJc w:val="left"/>
      <w:pPr>
        <w:tabs>
          <w:tab w:val="num" w:pos="284"/>
        </w:tabs>
        <w:ind w:left="284" w:hanging="284"/>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2C17329"/>
    <w:multiLevelType w:val="hybridMultilevel"/>
    <w:tmpl w:val="E2FC5D5A"/>
    <w:lvl w:ilvl="0" w:tplc="FFFFFFFF">
      <w:start w:val="1"/>
      <w:numFmt w:val="bullet"/>
      <w:pStyle w:val="AqpOdrka2"/>
      <w:lvlText w:val=""/>
      <w:lvlJc w:val="left"/>
      <w:pPr>
        <w:tabs>
          <w:tab w:val="num" w:pos="284"/>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072540"/>
    <w:multiLevelType w:val="hybridMultilevel"/>
    <w:tmpl w:val="5FFCADC2"/>
    <w:lvl w:ilvl="0" w:tplc="55CAB560">
      <w:start w:val="1"/>
      <w:numFmt w:val="bullet"/>
      <w:lvlText w:val="-"/>
      <w:lvlJc w:val="left"/>
      <w:pPr>
        <w:ind w:left="720" w:hanging="360"/>
      </w:pPr>
      <w:rPr>
        <w:rFonts w:ascii="Calibri" w:eastAsia="Times New Roman" w:hAnsi="Calibri" w:cs="Calibri"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6246466"/>
    <w:multiLevelType w:val="hybridMultilevel"/>
    <w:tmpl w:val="C0F2BE14"/>
    <w:lvl w:ilvl="0" w:tplc="277E75E8">
      <w:start w:val="1"/>
      <w:numFmt w:val="decimal"/>
      <w:lvlText w:val="%1)"/>
      <w:lvlJc w:val="left"/>
      <w:pPr>
        <w:ind w:left="1854" w:hanging="360"/>
      </w:pPr>
      <w:rPr>
        <w:rFonts w:hint="default"/>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4" w15:restartNumberingAfterBreak="0">
    <w:nsid w:val="5B882F30"/>
    <w:multiLevelType w:val="hybridMultilevel"/>
    <w:tmpl w:val="F5904BD2"/>
    <w:lvl w:ilvl="0" w:tplc="1F123D10">
      <w:start w:val="4"/>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BA03FC5"/>
    <w:multiLevelType w:val="singleLevel"/>
    <w:tmpl w:val="97BEF3D4"/>
    <w:lvl w:ilvl="0">
      <w:start w:val="1"/>
      <w:numFmt w:val="bullet"/>
      <w:pStyle w:val="Znaka2"/>
      <w:lvlText w:val="-"/>
      <w:lvlJc w:val="left"/>
      <w:pPr>
        <w:tabs>
          <w:tab w:val="num" w:pos="644"/>
        </w:tabs>
        <w:ind w:left="567" w:hanging="283"/>
      </w:pPr>
      <w:rPr>
        <w:rFonts w:ascii="Times New Roman" w:hAnsi="Times New Roman" w:cs="Times New Roman" w:hint="default"/>
      </w:rPr>
    </w:lvl>
  </w:abstractNum>
  <w:abstractNum w:abstractNumId="26" w15:restartNumberingAfterBreak="0">
    <w:nsid w:val="5C8065DB"/>
    <w:multiLevelType w:val="hybridMultilevel"/>
    <w:tmpl w:val="036EFBCA"/>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C9624C7"/>
    <w:multiLevelType w:val="hybridMultilevel"/>
    <w:tmpl w:val="D09A648C"/>
    <w:lvl w:ilvl="0" w:tplc="293C30BA">
      <w:start w:val="1"/>
      <w:numFmt w:val="lowerLetter"/>
      <w:pStyle w:val="Nadpis20"/>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6E5E2B"/>
    <w:multiLevelType w:val="hybridMultilevel"/>
    <w:tmpl w:val="F7C6FA3A"/>
    <w:lvl w:ilvl="0" w:tplc="6396DC5A">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4514FF5"/>
    <w:multiLevelType w:val="hybridMultilevel"/>
    <w:tmpl w:val="65A4B1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753286D"/>
    <w:multiLevelType w:val="multilevel"/>
    <w:tmpl w:val="2F7E5608"/>
    <w:lvl w:ilvl="0">
      <w:start w:val="1"/>
      <w:numFmt w:val="decimal"/>
      <w:suff w:val="space"/>
      <w:lvlText w:val="%1."/>
      <w:lvlJc w:val="left"/>
      <w:pPr>
        <w:ind w:left="0" w:firstLine="0"/>
      </w:pPr>
      <w:rPr>
        <w:rFonts w:hint="default"/>
      </w:rPr>
    </w:lvl>
    <w:lvl w:ilvl="1">
      <w:start w:val="1"/>
      <w:numFmt w:val="decimal"/>
      <w:suff w:val="space"/>
      <w:lvlText w:val="%1.%2."/>
      <w:lvlJc w:val="left"/>
      <w:rPr>
        <w:rFonts w:hint="default"/>
        <w:b/>
        <w:bCs/>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1" w15:restartNumberingAfterBreak="0">
    <w:nsid w:val="68BA6EC4"/>
    <w:multiLevelType w:val="hybridMultilevel"/>
    <w:tmpl w:val="A71EC9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98A1B58"/>
    <w:multiLevelType w:val="multilevel"/>
    <w:tmpl w:val="555C2424"/>
    <w:lvl w:ilvl="0">
      <w:start w:val="1"/>
      <w:numFmt w:val="bullet"/>
      <w:lvlText w:val=""/>
      <w:lvlJc w:val="left"/>
      <w:pPr>
        <w:tabs>
          <w:tab w:val="num" w:pos="2990"/>
        </w:tabs>
        <w:ind w:left="2990" w:hanging="360"/>
      </w:pPr>
      <w:rPr>
        <w:rFonts w:ascii="Symbol" w:hAnsi="Symbol" w:hint="default"/>
        <w:sz w:val="20"/>
      </w:rPr>
    </w:lvl>
    <w:lvl w:ilvl="1" w:tentative="1">
      <w:start w:val="1"/>
      <w:numFmt w:val="bullet"/>
      <w:lvlText w:val="o"/>
      <w:lvlJc w:val="left"/>
      <w:pPr>
        <w:tabs>
          <w:tab w:val="num" w:pos="3710"/>
        </w:tabs>
        <w:ind w:left="3710" w:hanging="360"/>
      </w:pPr>
      <w:rPr>
        <w:rFonts w:ascii="Courier New" w:hAnsi="Courier New" w:hint="default"/>
        <w:sz w:val="20"/>
      </w:rPr>
    </w:lvl>
    <w:lvl w:ilvl="2" w:tentative="1">
      <w:start w:val="1"/>
      <w:numFmt w:val="bullet"/>
      <w:lvlText w:val=""/>
      <w:lvlJc w:val="left"/>
      <w:pPr>
        <w:tabs>
          <w:tab w:val="num" w:pos="4430"/>
        </w:tabs>
        <w:ind w:left="4430" w:hanging="360"/>
      </w:pPr>
      <w:rPr>
        <w:rFonts w:ascii="Wingdings" w:hAnsi="Wingdings" w:hint="default"/>
        <w:sz w:val="20"/>
      </w:rPr>
    </w:lvl>
    <w:lvl w:ilvl="3" w:tentative="1">
      <w:start w:val="1"/>
      <w:numFmt w:val="bullet"/>
      <w:lvlText w:val=""/>
      <w:lvlJc w:val="left"/>
      <w:pPr>
        <w:tabs>
          <w:tab w:val="num" w:pos="5150"/>
        </w:tabs>
        <w:ind w:left="5150" w:hanging="360"/>
      </w:pPr>
      <w:rPr>
        <w:rFonts w:ascii="Wingdings" w:hAnsi="Wingdings" w:hint="default"/>
        <w:sz w:val="20"/>
      </w:rPr>
    </w:lvl>
    <w:lvl w:ilvl="4" w:tentative="1">
      <w:start w:val="1"/>
      <w:numFmt w:val="bullet"/>
      <w:lvlText w:val=""/>
      <w:lvlJc w:val="left"/>
      <w:pPr>
        <w:tabs>
          <w:tab w:val="num" w:pos="5870"/>
        </w:tabs>
        <w:ind w:left="5870" w:hanging="360"/>
      </w:pPr>
      <w:rPr>
        <w:rFonts w:ascii="Wingdings" w:hAnsi="Wingdings" w:hint="default"/>
        <w:sz w:val="20"/>
      </w:rPr>
    </w:lvl>
    <w:lvl w:ilvl="5" w:tentative="1">
      <w:start w:val="1"/>
      <w:numFmt w:val="bullet"/>
      <w:lvlText w:val=""/>
      <w:lvlJc w:val="left"/>
      <w:pPr>
        <w:tabs>
          <w:tab w:val="num" w:pos="6590"/>
        </w:tabs>
        <w:ind w:left="6590" w:hanging="360"/>
      </w:pPr>
      <w:rPr>
        <w:rFonts w:ascii="Wingdings" w:hAnsi="Wingdings" w:hint="default"/>
        <w:sz w:val="20"/>
      </w:rPr>
    </w:lvl>
    <w:lvl w:ilvl="6" w:tentative="1">
      <w:start w:val="1"/>
      <w:numFmt w:val="bullet"/>
      <w:lvlText w:val=""/>
      <w:lvlJc w:val="left"/>
      <w:pPr>
        <w:tabs>
          <w:tab w:val="num" w:pos="7310"/>
        </w:tabs>
        <w:ind w:left="7310" w:hanging="360"/>
      </w:pPr>
      <w:rPr>
        <w:rFonts w:ascii="Wingdings" w:hAnsi="Wingdings" w:hint="default"/>
        <w:sz w:val="20"/>
      </w:rPr>
    </w:lvl>
    <w:lvl w:ilvl="7" w:tentative="1">
      <w:start w:val="1"/>
      <w:numFmt w:val="bullet"/>
      <w:lvlText w:val=""/>
      <w:lvlJc w:val="left"/>
      <w:pPr>
        <w:tabs>
          <w:tab w:val="num" w:pos="8030"/>
        </w:tabs>
        <w:ind w:left="8030" w:hanging="360"/>
      </w:pPr>
      <w:rPr>
        <w:rFonts w:ascii="Wingdings" w:hAnsi="Wingdings" w:hint="default"/>
        <w:sz w:val="20"/>
      </w:rPr>
    </w:lvl>
    <w:lvl w:ilvl="8" w:tentative="1">
      <w:start w:val="1"/>
      <w:numFmt w:val="bullet"/>
      <w:lvlText w:val=""/>
      <w:lvlJc w:val="left"/>
      <w:pPr>
        <w:tabs>
          <w:tab w:val="num" w:pos="8750"/>
        </w:tabs>
        <w:ind w:left="8750" w:hanging="360"/>
      </w:pPr>
      <w:rPr>
        <w:rFonts w:ascii="Wingdings" w:hAnsi="Wingdings" w:hint="default"/>
        <w:sz w:val="20"/>
      </w:rPr>
    </w:lvl>
  </w:abstractNum>
  <w:abstractNum w:abstractNumId="33" w15:restartNumberingAfterBreak="0">
    <w:nsid w:val="6A440894"/>
    <w:multiLevelType w:val="hybridMultilevel"/>
    <w:tmpl w:val="7D64038A"/>
    <w:lvl w:ilvl="0" w:tplc="786C37AA">
      <w:start w:val="1"/>
      <w:numFmt w:val="bullet"/>
      <w:lvlText w:val="-"/>
      <w:lvlJc w:val="left"/>
      <w:pPr>
        <w:tabs>
          <w:tab w:val="num" w:pos="420"/>
        </w:tabs>
        <w:ind w:left="420" w:hanging="360"/>
      </w:pPr>
      <w:rPr>
        <w:rFonts w:ascii="Times New Roman" w:eastAsia="Times New Roman" w:hAnsi="Times New Roman" w:cs="Times New Roman" w:hint="default"/>
      </w:rPr>
    </w:lvl>
    <w:lvl w:ilvl="1" w:tplc="04050003">
      <w:start w:val="1"/>
      <w:numFmt w:val="bullet"/>
      <w:lvlText w:val="o"/>
      <w:lvlJc w:val="left"/>
      <w:pPr>
        <w:tabs>
          <w:tab w:val="num" w:pos="1140"/>
        </w:tabs>
        <w:ind w:left="1140" w:hanging="360"/>
      </w:pPr>
      <w:rPr>
        <w:rFonts w:ascii="Courier New" w:hAnsi="Courier New" w:cs="Courier New" w:hint="default"/>
      </w:rPr>
    </w:lvl>
    <w:lvl w:ilvl="2" w:tplc="04050005">
      <w:start w:val="1"/>
      <w:numFmt w:val="bullet"/>
      <w:lvlText w:val=""/>
      <w:lvlJc w:val="left"/>
      <w:pPr>
        <w:tabs>
          <w:tab w:val="num" w:pos="1860"/>
        </w:tabs>
        <w:ind w:left="1860" w:hanging="360"/>
      </w:pPr>
      <w:rPr>
        <w:rFonts w:ascii="Wingdings" w:hAnsi="Wingdings" w:hint="default"/>
      </w:rPr>
    </w:lvl>
    <w:lvl w:ilvl="3" w:tplc="04050001">
      <w:start w:val="1"/>
      <w:numFmt w:val="bullet"/>
      <w:lvlText w:val=""/>
      <w:lvlJc w:val="left"/>
      <w:pPr>
        <w:tabs>
          <w:tab w:val="num" w:pos="2580"/>
        </w:tabs>
        <w:ind w:left="2580" w:hanging="360"/>
      </w:pPr>
      <w:rPr>
        <w:rFonts w:ascii="Symbol" w:hAnsi="Symbol" w:hint="default"/>
      </w:rPr>
    </w:lvl>
    <w:lvl w:ilvl="4" w:tplc="04050003">
      <w:start w:val="1"/>
      <w:numFmt w:val="bullet"/>
      <w:lvlText w:val="o"/>
      <w:lvlJc w:val="left"/>
      <w:pPr>
        <w:tabs>
          <w:tab w:val="num" w:pos="3300"/>
        </w:tabs>
        <w:ind w:left="3300" w:hanging="360"/>
      </w:pPr>
      <w:rPr>
        <w:rFonts w:ascii="Courier New" w:hAnsi="Courier New" w:cs="Courier New" w:hint="default"/>
      </w:rPr>
    </w:lvl>
    <w:lvl w:ilvl="5" w:tplc="04050005">
      <w:start w:val="1"/>
      <w:numFmt w:val="bullet"/>
      <w:lvlText w:val=""/>
      <w:lvlJc w:val="left"/>
      <w:pPr>
        <w:tabs>
          <w:tab w:val="num" w:pos="4020"/>
        </w:tabs>
        <w:ind w:left="4020" w:hanging="360"/>
      </w:pPr>
      <w:rPr>
        <w:rFonts w:ascii="Wingdings" w:hAnsi="Wingdings" w:hint="default"/>
      </w:rPr>
    </w:lvl>
    <w:lvl w:ilvl="6" w:tplc="04050001">
      <w:start w:val="1"/>
      <w:numFmt w:val="bullet"/>
      <w:lvlText w:val=""/>
      <w:lvlJc w:val="left"/>
      <w:pPr>
        <w:tabs>
          <w:tab w:val="num" w:pos="4740"/>
        </w:tabs>
        <w:ind w:left="4740" w:hanging="360"/>
      </w:pPr>
      <w:rPr>
        <w:rFonts w:ascii="Symbol" w:hAnsi="Symbol" w:hint="default"/>
      </w:rPr>
    </w:lvl>
    <w:lvl w:ilvl="7" w:tplc="04050003">
      <w:start w:val="1"/>
      <w:numFmt w:val="bullet"/>
      <w:lvlText w:val="o"/>
      <w:lvlJc w:val="left"/>
      <w:pPr>
        <w:tabs>
          <w:tab w:val="num" w:pos="5460"/>
        </w:tabs>
        <w:ind w:left="5460" w:hanging="360"/>
      </w:pPr>
      <w:rPr>
        <w:rFonts w:ascii="Courier New" w:hAnsi="Courier New" w:cs="Courier New" w:hint="default"/>
      </w:rPr>
    </w:lvl>
    <w:lvl w:ilvl="8" w:tplc="04050005">
      <w:start w:val="1"/>
      <w:numFmt w:val="bullet"/>
      <w:lvlText w:val=""/>
      <w:lvlJc w:val="left"/>
      <w:pPr>
        <w:tabs>
          <w:tab w:val="num" w:pos="6180"/>
        </w:tabs>
        <w:ind w:left="6180" w:hanging="360"/>
      </w:pPr>
      <w:rPr>
        <w:rFonts w:ascii="Wingdings" w:hAnsi="Wingdings" w:hint="default"/>
      </w:rPr>
    </w:lvl>
  </w:abstractNum>
  <w:abstractNum w:abstractNumId="34" w15:restartNumberingAfterBreak="0">
    <w:nsid w:val="75CD10D3"/>
    <w:multiLevelType w:val="hybridMultilevel"/>
    <w:tmpl w:val="EAE630D6"/>
    <w:lvl w:ilvl="0" w:tplc="FFFFFFFF">
      <w:numFmt w:val="decimal"/>
      <w:pStyle w:val="odrka"/>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76877273"/>
    <w:multiLevelType w:val="hybridMultilevel"/>
    <w:tmpl w:val="7BCCA2B4"/>
    <w:lvl w:ilvl="0" w:tplc="C75C8B32">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73E4DFE"/>
    <w:multiLevelType w:val="hybridMultilevel"/>
    <w:tmpl w:val="9146C6B2"/>
    <w:lvl w:ilvl="0" w:tplc="B5EA5252">
      <w:start w:val="1"/>
      <w:numFmt w:val="bullet"/>
      <w:lvlText w:val="-"/>
      <w:lvlJc w:val="left"/>
      <w:pPr>
        <w:tabs>
          <w:tab w:val="num" w:pos="284"/>
        </w:tabs>
        <w:ind w:left="284" w:hanging="284"/>
      </w:pPr>
      <w:rPr>
        <w:rFonts w:ascii="Times New Roman" w:hAnsi="Times New Roman" w:cs="Times New Roman"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8122E2D"/>
    <w:multiLevelType w:val="hybridMultilevel"/>
    <w:tmpl w:val="E23E187A"/>
    <w:lvl w:ilvl="0" w:tplc="04050017">
      <w:start w:val="1"/>
      <w:numFmt w:val="lowerLetter"/>
      <w:lvlText w:val="%1)"/>
      <w:lvlJc w:val="left"/>
      <w:pPr>
        <w:tabs>
          <w:tab w:val="num" w:pos="2771"/>
        </w:tabs>
        <w:ind w:left="2771"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7AD344E2"/>
    <w:multiLevelType w:val="hybridMultilevel"/>
    <w:tmpl w:val="AB94FB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94381120">
    <w:abstractNumId w:val="5"/>
  </w:num>
  <w:num w:numId="2" w16cid:durableId="971977447">
    <w:abstractNumId w:val="18"/>
  </w:num>
  <w:num w:numId="3" w16cid:durableId="1128624369">
    <w:abstractNumId w:val="9"/>
  </w:num>
  <w:num w:numId="4" w16cid:durableId="429786721">
    <w:abstractNumId w:val="37"/>
  </w:num>
  <w:num w:numId="5" w16cid:durableId="1033119543">
    <w:abstractNumId w:val="33"/>
  </w:num>
  <w:num w:numId="6" w16cid:durableId="324208843">
    <w:abstractNumId w:val="14"/>
  </w:num>
  <w:num w:numId="7" w16cid:durableId="388647339">
    <w:abstractNumId w:val="12"/>
  </w:num>
  <w:num w:numId="8" w16cid:durableId="102385042">
    <w:abstractNumId w:val="20"/>
  </w:num>
  <w:num w:numId="9" w16cid:durableId="2007631276">
    <w:abstractNumId w:val="36"/>
  </w:num>
  <w:num w:numId="10" w16cid:durableId="1120370430">
    <w:abstractNumId w:val="19"/>
  </w:num>
  <w:num w:numId="11" w16cid:durableId="1187138998">
    <w:abstractNumId w:val="17"/>
  </w:num>
  <w:num w:numId="12" w16cid:durableId="1432507543">
    <w:abstractNumId w:val="28"/>
  </w:num>
  <w:num w:numId="13" w16cid:durableId="569583933">
    <w:abstractNumId w:val="11"/>
  </w:num>
  <w:num w:numId="14" w16cid:durableId="646396991">
    <w:abstractNumId w:val="15"/>
  </w:num>
  <w:num w:numId="15" w16cid:durableId="560796253">
    <w:abstractNumId w:val="4"/>
  </w:num>
  <w:num w:numId="16" w16cid:durableId="335108669">
    <w:abstractNumId w:val="3"/>
  </w:num>
  <w:num w:numId="17" w16cid:durableId="21899541">
    <w:abstractNumId w:val="2"/>
  </w:num>
  <w:num w:numId="18" w16cid:durableId="1060861246">
    <w:abstractNumId w:val="1"/>
  </w:num>
  <w:num w:numId="19" w16cid:durableId="834415330">
    <w:abstractNumId w:val="0"/>
  </w:num>
  <w:num w:numId="20" w16cid:durableId="543714773">
    <w:abstractNumId w:val="30"/>
  </w:num>
  <w:num w:numId="21" w16cid:durableId="1051270603">
    <w:abstractNumId w:val="16"/>
  </w:num>
  <w:num w:numId="22" w16cid:durableId="835878510">
    <w:abstractNumId w:val="21"/>
  </w:num>
  <w:num w:numId="23" w16cid:durableId="201863188">
    <w:abstractNumId w:val="27"/>
  </w:num>
  <w:num w:numId="24" w16cid:durableId="2027248738">
    <w:abstractNumId w:val="25"/>
  </w:num>
  <w:num w:numId="25" w16cid:durableId="2144106403">
    <w:abstractNumId w:val="6"/>
  </w:num>
  <w:num w:numId="26" w16cid:durableId="537739280">
    <w:abstractNumId w:val="32"/>
  </w:num>
  <w:num w:numId="27" w16cid:durableId="1132013858">
    <w:abstractNumId w:val="34"/>
  </w:num>
  <w:num w:numId="28" w16cid:durableId="1043939382">
    <w:abstractNumId w:val="38"/>
  </w:num>
  <w:num w:numId="29" w16cid:durableId="1703244310">
    <w:abstractNumId w:val="13"/>
  </w:num>
  <w:num w:numId="30" w16cid:durableId="744649100">
    <w:abstractNumId w:val="23"/>
  </w:num>
  <w:num w:numId="31" w16cid:durableId="903568288">
    <w:abstractNumId w:val="29"/>
  </w:num>
  <w:num w:numId="32" w16cid:durableId="1074281539">
    <w:abstractNumId w:val="24"/>
  </w:num>
  <w:num w:numId="33" w16cid:durableId="342977900">
    <w:abstractNumId w:val="7"/>
  </w:num>
  <w:num w:numId="34" w16cid:durableId="66805443">
    <w:abstractNumId w:val="35"/>
  </w:num>
  <w:num w:numId="35" w16cid:durableId="1068458737">
    <w:abstractNumId w:val="8"/>
  </w:num>
  <w:num w:numId="36" w16cid:durableId="1724909616">
    <w:abstractNumId w:val="26"/>
  </w:num>
  <w:num w:numId="37" w16cid:durableId="1429934607">
    <w:abstractNumId w:val="22"/>
  </w:num>
  <w:num w:numId="38" w16cid:durableId="1964727124">
    <w:abstractNumId w:val="10"/>
  </w:num>
  <w:num w:numId="39" w16cid:durableId="2031711500">
    <w:abstractNumId w:val="3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3BA"/>
    <w:rsid w:val="00000AAB"/>
    <w:rsid w:val="00000C8C"/>
    <w:rsid w:val="00000FE4"/>
    <w:rsid w:val="0000115C"/>
    <w:rsid w:val="0000128F"/>
    <w:rsid w:val="00001CDF"/>
    <w:rsid w:val="00002DB8"/>
    <w:rsid w:val="00003487"/>
    <w:rsid w:val="00003716"/>
    <w:rsid w:val="00004126"/>
    <w:rsid w:val="00005538"/>
    <w:rsid w:val="00005548"/>
    <w:rsid w:val="0001059B"/>
    <w:rsid w:val="000112BF"/>
    <w:rsid w:val="00011919"/>
    <w:rsid w:val="00012EF8"/>
    <w:rsid w:val="0001333D"/>
    <w:rsid w:val="00014E74"/>
    <w:rsid w:val="000154AB"/>
    <w:rsid w:val="00015878"/>
    <w:rsid w:val="000164F0"/>
    <w:rsid w:val="00017002"/>
    <w:rsid w:val="000175D5"/>
    <w:rsid w:val="00017B58"/>
    <w:rsid w:val="00020D26"/>
    <w:rsid w:val="000254B7"/>
    <w:rsid w:val="00031B43"/>
    <w:rsid w:val="00032635"/>
    <w:rsid w:val="00034224"/>
    <w:rsid w:val="000363C2"/>
    <w:rsid w:val="000439DB"/>
    <w:rsid w:val="00050601"/>
    <w:rsid w:val="00050609"/>
    <w:rsid w:val="00050ABB"/>
    <w:rsid w:val="00050E79"/>
    <w:rsid w:val="000523B4"/>
    <w:rsid w:val="000555DE"/>
    <w:rsid w:val="00055780"/>
    <w:rsid w:val="0005667A"/>
    <w:rsid w:val="00057374"/>
    <w:rsid w:val="000624EC"/>
    <w:rsid w:val="000647B6"/>
    <w:rsid w:val="000660ED"/>
    <w:rsid w:val="00066637"/>
    <w:rsid w:val="000672CC"/>
    <w:rsid w:val="00067CFD"/>
    <w:rsid w:val="00074209"/>
    <w:rsid w:val="0007444C"/>
    <w:rsid w:val="000745C8"/>
    <w:rsid w:val="00076405"/>
    <w:rsid w:val="00077215"/>
    <w:rsid w:val="000773A4"/>
    <w:rsid w:val="00081147"/>
    <w:rsid w:val="000820C8"/>
    <w:rsid w:val="00084A60"/>
    <w:rsid w:val="00084D24"/>
    <w:rsid w:val="000860EE"/>
    <w:rsid w:val="00086C2A"/>
    <w:rsid w:val="00086E70"/>
    <w:rsid w:val="000872AB"/>
    <w:rsid w:val="00087DB8"/>
    <w:rsid w:val="000913C6"/>
    <w:rsid w:val="00091C85"/>
    <w:rsid w:val="00093541"/>
    <w:rsid w:val="00095FF5"/>
    <w:rsid w:val="000A07BB"/>
    <w:rsid w:val="000A2F22"/>
    <w:rsid w:val="000A6706"/>
    <w:rsid w:val="000A76A1"/>
    <w:rsid w:val="000B0657"/>
    <w:rsid w:val="000B2ED1"/>
    <w:rsid w:val="000B449D"/>
    <w:rsid w:val="000B5090"/>
    <w:rsid w:val="000B6107"/>
    <w:rsid w:val="000B62D3"/>
    <w:rsid w:val="000B6419"/>
    <w:rsid w:val="000B758E"/>
    <w:rsid w:val="000B7962"/>
    <w:rsid w:val="000C0F3E"/>
    <w:rsid w:val="000C4C57"/>
    <w:rsid w:val="000C5D95"/>
    <w:rsid w:val="000C7101"/>
    <w:rsid w:val="000C77BB"/>
    <w:rsid w:val="000D0448"/>
    <w:rsid w:val="000D0699"/>
    <w:rsid w:val="000D096B"/>
    <w:rsid w:val="000D0EC5"/>
    <w:rsid w:val="000D180F"/>
    <w:rsid w:val="000D1E76"/>
    <w:rsid w:val="000D1F97"/>
    <w:rsid w:val="000D2A08"/>
    <w:rsid w:val="000D2F5C"/>
    <w:rsid w:val="000D3A4A"/>
    <w:rsid w:val="000D3AAB"/>
    <w:rsid w:val="000D4D31"/>
    <w:rsid w:val="000D4D4F"/>
    <w:rsid w:val="000D4FF8"/>
    <w:rsid w:val="000D5BF0"/>
    <w:rsid w:val="000D7080"/>
    <w:rsid w:val="000D7952"/>
    <w:rsid w:val="000E1B7B"/>
    <w:rsid w:val="000E424D"/>
    <w:rsid w:val="000E478F"/>
    <w:rsid w:val="000E4954"/>
    <w:rsid w:val="000E5159"/>
    <w:rsid w:val="000E5513"/>
    <w:rsid w:val="000E608A"/>
    <w:rsid w:val="000E684F"/>
    <w:rsid w:val="000F0225"/>
    <w:rsid w:val="000F1A2B"/>
    <w:rsid w:val="000F3314"/>
    <w:rsid w:val="00100872"/>
    <w:rsid w:val="001008CD"/>
    <w:rsid w:val="00100D52"/>
    <w:rsid w:val="00100F0A"/>
    <w:rsid w:val="00101543"/>
    <w:rsid w:val="00102D05"/>
    <w:rsid w:val="0010351F"/>
    <w:rsid w:val="00104BB9"/>
    <w:rsid w:val="00104D3F"/>
    <w:rsid w:val="00105431"/>
    <w:rsid w:val="001054B9"/>
    <w:rsid w:val="001056F7"/>
    <w:rsid w:val="0010603C"/>
    <w:rsid w:val="00107CE1"/>
    <w:rsid w:val="00110B78"/>
    <w:rsid w:val="001128F6"/>
    <w:rsid w:val="00113C63"/>
    <w:rsid w:val="00117770"/>
    <w:rsid w:val="0012021C"/>
    <w:rsid w:val="00121CEB"/>
    <w:rsid w:val="001223CC"/>
    <w:rsid w:val="001241B3"/>
    <w:rsid w:val="00124247"/>
    <w:rsid w:val="00124E8B"/>
    <w:rsid w:val="00126A8B"/>
    <w:rsid w:val="0013073D"/>
    <w:rsid w:val="00134B33"/>
    <w:rsid w:val="00134D18"/>
    <w:rsid w:val="00135F36"/>
    <w:rsid w:val="00136DCF"/>
    <w:rsid w:val="0013713F"/>
    <w:rsid w:val="00137813"/>
    <w:rsid w:val="001411CF"/>
    <w:rsid w:val="00141FBF"/>
    <w:rsid w:val="00142CB6"/>
    <w:rsid w:val="00143D8F"/>
    <w:rsid w:val="00145359"/>
    <w:rsid w:val="00145715"/>
    <w:rsid w:val="00146906"/>
    <w:rsid w:val="0014772C"/>
    <w:rsid w:val="00150755"/>
    <w:rsid w:val="00150F49"/>
    <w:rsid w:val="001524CC"/>
    <w:rsid w:val="00153504"/>
    <w:rsid w:val="001535DE"/>
    <w:rsid w:val="00154718"/>
    <w:rsid w:val="00155628"/>
    <w:rsid w:val="00156B7D"/>
    <w:rsid w:val="0015702B"/>
    <w:rsid w:val="00157843"/>
    <w:rsid w:val="00157D4C"/>
    <w:rsid w:val="00157F58"/>
    <w:rsid w:val="001606B3"/>
    <w:rsid w:val="001646A7"/>
    <w:rsid w:val="0016549C"/>
    <w:rsid w:val="001660F4"/>
    <w:rsid w:val="00167DEA"/>
    <w:rsid w:val="00171F98"/>
    <w:rsid w:val="001727BC"/>
    <w:rsid w:val="0017292A"/>
    <w:rsid w:val="00172DA6"/>
    <w:rsid w:val="00173D29"/>
    <w:rsid w:val="00175D87"/>
    <w:rsid w:val="001761D5"/>
    <w:rsid w:val="0018044C"/>
    <w:rsid w:val="00181119"/>
    <w:rsid w:val="00182B3D"/>
    <w:rsid w:val="00185477"/>
    <w:rsid w:val="001900B8"/>
    <w:rsid w:val="00190144"/>
    <w:rsid w:val="00190467"/>
    <w:rsid w:val="00191B27"/>
    <w:rsid w:val="00193CA6"/>
    <w:rsid w:val="00194B80"/>
    <w:rsid w:val="00196781"/>
    <w:rsid w:val="0019757F"/>
    <w:rsid w:val="001A1083"/>
    <w:rsid w:val="001A1628"/>
    <w:rsid w:val="001A286E"/>
    <w:rsid w:val="001A3E9E"/>
    <w:rsid w:val="001A5633"/>
    <w:rsid w:val="001A66DF"/>
    <w:rsid w:val="001A6883"/>
    <w:rsid w:val="001A6FC9"/>
    <w:rsid w:val="001A761D"/>
    <w:rsid w:val="001A7D96"/>
    <w:rsid w:val="001B06A2"/>
    <w:rsid w:val="001B11A2"/>
    <w:rsid w:val="001B14E8"/>
    <w:rsid w:val="001B28C6"/>
    <w:rsid w:val="001B2B48"/>
    <w:rsid w:val="001B3156"/>
    <w:rsid w:val="001B3245"/>
    <w:rsid w:val="001B41D8"/>
    <w:rsid w:val="001B4402"/>
    <w:rsid w:val="001B47D9"/>
    <w:rsid w:val="001B48C9"/>
    <w:rsid w:val="001B4FDE"/>
    <w:rsid w:val="001B5146"/>
    <w:rsid w:val="001B7783"/>
    <w:rsid w:val="001C0A14"/>
    <w:rsid w:val="001C1BA6"/>
    <w:rsid w:val="001C1CAD"/>
    <w:rsid w:val="001C252F"/>
    <w:rsid w:val="001C34AA"/>
    <w:rsid w:val="001C3669"/>
    <w:rsid w:val="001C375A"/>
    <w:rsid w:val="001C50C3"/>
    <w:rsid w:val="001C523E"/>
    <w:rsid w:val="001D3B15"/>
    <w:rsid w:val="001D3BC5"/>
    <w:rsid w:val="001D597E"/>
    <w:rsid w:val="001D75AF"/>
    <w:rsid w:val="001D7E8D"/>
    <w:rsid w:val="001E250D"/>
    <w:rsid w:val="001E36F5"/>
    <w:rsid w:val="001E5B9E"/>
    <w:rsid w:val="001E72EE"/>
    <w:rsid w:val="001F273C"/>
    <w:rsid w:val="001F4492"/>
    <w:rsid w:val="001F472B"/>
    <w:rsid w:val="001F5135"/>
    <w:rsid w:val="001F6736"/>
    <w:rsid w:val="001F7998"/>
    <w:rsid w:val="00200077"/>
    <w:rsid w:val="00200857"/>
    <w:rsid w:val="00200AD7"/>
    <w:rsid w:val="00203119"/>
    <w:rsid w:val="00203460"/>
    <w:rsid w:val="0020349E"/>
    <w:rsid w:val="002037D2"/>
    <w:rsid w:val="002045C9"/>
    <w:rsid w:val="00206CAF"/>
    <w:rsid w:val="00207082"/>
    <w:rsid w:val="00207DC7"/>
    <w:rsid w:val="0021035D"/>
    <w:rsid w:val="002109C8"/>
    <w:rsid w:val="00211B1B"/>
    <w:rsid w:val="00212CEF"/>
    <w:rsid w:val="00212FF3"/>
    <w:rsid w:val="00213BA0"/>
    <w:rsid w:val="002158C8"/>
    <w:rsid w:val="00215B32"/>
    <w:rsid w:val="00215D94"/>
    <w:rsid w:val="00215EBA"/>
    <w:rsid w:val="002205FA"/>
    <w:rsid w:val="00222AA9"/>
    <w:rsid w:val="0022326B"/>
    <w:rsid w:val="0022409E"/>
    <w:rsid w:val="00225299"/>
    <w:rsid w:val="00227DBE"/>
    <w:rsid w:val="00233395"/>
    <w:rsid w:val="002350B1"/>
    <w:rsid w:val="00235283"/>
    <w:rsid w:val="00236B21"/>
    <w:rsid w:val="00236C72"/>
    <w:rsid w:val="00236F12"/>
    <w:rsid w:val="0024163B"/>
    <w:rsid w:val="002429A0"/>
    <w:rsid w:val="002431EF"/>
    <w:rsid w:val="0024462A"/>
    <w:rsid w:val="002456CB"/>
    <w:rsid w:val="00247DCC"/>
    <w:rsid w:val="002517A9"/>
    <w:rsid w:val="0025565D"/>
    <w:rsid w:val="002612FA"/>
    <w:rsid w:val="00262AFE"/>
    <w:rsid w:val="002644E5"/>
    <w:rsid w:val="00264E72"/>
    <w:rsid w:val="00265F53"/>
    <w:rsid w:val="0026644A"/>
    <w:rsid w:val="00267AB4"/>
    <w:rsid w:val="00267E97"/>
    <w:rsid w:val="00270254"/>
    <w:rsid w:val="002800F1"/>
    <w:rsid w:val="00280377"/>
    <w:rsid w:val="00282B96"/>
    <w:rsid w:val="00285862"/>
    <w:rsid w:val="0028663B"/>
    <w:rsid w:val="00287B25"/>
    <w:rsid w:val="00293AB0"/>
    <w:rsid w:val="00294226"/>
    <w:rsid w:val="0029720D"/>
    <w:rsid w:val="002A047F"/>
    <w:rsid w:val="002A18D6"/>
    <w:rsid w:val="002A1E61"/>
    <w:rsid w:val="002A2452"/>
    <w:rsid w:val="002A604A"/>
    <w:rsid w:val="002A6589"/>
    <w:rsid w:val="002A696E"/>
    <w:rsid w:val="002A6D04"/>
    <w:rsid w:val="002A7193"/>
    <w:rsid w:val="002B08D2"/>
    <w:rsid w:val="002B10DA"/>
    <w:rsid w:val="002B12C1"/>
    <w:rsid w:val="002B244F"/>
    <w:rsid w:val="002B47F2"/>
    <w:rsid w:val="002B558E"/>
    <w:rsid w:val="002B6133"/>
    <w:rsid w:val="002B61FA"/>
    <w:rsid w:val="002B69EE"/>
    <w:rsid w:val="002B6AD0"/>
    <w:rsid w:val="002B6C8B"/>
    <w:rsid w:val="002B763D"/>
    <w:rsid w:val="002C12EF"/>
    <w:rsid w:val="002C198D"/>
    <w:rsid w:val="002C29BF"/>
    <w:rsid w:val="002C308A"/>
    <w:rsid w:val="002C312A"/>
    <w:rsid w:val="002C57DD"/>
    <w:rsid w:val="002C5DE7"/>
    <w:rsid w:val="002C73FF"/>
    <w:rsid w:val="002D1C28"/>
    <w:rsid w:val="002D1DC9"/>
    <w:rsid w:val="002D23AA"/>
    <w:rsid w:val="002D466F"/>
    <w:rsid w:val="002D487A"/>
    <w:rsid w:val="002D4AF3"/>
    <w:rsid w:val="002D55F2"/>
    <w:rsid w:val="002D581A"/>
    <w:rsid w:val="002D600D"/>
    <w:rsid w:val="002D6286"/>
    <w:rsid w:val="002E0F24"/>
    <w:rsid w:val="002E0F75"/>
    <w:rsid w:val="002E1085"/>
    <w:rsid w:val="002E1244"/>
    <w:rsid w:val="002E13C1"/>
    <w:rsid w:val="002E1DBF"/>
    <w:rsid w:val="002E25CD"/>
    <w:rsid w:val="002E2CBA"/>
    <w:rsid w:val="002E2E10"/>
    <w:rsid w:val="002E3949"/>
    <w:rsid w:val="002E626C"/>
    <w:rsid w:val="002E69DC"/>
    <w:rsid w:val="002E7116"/>
    <w:rsid w:val="002F02EB"/>
    <w:rsid w:val="002F104B"/>
    <w:rsid w:val="002F1D96"/>
    <w:rsid w:val="002F23C5"/>
    <w:rsid w:val="002F280F"/>
    <w:rsid w:val="002F29C8"/>
    <w:rsid w:val="002F358E"/>
    <w:rsid w:val="002F3C98"/>
    <w:rsid w:val="002F464A"/>
    <w:rsid w:val="002F7501"/>
    <w:rsid w:val="002F7C5C"/>
    <w:rsid w:val="00300B97"/>
    <w:rsid w:val="00302DBE"/>
    <w:rsid w:val="003033E8"/>
    <w:rsid w:val="00305C8B"/>
    <w:rsid w:val="00305C9F"/>
    <w:rsid w:val="00306534"/>
    <w:rsid w:val="003074E8"/>
    <w:rsid w:val="00307C00"/>
    <w:rsid w:val="003102F3"/>
    <w:rsid w:val="00311D2C"/>
    <w:rsid w:val="00311D5C"/>
    <w:rsid w:val="00311FBF"/>
    <w:rsid w:val="00314D72"/>
    <w:rsid w:val="00315C97"/>
    <w:rsid w:val="003164F5"/>
    <w:rsid w:val="0032080D"/>
    <w:rsid w:val="0032163C"/>
    <w:rsid w:val="00322E2B"/>
    <w:rsid w:val="00323192"/>
    <w:rsid w:val="00325730"/>
    <w:rsid w:val="00325EBA"/>
    <w:rsid w:val="00325F55"/>
    <w:rsid w:val="00327120"/>
    <w:rsid w:val="00327BC2"/>
    <w:rsid w:val="00330314"/>
    <w:rsid w:val="003308F7"/>
    <w:rsid w:val="00331767"/>
    <w:rsid w:val="00331CE6"/>
    <w:rsid w:val="00332A9A"/>
    <w:rsid w:val="003354B7"/>
    <w:rsid w:val="003358B7"/>
    <w:rsid w:val="003368A2"/>
    <w:rsid w:val="00336E17"/>
    <w:rsid w:val="00340024"/>
    <w:rsid w:val="003408F1"/>
    <w:rsid w:val="00340A4A"/>
    <w:rsid w:val="00340CBB"/>
    <w:rsid w:val="0034138E"/>
    <w:rsid w:val="00344230"/>
    <w:rsid w:val="00344CCF"/>
    <w:rsid w:val="0034578E"/>
    <w:rsid w:val="00346CBF"/>
    <w:rsid w:val="003474E0"/>
    <w:rsid w:val="00347BE8"/>
    <w:rsid w:val="00350E8F"/>
    <w:rsid w:val="00350FDE"/>
    <w:rsid w:val="003514BF"/>
    <w:rsid w:val="00352F70"/>
    <w:rsid w:val="00353036"/>
    <w:rsid w:val="00354B55"/>
    <w:rsid w:val="00354EB6"/>
    <w:rsid w:val="00355528"/>
    <w:rsid w:val="00356EA5"/>
    <w:rsid w:val="00357E12"/>
    <w:rsid w:val="003605BE"/>
    <w:rsid w:val="00361A35"/>
    <w:rsid w:val="00363CA5"/>
    <w:rsid w:val="003647A8"/>
    <w:rsid w:val="003647DA"/>
    <w:rsid w:val="00364B40"/>
    <w:rsid w:val="00364C23"/>
    <w:rsid w:val="00364C79"/>
    <w:rsid w:val="00364D4A"/>
    <w:rsid w:val="003652A3"/>
    <w:rsid w:val="00365951"/>
    <w:rsid w:val="00371FB4"/>
    <w:rsid w:val="0037403A"/>
    <w:rsid w:val="003744F4"/>
    <w:rsid w:val="00374848"/>
    <w:rsid w:val="00374B36"/>
    <w:rsid w:val="003761FF"/>
    <w:rsid w:val="00377290"/>
    <w:rsid w:val="00377E65"/>
    <w:rsid w:val="00380B0C"/>
    <w:rsid w:val="00380DBF"/>
    <w:rsid w:val="003814AE"/>
    <w:rsid w:val="00381B8F"/>
    <w:rsid w:val="0038212A"/>
    <w:rsid w:val="00382DE7"/>
    <w:rsid w:val="003837A6"/>
    <w:rsid w:val="003851A9"/>
    <w:rsid w:val="00385F32"/>
    <w:rsid w:val="003869AA"/>
    <w:rsid w:val="00386C74"/>
    <w:rsid w:val="00387B89"/>
    <w:rsid w:val="0039094A"/>
    <w:rsid w:val="00390DC5"/>
    <w:rsid w:val="00391410"/>
    <w:rsid w:val="003922F8"/>
    <w:rsid w:val="003925EF"/>
    <w:rsid w:val="00392909"/>
    <w:rsid w:val="003936A2"/>
    <w:rsid w:val="00394B21"/>
    <w:rsid w:val="003950ED"/>
    <w:rsid w:val="00395C19"/>
    <w:rsid w:val="0039625A"/>
    <w:rsid w:val="003979B8"/>
    <w:rsid w:val="003A06D7"/>
    <w:rsid w:val="003A1EF3"/>
    <w:rsid w:val="003A2F59"/>
    <w:rsid w:val="003A377F"/>
    <w:rsid w:val="003A46A9"/>
    <w:rsid w:val="003A46F4"/>
    <w:rsid w:val="003A4D62"/>
    <w:rsid w:val="003A71B6"/>
    <w:rsid w:val="003B15C5"/>
    <w:rsid w:val="003B5BDC"/>
    <w:rsid w:val="003B6637"/>
    <w:rsid w:val="003C1599"/>
    <w:rsid w:val="003C1987"/>
    <w:rsid w:val="003C1BA0"/>
    <w:rsid w:val="003C1E84"/>
    <w:rsid w:val="003C2926"/>
    <w:rsid w:val="003C2A00"/>
    <w:rsid w:val="003C3CC7"/>
    <w:rsid w:val="003C6660"/>
    <w:rsid w:val="003C7B6D"/>
    <w:rsid w:val="003D23A4"/>
    <w:rsid w:val="003D257F"/>
    <w:rsid w:val="003D2FD6"/>
    <w:rsid w:val="003D5A6E"/>
    <w:rsid w:val="003D60A6"/>
    <w:rsid w:val="003D60CC"/>
    <w:rsid w:val="003D716A"/>
    <w:rsid w:val="003E1CDF"/>
    <w:rsid w:val="003E2274"/>
    <w:rsid w:val="003E22C2"/>
    <w:rsid w:val="003E2A3C"/>
    <w:rsid w:val="003E311B"/>
    <w:rsid w:val="003E342E"/>
    <w:rsid w:val="003E3835"/>
    <w:rsid w:val="003E54FE"/>
    <w:rsid w:val="003E5773"/>
    <w:rsid w:val="003E7580"/>
    <w:rsid w:val="003E7916"/>
    <w:rsid w:val="003F00EA"/>
    <w:rsid w:val="003F1400"/>
    <w:rsid w:val="003F1D9F"/>
    <w:rsid w:val="003F2D06"/>
    <w:rsid w:val="003F2E62"/>
    <w:rsid w:val="003F6337"/>
    <w:rsid w:val="003F7468"/>
    <w:rsid w:val="003F7967"/>
    <w:rsid w:val="003F7DB0"/>
    <w:rsid w:val="003F7E33"/>
    <w:rsid w:val="0040056E"/>
    <w:rsid w:val="00401D6C"/>
    <w:rsid w:val="00402293"/>
    <w:rsid w:val="0040289B"/>
    <w:rsid w:val="00402ADC"/>
    <w:rsid w:val="004031D1"/>
    <w:rsid w:val="00403C04"/>
    <w:rsid w:val="004052FC"/>
    <w:rsid w:val="0040559F"/>
    <w:rsid w:val="004056B9"/>
    <w:rsid w:val="00406D84"/>
    <w:rsid w:val="00406F32"/>
    <w:rsid w:val="0041023C"/>
    <w:rsid w:val="004115E2"/>
    <w:rsid w:val="00412469"/>
    <w:rsid w:val="00413457"/>
    <w:rsid w:val="00413B0E"/>
    <w:rsid w:val="00415B0D"/>
    <w:rsid w:val="00420A50"/>
    <w:rsid w:val="00421454"/>
    <w:rsid w:val="0042171B"/>
    <w:rsid w:val="00421F46"/>
    <w:rsid w:val="004224F5"/>
    <w:rsid w:val="004246B3"/>
    <w:rsid w:val="004249CF"/>
    <w:rsid w:val="00424AFD"/>
    <w:rsid w:val="00432325"/>
    <w:rsid w:val="00440460"/>
    <w:rsid w:val="004440AE"/>
    <w:rsid w:val="00444F40"/>
    <w:rsid w:val="00445A30"/>
    <w:rsid w:val="00446599"/>
    <w:rsid w:val="00447DC1"/>
    <w:rsid w:val="0045097F"/>
    <w:rsid w:val="00450AD3"/>
    <w:rsid w:val="00452212"/>
    <w:rsid w:val="00453F97"/>
    <w:rsid w:val="00454775"/>
    <w:rsid w:val="004547CA"/>
    <w:rsid w:val="00455E01"/>
    <w:rsid w:val="004562E9"/>
    <w:rsid w:val="0046041B"/>
    <w:rsid w:val="00461713"/>
    <w:rsid w:val="004625A5"/>
    <w:rsid w:val="004634CF"/>
    <w:rsid w:val="004636C8"/>
    <w:rsid w:val="00463F0C"/>
    <w:rsid w:val="00464B09"/>
    <w:rsid w:val="0047251C"/>
    <w:rsid w:val="00472B8A"/>
    <w:rsid w:val="0047541A"/>
    <w:rsid w:val="004757D6"/>
    <w:rsid w:val="00477D33"/>
    <w:rsid w:val="00480618"/>
    <w:rsid w:val="00484998"/>
    <w:rsid w:val="00484FE7"/>
    <w:rsid w:val="00486CF0"/>
    <w:rsid w:val="00486EAC"/>
    <w:rsid w:val="0048775B"/>
    <w:rsid w:val="00491539"/>
    <w:rsid w:val="00493E01"/>
    <w:rsid w:val="00494A63"/>
    <w:rsid w:val="00494F96"/>
    <w:rsid w:val="00496237"/>
    <w:rsid w:val="00497EC3"/>
    <w:rsid w:val="004A0724"/>
    <w:rsid w:val="004A285D"/>
    <w:rsid w:val="004A47F0"/>
    <w:rsid w:val="004B1295"/>
    <w:rsid w:val="004B321C"/>
    <w:rsid w:val="004B3839"/>
    <w:rsid w:val="004B50C1"/>
    <w:rsid w:val="004C00FF"/>
    <w:rsid w:val="004C22D4"/>
    <w:rsid w:val="004C2834"/>
    <w:rsid w:val="004C5645"/>
    <w:rsid w:val="004C75CC"/>
    <w:rsid w:val="004C7C5D"/>
    <w:rsid w:val="004C7E40"/>
    <w:rsid w:val="004D0928"/>
    <w:rsid w:val="004D102F"/>
    <w:rsid w:val="004D2F6B"/>
    <w:rsid w:val="004D4599"/>
    <w:rsid w:val="004D5B3E"/>
    <w:rsid w:val="004E0EEA"/>
    <w:rsid w:val="004E189E"/>
    <w:rsid w:val="004E31D7"/>
    <w:rsid w:val="004E3229"/>
    <w:rsid w:val="004E34C7"/>
    <w:rsid w:val="004E3E08"/>
    <w:rsid w:val="004E793A"/>
    <w:rsid w:val="004F07CA"/>
    <w:rsid w:val="004F1B74"/>
    <w:rsid w:val="004F4522"/>
    <w:rsid w:val="004F4F11"/>
    <w:rsid w:val="004F6255"/>
    <w:rsid w:val="004F6357"/>
    <w:rsid w:val="005013DB"/>
    <w:rsid w:val="00502FBC"/>
    <w:rsid w:val="005039A4"/>
    <w:rsid w:val="00504899"/>
    <w:rsid w:val="005054CC"/>
    <w:rsid w:val="00505A26"/>
    <w:rsid w:val="00506B06"/>
    <w:rsid w:val="00507228"/>
    <w:rsid w:val="00511987"/>
    <w:rsid w:val="005119D4"/>
    <w:rsid w:val="0051294E"/>
    <w:rsid w:val="00513B40"/>
    <w:rsid w:val="005141DE"/>
    <w:rsid w:val="00516DB1"/>
    <w:rsid w:val="00517057"/>
    <w:rsid w:val="00517345"/>
    <w:rsid w:val="00517C0B"/>
    <w:rsid w:val="00522198"/>
    <w:rsid w:val="005222F8"/>
    <w:rsid w:val="00527303"/>
    <w:rsid w:val="00531AF0"/>
    <w:rsid w:val="00532E9A"/>
    <w:rsid w:val="005334D9"/>
    <w:rsid w:val="0053365A"/>
    <w:rsid w:val="005364F3"/>
    <w:rsid w:val="005365AE"/>
    <w:rsid w:val="005376ED"/>
    <w:rsid w:val="0054108B"/>
    <w:rsid w:val="00541195"/>
    <w:rsid w:val="005413BB"/>
    <w:rsid w:val="00541EFA"/>
    <w:rsid w:val="00542A84"/>
    <w:rsid w:val="005432A7"/>
    <w:rsid w:val="0054438A"/>
    <w:rsid w:val="005446B2"/>
    <w:rsid w:val="0054532D"/>
    <w:rsid w:val="00545C9B"/>
    <w:rsid w:val="00546E9B"/>
    <w:rsid w:val="00547D0A"/>
    <w:rsid w:val="00550CDC"/>
    <w:rsid w:val="00550F81"/>
    <w:rsid w:val="00551838"/>
    <w:rsid w:val="005518A9"/>
    <w:rsid w:val="005519C5"/>
    <w:rsid w:val="00553063"/>
    <w:rsid w:val="00555952"/>
    <w:rsid w:val="005559AB"/>
    <w:rsid w:val="00557904"/>
    <w:rsid w:val="00557DE2"/>
    <w:rsid w:val="00560C2C"/>
    <w:rsid w:val="005613FE"/>
    <w:rsid w:val="00564901"/>
    <w:rsid w:val="00565C66"/>
    <w:rsid w:val="00570EBC"/>
    <w:rsid w:val="00571763"/>
    <w:rsid w:val="00572789"/>
    <w:rsid w:val="005730B6"/>
    <w:rsid w:val="005762CB"/>
    <w:rsid w:val="00581696"/>
    <w:rsid w:val="00583598"/>
    <w:rsid w:val="00585F80"/>
    <w:rsid w:val="0059070E"/>
    <w:rsid w:val="00590DFC"/>
    <w:rsid w:val="00593E8F"/>
    <w:rsid w:val="00595594"/>
    <w:rsid w:val="00595989"/>
    <w:rsid w:val="00596AAF"/>
    <w:rsid w:val="0059701C"/>
    <w:rsid w:val="00597FD9"/>
    <w:rsid w:val="005A2A92"/>
    <w:rsid w:val="005A4302"/>
    <w:rsid w:val="005A496F"/>
    <w:rsid w:val="005A4AE1"/>
    <w:rsid w:val="005A5502"/>
    <w:rsid w:val="005A66A4"/>
    <w:rsid w:val="005B0EEB"/>
    <w:rsid w:val="005B1F56"/>
    <w:rsid w:val="005B2855"/>
    <w:rsid w:val="005B3B99"/>
    <w:rsid w:val="005B54CA"/>
    <w:rsid w:val="005B5C47"/>
    <w:rsid w:val="005C0739"/>
    <w:rsid w:val="005C09E9"/>
    <w:rsid w:val="005C1B98"/>
    <w:rsid w:val="005C2446"/>
    <w:rsid w:val="005C53A5"/>
    <w:rsid w:val="005C5DAF"/>
    <w:rsid w:val="005D18B5"/>
    <w:rsid w:val="005D2C3A"/>
    <w:rsid w:val="005D5810"/>
    <w:rsid w:val="005E0D13"/>
    <w:rsid w:val="005E0D2D"/>
    <w:rsid w:val="005E1937"/>
    <w:rsid w:val="005E2139"/>
    <w:rsid w:val="005E2B2D"/>
    <w:rsid w:val="005E35F9"/>
    <w:rsid w:val="005E3B88"/>
    <w:rsid w:val="005E3EF3"/>
    <w:rsid w:val="005F0A8C"/>
    <w:rsid w:val="005F1772"/>
    <w:rsid w:val="005F1DD2"/>
    <w:rsid w:val="005F4203"/>
    <w:rsid w:val="005F4E7C"/>
    <w:rsid w:val="005F621C"/>
    <w:rsid w:val="00600BAC"/>
    <w:rsid w:val="006014CB"/>
    <w:rsid w:val="00601A1A"/>
    <w:rsid w:val="00601E95"/>
    <w:rsid w:val="00602C83"/>
    <w:rsid w:val="00602F81"/>
    <w:rsid w:val="0060345B"/>
    <w:rsid w:val="00605ECF"/>
    <w:rsid w:val="00606CFD"/>
    <w:rsid w:val="00611BC1"/>
    <w:rsid w:val="00611DBD"/>
    <w:rsid w:val="00612789"/>
    <w:rsid w:val="0061311B"/>
    <w:rsid w:val="00613366"/>
    <w:rsid w:val="0061415B"/>
    <w:rsid w:val="006146FA"/>
    <w:rsid w:val="00614972"/>
    <w:rsid w:val="00614B49"/>
    <w:rsid w:val="00615CEB"/>
    <w:rsid w:val="006167BC"/>
    <w:rsid w:val="00616B37"/>
    <w:rsid w:val="00617E4F"/>
    <w:rsid w:val="00622344"/>
    <w:rsid w:val="006267DF"/>
    <w:rsid w:val="00630067"/>
    <w:rsid w:val="00630C2B"/>
    <w:rsid w:val="006316A6"/>
    <w:rsid w:val="00631CCC"/>
    <w:rsid w:val="00631EE5"/>
    <w:rsid w:val="00633AA3"/>
    <w:rsid w:val="00633C5A"/>
    <w:rsid w:val="00634995"/>
    <w:rsid w:val="00635EA4"/>
    <w:rsid w:val="006373CD"/>
    <w:rsid w:val="006406E3"/>
    <w:rsid w:val="0064181E"/>
    <w:rsid w:val="00641DA9"/>
    <w:rsid w:val="00641E78"/>
    <w:rsid w:val="00644F61"/>
    <w:rsid w:val="00645A3F"/>
    <w:rsid w:val="00646273"/>
    <w:rsid w:val="00646370"/>
    <w:rsid w:val="0064748A"/>
    <w:rsid w:val="0065155A"/>
    <w:rsid w:val="00652736"/>
    <w:rsid w:val="00656D9E"/>
    <w:rsid w:val="00656EF3"/>
    <w:rsid w:val="00660CF3"/>
    <w:rsid w:val="00666073"/>
    <w:rsid w:val="0066659B"/>
    <w:rsid w:val="00666C95"/>
    <w:rsid w:val="00670246"/>
    <w:rsid w:val="0067085A"/>
    <w:rsid w:val="006718ED"/>
    <w:rsid w:val="006746E1"/>
    <w:rsid w:val="0067593F"/>
    <w:rsid w:val="00677798"/>
    <w:rsid w:val="00680EC1"/>
    <w:rsid w:val="00681BD9"/>
    <w:rsid w:val="00682FE0"/>
    <w:rsid w:val="00684185"/>
    <w:rsid w:val="0068567A"/>
    <w:rsid w:val="006866DD"/>
    <w:rsid w:val="00686900"/>
    <w:rsid w:val="00686AB1"/>
    <w:rsid w:val="00690E05"/>
    <w:rsid w:val="00691776"/>
    <w:rsid w:val="006935C4"/>
    <w:rsid w:val="00693D15"/>
    <w:rsid w:val="0069415D"/>
    <w:rsid w:val="00694325"/>
    <w:rsid w:val="00695669"/>
    <w:rsid w:val="00695A97"/>
    <w:rsid w:val="00696125"/>
    <w:rsid w:val="00696FEA"/>
    <w:rsid w:val="0069729C"/>
    <w:rsid w:val="006A224F"/>
    <w:rsid w:val="006A260D"/>
    <w:rsid w:val="006A5587"/>
    <w:rsid w:val="006A699F"/>
    <w:rsid w:val="006A7F0D"/>
    <w:rsid w:val="006B04DA"/>
    <w:rsid w:val="006B062D"/>
    <w:rsid w:val="006B168A"/>
    <w:rsid w:val="006B2EC2"/>
    <w:rsid w:val="006B5311"/>
    <w:rsid w:val="006B5D51"/>
    <w:rsid w:val="006B5DEA"/>
    <w:rsid w:val="006B6606"/>
    <w:rsid w:val="006C108E"/>
    <w:rsid w:val="006C463C"/>
    <w:rsid w:val="006C4811"/>
    <w:rsid w:val="006C4CA6"/>
    <w:rsid w:val="006C5135"/>
    <w:rsid w:val="006C64AF"/>
    <w:rsid w:val="006C6610"/>
    <w:rsid w:val="006C69E8"/>
    <w:rsid w:val="006C6B0D"/>
    <w:rsid w:val="006C722E"/>
    <w:rsid w:val="006C7414"/>
    <w:rsid w:val="006D2C16"/>
    <w:rsid w:val="006D49B1"/>
    <w:rsid w:val="006D580C"/>
    <w:rsid w:val="006D5E04"/>
    <w:rsid w:val="006D66C6"/>
    <w:rsid w:val="006E51FB"/>
    <w:rsid w:val="006E5A1A"/>
    <w:rsid w:val="006E6D58"/>
    <w:rsid w:val="006F0D23"/>
    <w:rsid w:val="006F0F44"/>
    <w:rsid w:val="006F5C39"/>
    <w:rsid w:val="007020BB"/>
    <w:rsid w:val="007021AB"/>
    <w:rsid w:val="00703506"/>
    <w:rsid w:val="00703C7D"/>
    <w:rsid w:val="0071153C"/>
    <w:rsid w:val="007115FF"/>
    <w:rsid w:val="0071211D"/>
    <w:rsid w:val="00712904"/>
    <w:rsid w:val="007129F9"/>
    <w:rsid w:val="00713B08"/>
    <w:rsid w:val="00713F92"/>
    <w:rsid w:val="0071461A"/>
    <w:rsid w:val="00717D31"/>
    <w:rsid w:val="007216A0"/>
    <w:rsid w:val="00722807"/>
    <w:rsid w:val="00723195"/>
    <w:rsid w:val="00724346"/>
    <w:rsid w:val="00726BBE"/>
    <w:rsid w:val="00732AB1"/>
    <w:rsid w:val="007333BA"/>
    <w:rsid w:val="00734663"/>
    <w:rsid w:val="007355D4"/>
    <w:rsid w:val="00735861"/>
    <w:rsid w:val="00736C1E"/>
    <w:rsid w:val="00736FCA"/>
    <w:rsid w:val="007373DA"/>
    <w:rsid w:val="0073759C"/>
    <w:rsid w:val="00740528"/>
    <w:rsid w:val="00741AD4"/>
    <w:rsid w:val="00742512"/>
    <w:rsid w:val="00744F34"/>
    <w:rsid w:val="007469F7"/>
    <w:rsid w:val="00750122"/>
    <w:rsid w:val="0075230E"/>
    <w:rsid w:val="00752DBF"/>
    <w:rsid w:val="0075344B"/>
    <w:rsid w:val="00753AC9"/>
    <w:rsid w:val="007566E6"/>
    <w:rsid w:val="00756C26"/>
    <w:rsid w:val="007576E1"/>
    <w:rsid w:val="0076098F"/>
    <w:rsid w:val="00761081"/>
    <w:rsid w:val="007618C4"/>
    <w:rsid w:val="00764CEF"/>
    <w:rsid w:val="00764DC6"/>
    <w:rsid w:val="00766006"/>
    <w:rsid w:val="0076752A"/>
    <w:rsid w:val="00767DF3"/>
    <w:rsid w:val="00770304"/>
    <w:rsid w:val="00771AD6"/>
    <w:rsid w:val="007721CE"/>
    <w:rsid w:val="00773CD3"/>
    <w:rsid w:val="00773F58"/>
    <w:rsid w:val="0077563D"/>
    <w:rsid w:val="00780071"/>
    <w:rsid w:val="007806FB"/>
    <w:rsid w:val="007809A5"/>
    <w:rsid w:val="00781086"/>
    <w:rsid w:val="0078307F"/>
    <w:rsid w:val="00783C5B"/>
    <w:rsid w:val="00784FB1"/>
    <w:rsid w:val="00790052"/>
    <w:rsid w:val="00792988"/>
    <w:rsid w:val="00795237"/>
    <w:rsid w:val="00797544"/>
    <w:rsid w:val="007975E2"/>
    <w:rsid w:val="00797C54"/>
    <w:rsid w:val="007A0976"/>
    <w:rsid w:val="007A0B5E"/>
    <w:rsid w:val="007A2706"/>
    <w:rsid w:val="007A382D"/>
    <w:rsid w:val="007A3873"/>
    <w:rsid w:val="007A4DBA"/>
    <w:rsid w:val="007A569C"/>
    <w:rsid w:val="007A607D"/>
    <w:rsid w:val="007A74E9"/>
    <w:rsid w:val="007B0195"/>
    <w:rsid w:val="007B09AA"/>
    <w:rsid w:val="007B2604"/>
    <w:rsid w:val="007B3E1E"/>
    <w:rsid w:val="007B4EA7"/>
    <w:rsid w:val="007B7154"/>
    <w:rsid w:val="007C0AAA"/>
    <w:rsid w:val="007C19CA"/>
    <w:rsid w:val="007C1B89"/>
    <w:rsid w:val="007C1E37"/>
    <w:rsid w:val="007C1FD1"/>
    <w:rsid w:val="007C52FA"/>
    <w:rsid w:val="007C63BA"/>
    <w:rsid w:val="007D22F7"/>
    <w:rsid w:val="007D2A95"/>
    <w:rsid w:val="007D2E77"/>
    <w:rsid w:val="007D574A"/>
    <w:rsid w:val="007D67B9"/>
    <w:rsid w:val="007D6C73"/>
    <w:rsid w:val="007D71E9"/>
    <w:rsid w:val="007E16EC"/>
    <w:rsid w:val="007E398F"/>
    <w:rsid w:val="007E3A9A"/>
    <w:rsid w:val="007E5053"/>
    <w:rsid w:val="007F0323"/>
    <w:rsid w:val="007F08F2"/>
    <w:rsid w:val="007F097B"/>
    <w:rsid w:val="007F0ADB"/>
    <w:rsid w:val="007F159B"/>
    <w:rsid w:val="007F2F83"/>
    <w:rsid w:val="007F329C"/>
    <w:rsid w:val="007F4ED9"/>
    <w:rsid w:val="007F5087"/>
    <w:rsid w:val="007F517A"/>
    <w:rsid w:val="007F6F18"/>
    <w:rsid w:val="007F7AD2"/>
    <w:rsid w:val="007F7B12"/>
    <w:rsid w:val="00800A10"/>
    <w:rsid w:val="008016A0"/>
    <w:rsid w:val="008029CA"/>
    <w:rsid w:val="008043E3"/>
    <w:rsid w:val="00807D01"/>
    <w:rsid w:val="00807F1D"/>
    <w:rsid w:val="00810321"/>
    <w:rsid w:val="00810909"/>
    <w:rsid w:val="00811C1D"/>
    <w:rsid w:val="0081350B"/>
    <w:rsid w:val="008137C5"/>
    <w:rsid w:val="0081483B"/>
    <w:rsid w:val="00814C92"/>
    <w:rsid w:val="00821704"/>
    <w:rsid w:val="00825BAE"/>
    <w:rsid w:val="00830A9B"/>
    <w:rsid w:val="00831735"/>
    <w:rsid w:val="00831F80"/>
    <w:rsid w:val="008329E3"/>
    <w:rsid w:val="00832CCE"/>
    <w:rsid w:val="00832E01"/>
    <w:rsid w:val="00834994"/>
    <w:rsid w:val="00835003"/>
    <w:rsid w:val="00837C47"/>
    <w:rsid w:val="00837DCA"/>
    <w:rsid w:val="0084048E"/>
    <w:rsid w:val="008408A2"/>
    <w:rsid w:val="00840B7F"/>
    <w:rsid w:val="0084290C"/>
    <w:rsid w:val="00842E7F"/>
    <w:rsid w:val="008432EE"/>
    <w:rsid w:val="008437D4"/>
    <w:rsid w:val="00844EFB"/>
    <w:rsid w:val="0084525E"/>
    <w:rsid w:val="0084552A"/>
    <w:rsid w:val="00850D68"/>
    <w:rsid w:val="008518D3"/>
    <w:rsid w:val="00851D59"/>
    <w:rsid w:val="00851E76"/>
    <w:rsid w:val="008531DD"/>
    <w:rsid w:val="00854ECD"/>
    <w:rsid w:val="00855041"/>
    <w:rsid w:val="008553BC"/>
    <w:rsid w:val="008559C2"/>
    <w:rsid w:val="00855A4A"/>
    <w:rsid w:val="00856145"/>
    <w:rsid w:val="008627D3"/>
    <w:rsid w:val="00862B71"/>
    <w:rsid w:val="00864C0C"/>
    <w:rsid w:val="0086550A"/>
    <w:rsid w:val="00867799"/>
    <w:rsid w:val="0087005F"/>
    <w:rsid w:val="00870482"/>
    <w:rsid w:val="008745BE"/>
    <w:rsid w:val="008759C0"/>
    <w:rsid w:val="008765DE"/>
    <w:rsid w:val="008812D1"/>
    <w:rsid w:val="00881842"/>
    <w:rsid w:val="008834C0"/>
    <w:rsid w:val="008842B6"/>
    <w:rsid w:val="00884396"/>
    <w:rsid w:val="0088641C"/>
    <w:rsid w:val="00886673"/>
    <w:rsid w:val="00887FE8"/>
    <w:rsid w:val="00890B62"/>
    <w:rsid w:val="00893C63"/>
    <w:rsid w:val="008A162C"/>
    <w:rsid w:val="008A1AC5"/>
    <w:rsid w:val="008A4403"/>
    <w:rsid w:val="008A4738"/>
    <w:rsid w:val="008A4E79"/>
    <w:rsid w:val="008A52E3"/>
    <w:rsid w:val="008A5F53"/>
    <w:rsid w:val="008A5F73"/>
    <w:rsid w:val="008A6AB6"/>
    <w:rsid w:val="008A7178"/>
    <w:rsid w:val="008A798E"/>
    <w:rsid w:val="008B03FB"/>
    <w:rsid w:val="008B0490"/>
    <w:rsid w:val="008B0A1F"/>
    <w:rsid w:val="008B0D46"/>
    <w:rsid w:val="008B0FF6"/>
    <w:rsid w:val="008B1191"/>
    <w:rsid w:val="008B1CE5"/>
    <w:rsid w:val="008B1F3A"/>
    <w:rsid w:val="008B2FFB"/>
    <w:rsid w:val="008B309F"/>
    <w:rsid w:val="008B3352"/>
    <w:rsid w:val="008B41C6"/>
    <w:rsid w:val="008B50E5"/>
    <w:rsid w:val="008B5199"/>
    <w:rsid w:val="008B53DC"/>
    <w:rsid w:val="008B59D7"/>
    <w:rsid w:val="008B5A59"/>
    <w:rsid w:val="008B67F3"/>
    <w:rsid w:val="008B74E5"/>
    <w:rsid w:val="008C0503"/>
    <w:rsid w:val="008C2E03"/>
    <w:rsid w:val="008C4151"/>
    <w:rsid w:val="008C4EDF"/>
    <w:rsid w:val="008C5B04"/>
    <w:rsid w:val="008C68BD"/>
    <w:rsid w:val="008C6A6A"/>
    <w:rsid w:val="008C77A9"/>
    <w:rsid w:val="008D0187"/>
    <w:rsid w:val="008D1190"/>
    <w:rsid w:val="008D1A15"/>
    <w:rsid w:val="008D2955"/>
    <w:rsid w:val="008D38CE"/>
    <w:rsid w:val="008D5405"/>
    <w:rsid w:val="008D5BE2"/>
    <w:rsid w:val="008E0519"/>
    <w:rsid w:val="008E4564"/>
    <w:rsid w:val="008E4DED"/>
    <w:rsid w:val="008F00A9"/>
    <w:rsid w:val="008F037C"/>
    <w:rsid w:val="008F1B54"/>
    <w:rsid w:val="008F37CD"/>
    <w:rsid w:val="008F3DE1"/>
    <w:rsid w:val="008F4811"/>
    <w:rsid w:val="008F545D"/>
    <w:rsid w:val="008F5BC9"/>
    <w:rsid w:val="0090016C"/>
    <w:rsid w:val="009004E6"/>
    <w:rsid w:val="00900EE3"/>
    <w:rsid w:val="00904BD4"/>
    <w:rsid w:val="00906BDB"/>
    <w:rsid w:val="00907768"/>
    <w:rsid w:val="00907AC9"/>
    <w:rsid w:val="00907BB0"/>
    <w:rsid w:val="00911173"/>
    <w:rsid w:val="0091128B"/>
    <w:rsid w:val="0091257D"/>
    <w:rsid w:val="00912CD1"/>
    <w:rsid w:val="00912DDF"/>
    <w:rsid w:val="009154BE"/>
    <w:rsid w:val="00915D4F"/>
    <w:rsid w:val="00920846"/>
    <w:rsid w:val="00920FEF"/>
    <w:rsid w:val="00921276"/>
    <w:rsid w:val="00923B36"/>
    <w:rsid w:val="00925CA3"/>
    <w:rsid w:val="00926DA0"/>
    <w:rsid w:val="00926F84"/>
    <w:rsid w:val="0093285C"/>
    <w:rsid w:val="00933914"/>
    <w:rsid w:val="00933C74"/>
    <w:rsid w:val="009355E1"/>
    <w:rsid w:val="00935E32"/>
    <w:rsid w:val="00936BF1"/>
    <w:rsid w:val="00940684"/>
    <w:rsid w:val="00942163"/>
    <w:rsid w:val="009433EE"/>
    <w:rsid w:val="009443B0"/>
    <w:rsid w:val="00944459"/>
    <w:rsid w:val="0094459B"/>
    <w:rsid w:val="009462FE"/>
    <w:rsid w:val="00946589"/>
    <w:rsid w:val="0094751D"/>
    <w:rsid w:val="00947FD9"/>
    <w:rsid w:val="00951BE2"/>
    <w:rsid w:val="009524A4"/>
    <w:rsid w:val="00952A6C"/>
    <w:rsid w:val="00952C6D"/>
    <w:rsid w:val="00953A2D"/>
    <w:rsid w:val="00953B2C"/>
    <w:rsid w:val="00954507"/>
    <w:rsid w:val="0095562A"/>
    <w:rsid w:val="00955D69"/>
    <w:rsid w:val="00960AD6"/>
    <w:rsid w:val="00960F7E"/>
    <w:rsid w:val="0096391D"/>
    <w:rsid w:val="00964159"/>
    <w:rsid w:val="009649B0"/>
    <w:rsid w:val="0096578C"/>
    <w:rsid w:val="00965BBA"/>
    <w:rsid w:val="009661BA"/>
    <w:rsid w:val="009675C7"/>
    <w:rsid w:val="009718D8"/>
    <w:rsid w:val="00971B31"/>
    <w:rsid w:val="00973AFC"/>
    <w:rsid w:val="009740AE"/>
    <w:rsid w:val="00976310"/>
    <w:rsid w:val="009774F2"/>
    <w:rsid w:val="009778E9"/>
    <w:rsid w:val="00980270"/>
    <w:rsid w:val="00981558"/>
    <w:rsid w:val="0098358D"/>
    <w:rsid w:val="009849C6"/>
    <w:rsid w:val="009856F5"/>
    <w:rsid w:val="00985E8B"/>
    <w:rsid w:val="00986122"/>
    <w:rsid w:val="0098663C"/>
    <w:rsid w:val="00987601"/>
    <w:rsid w:val="0099061C"/>
    <w:rsid w:val="00992517"/>
    <w:rsid w:val="00992DF3"/>
    <w:rsid w:val="00997E21"/>
    <w:rsid w:val="009A1B96"/>
    <w:rsid w:val="009A26B9"/>
    <w:rsid w:val="009A2F4E"/>
    <w:rsid w:val="009A5F50"/>
    <w:rsid w:val="009A5F72"/>
    <w:rsid w:val="009A7463"/>
    <w:rsid w:val="009B0BC6"/>
    <w:rsid w:val="009B2055"/>
    <w:rsid w:val="009B283A"/>
    <w:rsid w:val="009B28A2"/>
    <w:rsid w:val="009B30CF"/>
    <w:rsid w:val="009B449B"/>
    <w:rsid w:val="009B5EF1"/>
    <w:rsid w:val="009B636B"/>
    <w:rsid w:val="009B6B60"/>
    <w:rsid w:val="009C1CEB"/>
    <w:rsid w:val="009C2089"/>
    <w:rsid w:val="009C242A"/>
    <w:rsid w:val="009C2CBE"/>
    <w:rsid w:val="009C3AFB"/>
    <w:rsid w:val="009C43AB"/>
    <w:rsid w:val="009C455E"/>
    <w:rsid w:val="009D01F4"/>
    <w:rsid w:val="009D0322"/>
    <w:rsid w:val="009D07E5"/>
    <w:rsid w:val="009D082F"/>
    <w:rsid w:val="009D096B"/>
    <w:rsid w:val="009D0CB3"/>
    <w:rsid w:val="009D1304"/>
    <w:rsid w:val="009D545C"/>
    <w:rsid w:val="009D5637"/>
    <w:rsid w:val="009D56AE"/>
    <w:rsid w:val="009D64AD"/>
    <w:rsid w:val="009E1279"/>
    <w:rsid w:val="009E16E6"/>
    <w:rsid w:val="009E190B"/>
    <w:rsid w:val="009E2BF9"/>
    <w:rsid w:val="009E3589"/>
    <w:rsid w:val="009E43D2"/>
    <w:rsid w:val="009E6F62"/>
    <w:rsid w:val="009F0FA3"/>
    <w:rsid w:val="009F45C0"/>
    <w:rsid w:val="009F6C03"/>
    <w:rsid w:val="009F6D9A"/>
    <w:rsid w:val="009F707F"/>
    <w:rsid w:val="00A013B8"/>
    <w:rsid w:val="00A018CE"/>
    <w:rsid w:val="00A01ECA"/>
    <w:rsid w:val="00A01FBF"/>
    <w:rsid w:val="00A027FD"/>
    <w:rsid w:val="00A0354D"/>
    <w:rsid w:val="00A03A98"/>
    <w:rsid w:val="00A043D9"/>
    <w:rsid w:val="00A04D08"/>
    <w:rsid w:val="00A056C7"/>
    <w:rsid w:val="00A060A5"/>
    <w:rsid w:val="00A10525"/>
    <w:rsid w:val="00A1362F"/>
    <w:rsid w:val="00A170DB"/>
    <w:rsid w:val="00A21C02"/>
    <w:rsid w:val="00A22BCD"/>
    <w:rsid w:val="00A23214"/>
    <w:rsid w:val="00A23748"/>
    <w:rsid w:val="00A24697"/>
    <w:rsid w:val="00A24D20"/>
    <w:rsid w:val="00A25290"/>
    <w:rsid w:val="00A266F5"/>
    <w:rsid w:val="00A30BE7"/>
    <w:rsid w:val="00A31118"/>
    <w:rsid w:val="00A324FE"/>
    <w:rsid w:val="00A335C5"/>
    <w:rsid w:val="00A34994"/>
    <w:rsid w:val="00A41BD5"/>
    <w:rsid w:val="00A43E1D"/>
    <w:rsid w:val="00A4525D"/>
    <w:rsid w:val="00A45EC7"/>
    <w:rsid w:val="00A46BEF"/>
    <w:rsid w:val="00A47D85"/>
    <w:rsid w:val="00A527D0"/>
    <w:rsid w:val="00A54B00"/>
    <w:rsid w:val="00A5536F"/>
    <w:rsid w:val="00A56D15"/>
    <w:rsid w:val="00A607F6"/>
    <w:rsid w:val="00A61916"/>
    <w:rsid w:val="00A61FE6"/>
    <w:rsid w:val="00A62CA5"/>
    <w:rsid w:val="00A636AB"/>
    <w:rsid w:val="00A670BA"/>
    <w:rsid w:val="00A70C72"/>
    <w:rsid w:val="00A70FFD"/>
    <w:rsid w:val="00A715E6"/>
    <w:rsid w:val="00A72A42"/>
    <w:rsid w:val="00A730AE"/>
    <w:rsid w:val="00A73CAA"/>
    <w:rsid w:val="00A76071"/>
    <w:rsid w:val="00A76115"/>
    <w:rsid w:val="00A770D0"/>
    <w:rsid w:val="00A82D9D"/>
    <w:rsid w:val="00A83325"/>
    <w:rsid w:val="00A83C36"/>
    <w:rsid w:val="00A84E2E"/>
    <w:rsid w:val="00A84F90"/>
    <w:rsid w:val="00A8507D"/>
    <w:rsid w:val="00A85786"/>
    <w:rsid w:val="00A85AA9"/>
    <w:rsid w:val="00A85AB9"/>
    <w:rsid w:val="00A86DB8"/>
    <w:rsid w:val="00A8730C"/>
    <w:rsid w:val="00A90025"/>
    <w:rsid w:val="00A90346"/>
    <w:rsid w:val="00A91993"/>
    <w:rsid w:val="00A91E78"/>
    <w:rsid w:val="00A9263B"/>
    <w:rsid w:val="00A92780"/>
    <w:rsid w:val="00A93098"/>
    <w:rsid w:val="00A96B2D"/>
    <w:rsid w:val="00A96C24"/>
    <w:rsid w:val="00A973FB"/>
    <w:rsid w:val="00A97EE0"/>
    <w:rsid w:val="00AA205D"/>
    <w:rsid w:val="00AA2DBC"/>
    <w:rsid w:val="00AA3713"/>
    <w:rsid w:val="00AA46D0"/>
    <w:rsid w:val="00AA4C73"/>
    <w:rsid w:val="00AB3736"/>
    <w:rsid w:val="00AB4F6B"/>
    <w:rsid w:val="00AB5C88"/>
    <w:rsid w:val="00AB635F"/>
    <w:rsid w:val="00AB6750"/>
    <w:rsid w:val="00AB6D61"/>
    <w:rsid w:val="00AB71F9"/>
    <w:rsid w:val="00AB7DE9"/>
    <w:rsid w:val="00AC2490"/>
    <w:rsid w:val="00AC25F3"/>
    <w:rsid w:val="00AC4595"/>
    <w:rsid w:val="00AC45BE"/>
    <w:rsid w:val="00AC7C5E"/>
    <w:rsid w:val="00AD0348"/>
    <w:rsid w:val="00AD0A9F"/>
    <w:rsid w:val="00AD1E65"/>
    <w:rsid w:val="00AD1F85"/>
    <w:rsid w:val="00AD3160"/>
    <w:rsid w:val="00AD318E"/>
    <w:rsid w:val="00AD4B4F"/>
    <w:rsid w:val="00AD5496"/>
    <w:rsid w:val="00AD66F3"/>
    <w:rsid w:val="00AE090A"/>
    <w:rsid w:val="00AE1268"/>
    <w:rsid w:val="00AE24A4"/>
    <w:rsid w:val="00AE2CE5"/>
    <w:rsid w:val="00AE49B7"/>
    <w:rsid w:val="00AE5646"/>
    <w:rsid w:val="00AF19C3"/>
    <w:rsid w:val="00AF1F0D"/>
    <w:rsid w:val="00AF294D"/>
    <w:rsid w:val="00AF34D0"/>
    <w:rsid w:val="00AF6D6D"/>
    <w:rsid w:val="00AF745F"/>
    <w:rsid w:val="00AF7C89"/>
    <w:rsid w:val="00B01703"/>
    <w:rsid w:val="00B0278D"/>
    <w:rsid w:val="00B03B39"/>
    <w:rsid w:val="00B03C17"/>
    <w:rsid w:val="00B04214"/>
    <w:rsid w:val="00B04449"/>
    <w:rsid w:val="00B04A26"/>
    <w:rsid w:val="00B05A5D"/>
    <w:rsid w:val="00B05EFD"/>
    <w:rsid w:val="00B06FF9"/>
    <w:rsid w:val="00B1009D"/>
    <w:rsid w:val="00B104E4"/>
    <w:rsid w:val="00B10949"/>
    <w:rsid w:val="00B1294B"/>
    <w:rsid w:val="00B12BDD"/>
    <w:rsid w:val="00B15E77"/>
    <w:rsid w:val="00B16B60"/>
    <w:rsid w:val="00B22B57"/>
    <w:rsid w:val="00B231B3"/>
    <w:rsid w:val="00B23477"/>
    <w:rsid w:val="00B23961"/>
    <w:rsid w:val="00B24159"/>
    <w:rsid w:val="00B24BC4"/>
    <w:rsid w:val="00B26CAD"/>
    <w:rsid w:val="00B26F0E"/>
    <w:rsid w:val="00B26F52"/>
    <w:rsid w:val="00B301BD"/>
    <w:rsid w:val="00B32D94"/>
    <w:rsid w:val="00B36685"/>
    <w:rsid w:val="00B3704C"/>
    <w:rsid w:val="00B37CA8"/>
    <w:rsid w:val="00B40260"/>
    <w:rsid w:val="00B4040D"/>
    <w:rsid w:val="00B424B7"/>
    <w:rsid w:val="00B445A1"/>
    <w:rsid w:val="00B4482D"/>
    <w:rsid w:val="00B4742B"/>
    <w:rsid w:val="00B508DF"/>
    <w:rsid w:val="00B5099F"/>
    <w:rsid w:val="00B51DBB"/>
    <w:rsid w:val="00B57520"/>
    <w:rsid w:val="00B57AE3"/>
    <w:rsid w:val="00B61851"/>
    <w:rsid w:val="00B6216B"/>
    <w:rsid w:val="00B634B5"/>
    <w:rsid w:val="00B64893"/>
    <w:rsid w:val="00B673A1"/>
    <w:rsid w:val="00B67D7E"/>
    <w:rsid w:val="00B701A4"/>
    <w:rsid w:val="00B70C5A"/>
    <w:rsid w:val="00B7113C"/>
    <w:rsid w:val="00B7130A"/>
    <w:rsid w:val="00B73ABE"/>
    <w:rsid w:val="00B75FE2"/>
    <w:rsid w:val="00B7623B"/>
    <w:rsid w:val="00B77EB7"/>
    <w:rsid w:val="00B8174F"/>
    <w:rsid w:val="00B824E4"/>
    <w:rsid w:val="00B833BA"/>
    <w:rsid w:val="00B835E0"/>
    <w:rsid w:val="00B8486C"/>
    <w:rsid w:val="00B84A5E"/>
    <w:rsid w:val="00B850D9"/>
    <w:rsid w:val="00B85215"/>
    <w:rsid w:val="00B8541F"/>
    <w:rsid w:val="00B8563F"/>
    <w:rsid w:val="00B85DB0"/>
    <w:rsid w:val="00B86251"/>
    <w:rsid w:val="00B86858"/>
    <w:rsid w:val="00B86C7E"/>
    <w:rsid w:val="00B9485A"/>
    <w:rsid w:val="00B95CBF"/>
    <w:rsid w:val="00B9638D"/>
    <w:rsid w:val="00B971A6"/>
    <w:rsid w:val="00B973E2"/>
    <w:rsid w:val="00B977C8"/>
    <w:rsid w:val="00BA1E7A"/>
    <w:rsid w:val="00BA26A9"/>
    <w:rsid w:val="00BA3AFC"/>
    <w:rsid w:val="00BA3D9F"/>
    <w:rsid w:val="00BB030C"/>
    <w:rsid w:val="00BB0859"/>
    <w:rsid w:val="00BB0A4B"/>
    <w:rsid w:val="00BB125B"/>
    <w:rsid w:val="00BB1F09"/>
    <w:rsid w:val="00BB1F57"/>
    <w:rsid w:val="00BB32D2"/>
    <w:rsid w:val="00BB3C2E"/>
    <w:rsid w:val="00BB462D"/>
    <w:rsid w:val="00BB57FD"/>
    <w:rsid w:val="00BB6555"/>
    <w:rsid w:val="00BB68B6"/>
    <w:rsid w:val="00BC419B"/>
    <w:rsid w:val="00BC4282"/>
    <w:rsid w:val="00BC46DC"/>
    <w:rsid w:val="00BC5942"/>
    <w:rsid w:val="00BC6350"/>
    <w:rsid w:val="00BC7018"/>
    <w:rsid w:val="00BC7851"/>
    <w:rsid w:val="00BD0B34"/>
    <w:rsid w:val="00BD16A5"/>
    <w:rsid w:val="00BD385D"/>
    <w:rsid w:val="00BD426F"/>
    <w:rsid w:val="00BD48A2"/>
    <w:rsid w:val="00BE0675"/>
    <w:rsid w:val="00BE0AA6"/>
    <w:rsid w:val="00BE0CB2"/>
    <w:rsid w:val="00BE5B27"/>
    <w:rsid w:val="00BF051D"/>
    <w:rsid w:val="00BF0A3F"/>
    <w:rsid w:val="00BF1489"/>
    <w:rsid w:val="00BF1C3D"/>
    <w:rsid w:val="00BF2760"/>
    <w:rsid w:val="00BF349D"/>
    <w:rsid w:val="00BF4902"/>
    <w:rsid w:val="00BF4F4B"/>
    <w:rsid w:val="00BF5DC6"/>
    <w:rsid w:val="00BF7E27"/>
    <w:rsid w:val="00C00117"/>
    <w:rsid w:val="00C0117F"/>
    <w:rsid w:val="00C01A60"/>
    <w:rsid w:val="00C02D10"/>
    <w:rsid w:val="00C0412E"/>
    <w:rsid w:val="00C05265"/>
    <w:rsid w:val="00C07ADF"/>
    <w:rsid w:val="00C10411"/>
    <w:rsid w:val="00C11AB6"/>
    <w:rsid w:val="00C11F74"/>
    <w:rsid w:val="00C12926"/>
    <w:rsid w:val="00C12A01"/>
    <w:rsid w:val="00C12A38"/>
    <w:rsid w:val="00C13CD2"/>
    <w:rsid w:val="00C157C4"/>
    <w:rsid w:val="00C16194"/>
    <w:rsid w:val="00C16F55"/>
    <w:rsid w:val="00C20596"/>
    <w:rsid w:val="00C22342"/>
    <w:rsid w:val="00C2259A"/>
    <w:rsid w:val="00C226E4"/>
    <w:rsid w:val="00C227B0"/>
    <w:rsid w:val="00C2312F"/>
    <w:rsid w:val="00C23FEC"/>
    <w:rsid w:val="00C24CC1"/>
    <w:rsid w:val="00C25331"/>
    <w:rsid w:val="00C26FBA"/>
    <w:rsid w:val="00C270E6"/>
    <w:rsid w:val="00C27C60"/>
    <w:rsid w:val="00C30072"/>
    <w:rsid w:val="00C34A0A"/>
    <w:rsid w:val="00C371D3"/>
    <w:rsid w:val="00C37F02"/>
    <w:rsid w:val="00C40116"/>
    <w:rsid w:val="00C40C10"/>
    <w:rsid w:val="00C41012"/>
    <w:rsid w:val="00C44501"/>
    <w:rsid w:val="00C449B3"/>
    <w:rsid w:val="00C450EE"/>
    <w:rsid w:val="00C46B78"/>
    <w:rsid w:val="00C46D8D"/>
    <w:rsid w:val="00C46F3C"/>
    <w:rsid w:val="00C47A6A"/>
    <w:rsid w:val="00C505DE"/>
    <w:rsid w:val="00C50EEE"/>
    <w:rsid w:val="00C516E8"/>
    <w:rsid w:val="00C54CE6"/>
    <w:rsid w:val="00C57C87"/>
    <w:rsid w:val="00C61139"/>
    <w:rsid w:val="00C61787"/>
    <w:rsid w:val="00C63480"/>
    <w:rsid w:val="00C6463A"/>
    <w:rsid w:val="00C65593"/>
    <w:rsid w:val="00C65D03"/>
    <w:rsid w:val="00C6685B"/>
    <w:rsid w:val="00C677DE"/>
    <w:rsid w:val="00C70B78"/>
    <w:rsid w:val="00C715F4"/>
    <w:rsid w:val="00C7198E"/>
    <w:rsid w:val="00C71AB5"/>
    <w:rsid w:val="00C739F0"/>
    <w:rsid w:val="00C74022"/>
    <w:rsid w:val="00C77A72"/>
    <w:rsid w:val="00C808AD"/>
    <w:rsid w:val="00C8258A"/>
    <w:rsid w:val="00C82A0E"/>
    <w:rsid w:val="00C8604C"/>
    <w:rsid w:val="00C862A7"/>
    <w:rsid w:val="00C86F05"/>
    <w:rsid w:val="00C87AE4"/>
    <w:rsid w:val="00C90725"/>
    <w:rsid w:val="00C91F49"/>
    <w:rsid w:val="00C92F7B"/>
    <w:rsid w:val="00C93CB6"/>
    <w:rsid w:val="00C96421"/>
    <w:rsid w:val="00CA0726"/>
    <w:rsid w:val="00CA1683"/>
    <w:rsid w:val="00CA2006"/>
    <w:rsid w:val="00CA2C0D"/>
    <w:rsid w:val="00CA317C"/>
    <w:rsid w:val="00CA50D4"/>
    <w:rsid w:val="00CA5E47"/>
    <w:rsid w:val="00CB03E8"/>
    <w:rsid w:val="00CB5621"/>
    <w:rsid w:val="00CB6147"/>
    <w:rsid w:val="00CC01E4"/>
    <w:rsid w:val="00CC13B5"/>
    <w:rsid w:val="00CC2567"/>
    <w:rsid w:val="00CC3479"/>
    <w:rsid w:val="00CC4BD9"/>
    <w:rsid w:val="00CC567B"/>
    <w:rsid w:val="00CC6190"/>
    <w:rsid w:val="00CC6492"/>
    <w:rsid w:val="00CC7E42"/>
    <w:rsid w:val="00CD46C2"/>
    <w:rsid w:val="00CD4B12"/>
    <w:rsid w:val="00CD50CF"/>
    <w:rsid w:val="00CE0964"/>
    <w:rsid w:val="00CE13E6"/>
    <w:rsid w:val="00CE3227"/>
    <w:rsid w:val="00CE3936"/>
    <w:rsid w:val="00CE7051"/>
    <w:rsid w:val="00CE7320"/>
    <w:rsid w:val="00CF0428"/>
    <w:rsid w:val="00CF1A27"/>
    <w:rsid w:val="00CF2C4D"/>
    <w:rsid w:val="00CF5B15"/>
    <w:rsid w:val="00CF668A"/>
    <w:rsid w:val="00CF7996"/>
    <w:rsid w:val="00CF7D05"/>
    <w:rsid w:val="00D00510"/>
    <w:rsid w:val="00D022D4"/>
    <w:rsid w:val="00D02BDD"/>
    <w:rsid w:val="00D039BA"/>
    <w:rsid w:val="00D05A52"/>
    <w:rsid w:val="00D071A8"/>
    <w:rsid w:val="00D07504"/>
    <w:rsid w:val="00D102DB"/>
    <w:rsid w:val="00D10F5D"/>
    <w:rsid w:val="00D12645"/>
    <w:rsid w:val="00D157CE"/>
    <w:rsid w:val="00D16BA4"/>
    <w:rsid w:val="00D17FFB"/>
    <w:rsid w:val="00D2078C"/>
    <w:rsid w:val="00D21CA3"/>
    <w:rsid w:val="00D23451"/>
    <w:rsid w:val="00D244C8"/>
    <w:rsid w:val="00D24980"/>
    <w:rsid w:val="00D25FEC"/>
    <w:rsid w:val="00D26B21"/>
    <w:rsid w:val="00D3184F"/>
    <w:rsid w:val="00D322E2"/>
    <w:rsid w:val="00D3232A"/>
    <w:rsid w:val="00D3378E"/>
    <w:rsid w:val="00D33E37"/>
    <w:rsid w:val="00D37243"/>
    <w:rsid w:val="00D37421"/>
    <w:rsid w:val="00D411D5"/>
    <w:rsid w:val="00D45589"/>
    <w:rsid w:val="00D45ECF"/>
    <w:rsid w:val="00D46506"/>
    <w:rsid w:val="00D5039A"/>
    <w:rsid w:val="00D51CEC"/>
    <w:rsid w:val="00D534BE"/>
    <w:rsid w:val="00D56598"/>
    <w:rsid w:val="00D56DDF"/>
    <w:rsid w:val="00D57D17"/>
    <w:rsid w:val="00D626F9"/>
    <w:rsid w:val="00D62851"/>
    <w:rsid w:val="00D63384"/>
    <w:rsid w:val="00D642FC"/>
    <w:rsid w:val="00D65767"/>
    <w:rsid w:val="00D665E1"/>
    <w:rsid w:val="00D66A90"/>
    <w:rsid w:val="00D66FD7"/>
    <w:rsid w:val="00D676F3"/>
    <w:rsid w:val="00D702DF"/>
    <w:rsid w:val="00D70D5F"/>
    <w:rsid w:val="00D71738"/>
    <w:rsid w:val="00D733CB"/>
    <w:rsid w:val="00D75714"/>
    <w:rsid w:val="00D76075"/>
    <w:rsid w:val="00D80872"/>
    <w:rsid w:val="00D81D8A"/>
    <w:rsid w:val="00D82C10"/>
    <w:rsid w:val="00D84F33"/>
    <w:rsid w:val="00D86B52"/>
    <w:rsid w:val="00D902A2"/>
    <w:rsid w:val="00D91AEA"/>
    <w:rsid w:val="00D91FCE"/>
    <w:rsid w:val="00D9265B"/>
    <w:rsid w:val="00D92C56"/>
    <w:rsid w:val="00D93DBA"/>
    <w:rsid w:val="00D966D9"/>
    <w:rsid w:val="00D9701D"/>
    <w:rsid w:val="00D974E4"/>
    <w:rsid w:val="00DA08AD"/>
    <w:rsid w:val="00DA0CB3"/>
    <w:rsid w:val="00DA2843"/>
    <w:rsid w:val="00DA2D61"/>
    <w:rsid w:val="00DA3E71"/>
    <w:rsid w:val="00DA47A0"/>
    <w:rsid w:val="00DA60D4"/>
    <w:rsid w:val="00DA6BF5"/>
    <w:rsid w:val="00DB00BA"/>
    <w:rsid w:val="00DB0FBB"/>
    <w:rsid w:val="00DB1CDF"/>
    <w:rsid w:val="00DB463D"/>
    <w:rsid w:val="00DB4654"/>
    <w:rsid w:val="00DB6B17"/>
    <w:rsid w:val="00DB71EA"/>
    <w:rsid w:val="00DC06C5"/>
    <w:rsid w:val="00DC2158"/>
    <w:rsid w:val="00DC3535"/>
    <w:rsid w:val="00DC4C45"/>
    <w:rsid w:val="00DC5F43"/>
    <w:rsid w:val="00DD367B"/>
    <w:rsid w:val="00DD5781"/>
    <w:rsid w:val="00DD5D5D"/>
    <w:rsid w:val="00DD6027"/>
    <w:rsid w:val="00DD67C8"/>
    <w:rsid w:val="00DD6A9A"/>
    <w:rsid w:val="00DE0467"/>
    <w:rsid w:val="00DE2A13"/>
    <w:rsid w:val="00DE5D46"/>
    <w:rsid w:val="00DE6178"/>
    <w:rsid w:val="00DE7C68"/>
    <w:rsid w:val="00DF41DE"/>
    <w:rsid w:val="00DF4CDC"/>
    <w:rsid w:val="00DF699A"/>
    <w:rsid w:val="00DF6BF8"/>
    <w:rsid w:val="00DF7AC6"/>
    <w:rsid w:val="00DF7F8B"/>
    <w:rsid w:val="00E00767"/>
    <w:rsid w:val="00E0245C"/>
    <w:rsid w:val="00E03AB9"/>
    <w:rsid w:val="00E04D19"/>
    <w:rsid w:val="00E04FF9"/>
    <w:rsid w:val="00E058C3"/>
    <w:rsid w:val="00E05EC3"/>
    <w:rsid w:val="00E076F4"/>
    <w:rsid w:val="00E10CE1"/>
    <w:rsid w:val="00E1148B"/>
    <w:rsid w:val="00E1262D"/>
    <w:rsid w:val="00E15EA4"/>
    <w:rsid w:val="00E178C0"/>
    <w:rsid w:val="00E200FF"/>
    <w:rsid w:val="00E221E4"/>
    <w:rsid w:val="00E25E73"/>
    <w:rsid w:val="00E300D3"/>
    <w:rsid w:val="00E31677"/>
    <w:rsid w:val="00E35168"/>
    <w:rsid w:val="00E355DF"/>
    <w:rsid w:val="00E35EAB"/>
    <w:rsid w:val="00E369E9"/>
    <w:rsid w:val="00E36AEB"/>
    <w:rsid w:val="00E37624"/>
    <w:rsid w:val="00E37B16"/>
    <w:rsid w:val="00E42C04"/>
    <w:rsid w:val="00E437BC"/>
    <w:rsid w:val="00E459B5"/>
    <w:rsid w:val="00E47437"/>
    <w:rsid w:val="00E47672"/>
    <w:rsid w:val="00E4774B"/>
    <w:rsid w:val="00E51530"/>
    <w:rsid w:val="00E51F44"/>
    <w:rsid w:val="00E54709"/>
    <w:rsid w:val="00E54881"/>
    <w:rsid w:val="00E54D4B"/>
    <w:rsid w:val="00E55A9E"/>
    <w:rsid w:val="00E6021A"/>
    <w:rsid w:val="00E60DAF"/>
    <w:rsid w:val="00E61E7E"/>
    <w:rsid w:val="00E6361B"/>
    <w:rsid w:val="00E64D34"/>
    <w:rsid w:val="00E64F6F"/>
    <w:rsid w:val="00E675BA"/>
    <w:rsid w:val="00E74D87"/>
    <w:rsid w:val="00E76567"/>
    <w:rsid w:val="00E80503"/>
    <w:rsid w:val="00E81180"/>
    <w:rsid w:val="00E81BE3"/>
    <w:rsid w:val="00E82BE1"/>
    <w:rsid w:val="00E83826"/>
    <w:rsid w:val="00E8633A"/>
    <w:rsid w:val="00E87816"/>
    <w:rsid w:val="00E87E9B"/>
    <w:rsid w:val="00E9091B"/>
    <w:rsid w:val="00E92516"/>
    <w:rsid w:val="00E93E92"/>
    <w:rsid w:val="00E95377"/>
    <w:rsid w:val="00E959D2"/>
    <w:rsid w:val="00E966D3"/>
    <w:rsid w:val="00EA0508"/>
    <w:rsid w:val="00EA2007"/>
    <w:rsid w:val="00EA527B"/>
    <w:rsid w:val="00EA5714"/>
    <w:rsid w:val="00EA765D"/>
    <w:rsid w:val="00EB0281"/>
    <w:rsid w:val="00EB0517"/>
    <w:rsid w:val="00EB50FF"/>
    <w:rsid w:val="00EB64AB"/>
    <w:rsid w:val="00EB6954"/>
    <w:rsid w:val="00EB71F3"/>
    <w:rsid w:val="00EB7BBF"/>
    <w:rsid w:val="00EC0398"/>
    <w:rsid w:val="00EC1F38"/>
    <w:rsid w:val="00EC36E1"/>
    <w:rsid w:val="00EC3DEF"/>
    <w:rsid w:val="00EC49EE"/>
    <w:rsid w:val="00ED314A"/>
    <w:rsid w:val="00ED3E28"/>
    <w:rsid w:val="00ED51A8"/>
    <w:rsid w:val="00ED580A"/>
    <w:rsid w:val="00ED5D94"/>
    <w:rsid w:val="00ED618C"/>
    <w:rsid w:val="00ED6566"/>
    <w:rsid w:val="00EE05D0"/>
    <w:rsid w:val="00EE0D4F"/>
    <w:rsid w:val="00EE1480"/>
    <w:rsid w:val="00EE1A6D"/>
    <w:rsid w:val="00EE20BA"/>
    <w:rsid w:val="00EE2939"/>
    <w:rsid w:val="00EE499A"/>
    <w:rsid w:val="00EE5577"/>
    <w:rsid w:val="00EE64C7"/>
    <w:rsid w:val="00EE6EB1"/>
    <w:rsid w:val="00EE7830"/>
    <w:rsid w:val="00EF019C"/>
    <w:rsid w:val="00EF057A"/>
    <w:rsid w:val="00EF0929"/>
    <w:rsid w:val="00EF10CB"/>
    <w:rsid w:val="00EF4186"/>
    <w:rsid w:val="00EF47A8"/>
    <w:rsid w:val="00EF4A36"/>
    <w:rsid w:val="00EF5127"/>
    <w:rsid w:val="00EF55C8"/>
    <w:rsid w:val="00EF573F"/>
    <w:rsid w:val="00EF5C04"/>
    <w:rsid w:val="00EF7046"/>
    <w:rsid w:val="00EF7873"/>
    <w:rsid w:val="00F0437C"/>
    <w:rsid w:val="00F05220"/>
    <w:rsid w:val="00F0549F"/>
    <w:rsid w:val="00F1185D"/>
    <w:rsid w:val="00F119C2"/>
    <w:rsid w:val="00F12472"/>
    <w:rsid w:val="00F12CF8"/>
    <w:rsid w:val="00F13F31"/>
    <w:rsid w:val="00F161AC"/>
    <w:rsid w:val="00F16A65"/>
    <w:rsid w:val="00F2095B"/>
    <w:rsid w:val="00F20F34"/>
    <w:rsid w:val="00F215E8"/>
    <w:rsid w:val="00F218D2"/>
    <w:rsid w:val="00F233E7"/>
    <w:rsid w:val="00F2472F"/>
    <w:rsid w:val="00F24E08"/>
    <w:rsid w:val="00F255B7"/>
    <w:rsid w:val="00F25607"/>
    <w:rsid w:val="00F259E6"/>
    <w:rsid w:val="00F25C19"/>
    <w:rsid w:val="00F2651B"/>
    <w:rsid w:val="00F27644"/>
    <w:rsid w:val="00F314E8"/>
    <w:rsid w:val="00F35994"/>
    <w:rsid w:val="00F40AB1"/>
    <w:rsid w:val="00F41377"/>
    <w:rsid w:val="00F41984"/>
    <w:rsid w:val="00F41BAB"/>
    <w:rsid w:val="00F4264F"/>
    <w:rsid w:val="00F42AFE"/>
    <w:rsid w:val="00F45888"/>
    <w:rsid w:val="00F45D86"/>
    <w:rsid w:val="00F46647"/>
    <w:rsid w:val="00F47E21"/>
    <w:rsid w:val="00F5223A"/>
    <w:rsid w:val="00F52ED7"/>
    <w:rsid w:val="00F53714"/>
    <w:rsid w:val="00F54F02"/>
    <w:rsid w:val="00F56649"/>
    <w:rsid w:val="00F571B4"/>
    <w:rsid w:val="00F574B5"/>
    <w:rsid w:val="00F57A23"/>
    <w:rsid w:val="00F615CD"/>
    <w:rsid w:val="00F61C31"/>
    <w:rsid w:val="00F62B8D"/>
    <w:rsid w:val="00F647D1"/>
    <w:rsid w:val="00F64821"/>
    <w:rsid w:val="00F64A4D"/>
    <w:rsid w:val="00F6561C"/>
    <w:rsid w:val="00F659B3"/>
    <w:rsid w:val="00F67D6C"/>
    <w:rsid w:val="00F70B01"/>
    <w:rsid w:val="00F726A4"/>
    <w:rsid w:val="00F7368F"/>
    <w:rsid w:val="00F73705"/>
    <w:rsid w:val="00F75098"/>
    <w:rsid w:val="00F75C29"/>
    <w:rsid w:val="00F76DD0"/>
    <w:rsid w:val="00F773E3"/>
    <w:rsid w:val="00F778CE"/>
    <w:rsid w:val="00F81B91"/>
    <w:rsid w:val="00F82CCE"/>
    <w:rsid w:val="00F82DE4"/>
    <w:rsid w:val="00F85C79"/>
    <w:rsid w:val="00F8739C"/>
    <w:rsid w:val="00F879A2"/>
    <w:rsid w:val="00F91805"/>
    <w:rsid w:val="00F921AA"/>
    <w:rsid w:val="00F95120"/>
    <w:rsid w:val="00F95497"/>
    <w:rsid w:val="00F97C89"/>
    <w:rsid w:val="00FA00BC"/>
    <w:rsid w:val="00FA0ADB"/>
    <w:rsid w:val="00FA0EBE"/>
    <w:rsid w:val="00FA1314"/>
    <w:rsid w:val="00FA1604"/>
    <w:rsid w:val="00FA165C"/>
    <w:rsid w:val="00FA1C84"/>
    <w:rsid w:val="00FA2786"/>
    <w:rsid w:val="00FA4915"/>
    <w:rsid w:val="00FA4E0B"/>
    <w:rsid w:val="00FA571C"/>
    <w:rsid w:val="00FA777E"/>
    <w:rsid w:val="00FA7A32"/>
    <w:rsid w:val="00FB1A10"/>
    <w:rsid w:val="00FB39AC"/>
    <w:rsid w:val="00FB49F9"/>
    <w:rsid w:val="00FB5D1D"/>
    <w:rsid w:val="00FB64A1"/>
    <w:rsid w:val="00FB76E1"/>
    <w:rsid w:val="00FB7AC8"/>
    <w:rsid w:val="00FC0822"/>
    <w:rsid w:val="00FC18FA"/>
    <w:rsid w:val="00FC21B4"/>
    <w:rsid w:val="00FC4991"/>
    <w:rsid w:val="00FC5376"/>
    <w:rsid w:val="00FC5751"/>
    <w:rsid w:val="00FC5C65"/>
    <w:rsid w:val="00FC759E"/>
    <w:rsid w:val="00FD1FF1"/>
    <w:rsid w:val="00FD30C4"/>
    <w:rsid w:val="00FD32C4"/>
    <w:rsid w:val="00FD54FD"/>
    <w:rsid w:val="00FD55DD"/>
    <w:rsid w:val="00FD5DC4"/>
    <w:rsid w:val="00FD6E77"/>
    <w:rsid w:val="00FE0753"/>
    <w:rsid w:val="00FE129C"/>
    <w:rsid w:val="00FE2688"/>
    <w:rsid w:val="00FE515E"/>
    <w:rsid w:val="00FE5499"/>
    <w:rsid w:val="00FF0164"/>
    <w:rsid w:val="00FF0FA5"/>
    <w:rsid w:val="00FF1035"/>
    <w:rsid w:val="00FF3557"/>
    <w:rsid w:val="00FF426E"/>
    <w:rsid w:val="00FF5207"/>
    <w:rsid w:val="00FF55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0A238D6"/>
  <w15:docId w15:val="{497B07B2-7086-432A-A409-45E700097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33BA"/>
    <w:pPr>
      <w:suppressAutoHyphens/>
    </w:pPr>
    <w:rPr>
      <w:rFonts w:ascii="Arial" w:eastAsia="Times New Roman" w:hAnsi="Arial" w:cs="Times New Roman"/>
      <w:szCs w:val="20"/>
      <w:lang w:eastAsia="ar-SA"/>
    </w:rPr>
  </w:style>
  <w:style w:type="paragraph" w:styleId="Nadpis1">
    <w:name w:val="heading 1"/>
    <w:aliases w:val="BKB Nad-1"/>
    <w:basedOn w:val="Normln"/>
    <w:next w:val="Normln"/>
    <w:link w:val="Nadpis1Char"/>
    <w:uiPriority w:val="9"/>
    <w:qFormat/>
    <w:rsid w:val="007333BA"/>
    <w:pPr>
      <w:keepNext/>
      <w:spacing w:before="480" w:after="120"/>
      <w:jc w:val="both"/>
      <w:outlineLvl w:val="0"/>
    </w:pPr>
    <w:rPr>
      <w:rFonts w:cs="Arial"/>
      <w:b/>
      <w:kern w:val="1"/>
      <w:sz w:val="28"/>
      <w:szCs w:val="28"/>
    </w:rPr>
  </w:style>
  <w:style w:type="paragraph" w:styleId="Nadpis2">
    <w:name w:val="heading 2"/>
    <w:aliases w:val="BKB Nad-2"/>
    <w:basedOn w:val="Normln"/>
    <w:next w:val="Normln"/>
    <w:link w:val="Nadpis2Char"/>
    <w:uiPriority w:val="9"/>
    <w:qFormat/>
    <w:rsid w:val="007333BA"/>
    <w:pPr>
      <w:keepNext/>
      <w:numPr>
        <w:ilvl w:val="1"/>
        <w:numId w:val="2"/>
      </w:numPr>
      <w:tabs>
        <w:tab w:val="left" w:pos="426"/>
      </w:tabs>
      <w:spacing w:before="360" w:after="120"/>
      <w:jc w:val="both"/>
      <w:outlineLvl w:val="1"/>
    </w:pPr>
    <w:rPr>
      <w:rFonts w:cs="Arial"/>
      <w:b/>
      <w:bCs/>
      <w:iCs/>
      <w:sz w:val="24"/>
      <w:szCs w:val="24"/>
    </w:rPr>
  </w:style>
  <w:style w:type="paragraph" w:styleId="Nadpis3">
    <w:name w:val="heading 3"/>
    <w:aliases w:val="BKB Nad-3"/>
    <w:basedOn w:val="Normln"/>
    <w:next w:val="Normln"/>
    <w:link w:val="Nadpis3Char"/>
    <w:uiPriority w:val="9"/>
    <w:unhideWhenUsed/>
    <w:qFormat/>
    <w:rsid w:val="002F358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aliases w:val="BKB Nad-4"/>
    <w:basedOn w:val="Normln"/>
    <w:next w:val="Normln"/>
    <w:link w:val="Nadpis4Char"/>
    <w:uiPriority w:val="9"/>
    <w:qFormat/>
    <w:rsid w:val="002F464A"/>
    <w:pPr>
      <w:keepNext/>
      <w:tabs>
        <w:tab w:val="num" w:pos="864"/>
      </w:tabs>
      <w:suppressAutoHyphens w:val="0"/>
      <w:spacing w:before="240" w:after="60"/>
      <w:ind w:left="864" w:hanging="864"/>
      <w:outlineLvl w:val="3"/>
    </w:pPr>
    <w:rPr>
      <w:rFonts w:ascii="Times New Roman" w:hAnsi="Times New Roman"/>
      <w:b/>
      <w:bCs/>
      <w:sz w:val="28"/>
      <w:szCs w:val="28"/>
      <w:lang w:eastAsia="cs-CZ"/>
    </w:rPr>
  </w:style>
  <w:style w:type="paragraph" w:styleId="Nadpis5">
    <w:name w:val="heading 5"/>
    <w:aliases w:val="BKB Nad-5"/>
    <w:basedOn w:val="Normln"/>
    <w:next w:val="Normln"/>
    <w:link w:val="Nadpis5Char"/>
    <w:uiPriority w:val="9"/>
    <w:qFormat/>
    <w:rsid w:val="002F464A"/>
    <w:pPr>
      <w:tabs>
        <w:tab w:val="num" w:pos="1008"/>
      </w:tabs>
      <w:suppressAutoHyphens w:val="0"/>
      <w:spacing w:before="240" w:after="60"/>
      <w:ind w:left="1008" w:hanging="1008"/>
      <w:outlineLvl w:val="4"/>
    </w:pPr>
    <w:rPr>
      <w:rFonts w:ascii="Times New Roman" w:hAnsi="Times New Roman"/>
      <w:b/>
      <w:bCs/>
      <w:i/>
      <w:iCs/>
      <w:sz w:val="26"/>
      <w:szCs w:val="26"/>
      <w:lang w:eastAsia="cs-CZ"/>
    </w:rPr>
  </w:style>
  <w:style w:type="paragraph" w:styleId="Nadpis6">
    <w:name w:val="heading 6"/>
    <w:aliases w:val="BKB Nad-6"/>
    <w:basedOn w:val="Normln"/>
    <w:next w:val="Normln"/>
    <w:link w:val="Nadpis6Char"/>
    <w:uiPriority w:val="9"/>
    <w:qFormat/>
    <w:rsid w:val="002F464A"/>
    <w:pPr>
      <w:tabs>
        <w:tab w:val="num" w:pos="1152"/>
      </w:tabs>
      <w:suppressAutoHyphens w:val="0"/>
      <w:spacing w:before="240" w:after="60"/>
      <w:ind w:left="1152" w:hanging="1152"/>
      <w:outlineLvl w:val="5"/>
    </w:pPr>
    <w:rPr>
      <w:rFonts w:ascii="Times New Roman" w:hAnsi="Times New Roman"/>
      <w:b/>
      <w:bCs/>
      <w:szCs w:val="22"/>
      <w:lang w:eastAsia="cs-CZ"/>
    </w:rPr>
  </w:style>
  <w:style w:type="paragraph" w:styleId="Nadpis7">
    <w:name w:val="heading 7"/>
    <w:aliases w:val="BKB Nad-7"/>
    <w:basedOn w:val="Normln"/>
    <w:next w:val="Normln"/>
    <w:link w:val="Nadpis7Char"/>
    <w:uiPriority w:val="9"/>
    <w:qFormat/>
    <w:rsid w:val="002F464A"/>
    <w:pPr>
      <w:tabs>
        <w:tab w:val="num" w:pos="1296"/>
      </w:tabs>
      <w:suppressAutoHyphens w:val="0"/>
      <w:spacing w:before="240" w:after="60"/>
      <w:ind w:left="1296" w:hanging="1296"/>
      <w:outlineLvl w:val="6"/>
    </w:pPr>
    <w:rPr>
      <w:rFonts w:ascii="Times New Roman" w:hAnsi="Times New Roman"/>
      <w:sz w:val="24"/>
      <w:szCs w:val="24"/>
      <w:lang w:eastAsia="cs-CZ"/>
    </w:rPr>
  </w:style>
  <w:style w:type="paragraph" w:styleId="Nadpis8">
    <w:name w:val="heading 8"/>
    <w:aliases w:val="BKB Nad-8"/>
    <w:basedOn w:val="Normln"/>
    <w:next w:val="Normln"/>
    <w:link w:val="Nadpis8Char"/>
    <w:uiPriority w:val="9"/>
    <w:qFormat/>
    <w:rsid w:val="007333BA"/>
    <w:pPr>
      <w:suppressAutoHyphens w:val="0"/>
      <w:spacing w:before="240" w:after="60"/>
      <w:outlineLvl w:val="7"/>
    </w:pPr>
    <w:rPr>
      <w:rFonts w:ascii="Times New Roman" w:hAnsi="Times New Roman"/>
      <w:i/>
      <w:iCs/>
      <w:sz w:val="24"/>
      <w:szCs w:val="24"/>
      <w:lang w:eastAsia="cs-CZ"/>
    </w:rPr>
  </w:style>
  <w:style w:type="paragraph" w:styleId="Nadpis9">
    <w:name w:val="heading 9"/>
    <w:aliases w:val="BKB Nad-9"/>
    <w:basedOn w:val="Normln"/>
    <w:next w:val="Normln"/>
    <w:link w:val="Nadpis9Char"/>
    <w:uiPriority w:val="9"/>
    <w:qFormat/>
    <w:rsid w:val="002F464A"/>
    <w:pPr>
      <w:tabs>
        <w:tab w:val="num" w:pos="1584"/>
      </w:tabs>
      <w:suppressAutoHyphens w:val="0"/>
      <w:spacing w:before="240" w:after="60"/>
      <w:ind w:left="1584" w:hanging="1584"/>
      <w:outlineLvl w:val="8"/>
    </w:pPr>
    <w:rPr>
      <w:rFonts w:cs="Arial"/>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BKB Nad-1 Char"/>
    <w:basedOn w:val="Standardnpsmoodstavce"/>
    <w:link w:val="Nadpis1"/>
    <w:uiPriority w:val="9"/>
    <w:rsid w:val="007333BA"/>
    <w:rPr>
      <w:rFonts w:ascii="Arial" w:eastAsia="Times New Roman" w:hAnsi="Arial" w:cs="Arial"/>
      <w:b/>
      <w:kern w:val="1"/>
      <w:sz w:val="28"/>
      <w:szCs w:val="28"/>
      <w:lang w:eastAsia="ar-SA"/>
    </w:rPr>
  </w:style>
  <w:style w:type="character" w:customStyle="1" w:styleId="Nadpis2Char">
    <w:name w:val="Nadpis 2 Char"/>
    <w:aliases w:val="BKB Nad-2 Char"/>
    <w:basedOn w:val="Standardnpsmoodstavce"/>
    <w:link w:val="Nadpis2"/>
    <w:uiPriority w:val="9"/>
    <w:rsid w:val="007333BA"/>
    <w:rPr>
      <w:rFonts w:ascii="Arial" w:eastAsia="Times New Roman" w:hAnsi="Arial" w:cs="Arial"/>
      <w:b/>
      <w:bCs/>
      <w:iCs/>
      <w:sz w:val="24"/>
      <w:szCs w:val="24"/>
      <w:lang w:eastAsia="ar-SA"/>
    </w:rPr>
  </w:style>
  <w:style w:type="character" w:styleId="slostrnky">
    <w:name w:val="page number"/>
    <w:basedOn w:val="Standardnpsmoodstavce"/>
    <w:rsid w:val="007333BA"/>
  </w:style>
  <w:style w:type="paragraph" w:styleId="Zhlav">
    <w:name w:val="header"/>
    <w:basedOn w:val="Normln"/>
    <w:link w:val="ZhlavChar"/>
    <w:uiPriority w:val="99"/>
    <w:rsid w:val="007333BA"/>
    <w:pPr>
      <w:tabs>
        <w:tab w:val="center" w:pos="4536"/>
        <w:tab w:val="right" w:pos="9072"/>
      </w:tabs>
    </w:pPr>
  </w:style>
  <w:style w:type="character" w:customStyle="1" w:styleId="ZhlavChar">
    <w:name w:val="Záhlaví Char"/>
    <w:basedOn w:val="Standardnpsmoodstavce"/>
    <w:link w:val="Zhlav"/>
    <w:uiPriority w:val="99"/>
    <w:rsid w:val="007333BA"/>
    <w:rPr>
      <w:rFonts w:ascii="Arial" w:eastAsia="Times New Roman" w:hAnsi="Arial" w:cs="Times New Roman"/>
      <w:szCs w:val="20"/>
      <w:lang w:eastAsia="ar-SA"/>
    </w:rPr>
  </w:style>
  <w:style w:type="paragraph" w:styleId="Zpat">
    <w:name w:val="footer"/>
    <w:basedOn w:val="Normln"/>
    <w:link w:val="ZpatChar"/>
    <w:uiPriority w:val="99"/>
    <w:rsid w:val="007333BA"/>
    <w:pPr>
      <w:tabs>
        <w:tab w:val="center" w:pos="4536"/>
        <w:tab w:val="right" w:pos="9072"/>
      </w:tabs>
    </w:pPr>
  </w:style>
  <w:style w:type="character" w:customStyle="1" w:styleId="ZpatChar">
    <w:name w:val="Zápatí Char"/>
    <w:basedOn w:val="Standardnpsmoodstavce"/>
    <w:link w:val="Zpat"/>
    <w:uiPriority w:val="99"/>
    <w:rsid w:val="007333BA"/>
    <w:rPr>
      <w:rFonts w:ascii="Arial" w:eastAsia="Times New Roman" w:hAnsi="Arial" w:cs="Times New Roman"/>
      <w:szCs w:val="20"/>
      <w:lang w:eastAsia="ar-SA"/>
    </w:rPr>
  </w:style>
  <w:style w:type="paragraph" w:customStyle="1" w:styleId="Zkladntextodsazen22">
    <w:name w:val="Základní text odsazený 22"/>
    <w:basedOn w:val="Normln"/>
    <w:rsid w:val="007333BA"/>
    <w:pPr>
      <w:ind w:firstLine="705"/>
      <w:jc w:val="both"/>
    </w:pPr>
  </w:style>
  <w:style w:type="paragraph" w:styleId="Obsah1">
    <w:name w:val="toc 1"/>
    <w:basedOn w:val="Normln"/>
    <w:next w:val="Normln"/>
    <w:uiPriority w:val="39"/>
    <w:qFormat/>
    <w:rsid w:val="005D2C3A"/>
    <w:pPr>
      <w:tabs>
        <w:tab w:val="left" w:pos="567"/>
        <w:tab w:val="right" w:leader="dot" w:pos="9060"/>
      </w:tabs>
      <w:spacing w:before="120" w:after="120"/>
      <w:ind w:left="1134" w:hanging="1134"/>
    </w:pPr>
    <w:rPr>
      <w:b/>
      <w:bCs/>
      <w:szCs w:val="24"/>
    </w:rPr>
  </w:style>
  <w:style w:type="paragraph" w:styleId="Obsah2">
    <w:name w:val="toc 2"/>
    <w:basedOn w:val="Normln"/>
    <w:next w:val="Normln"/>
    <w:uiPriority w:val="39"/>
    <w:qFormat/>
    <w:rsid w:val="005D2C3A"/>
    <w:pPr>
      <w:tabs>
        <w:tab w:val="left" w:pos="1276"/>
        <w:tab w:val="right" w:leader="dot" w:pos="9060"/>
      </w:tabs>
      <w:ind w:left="1134" w:hanging="567"/>
    </w:pPr>
    <w:rPr>
      <w:bCs/>
      <w:sz w:val="18"/>
      <w:szCs w:val="24"/>
    </w:rPr>
  </w:style>
  <w:style w:type="character" w:customStyle="1" w:styleId="Nadpis8Char">
    <w:name w:val="Nadpis 8 Char"/>
    <w:aliases w:val="BKB Nad-8 Char"/>
    <w:basedOn w:val="Standardnpsmoodstavce"/>
    <w:link w:val="Nadpis8"/>
    <w:uiPriority w:val="9"/>
    <w:rsid w:val="007333BA"/>
    <w:rPr>
      <w:rFonts w:ascii="Times New Roman" w:eastAsia="Times New Roman" w:hAnsi="Times New Roman" w:cs="Times New Roman"/>
      <w:i/>
      <w:iCs/>
      <w:sz w:val="24"/>
      <w:szCs w:val="24"/>
      <w:lang w:eastAsia="cs-CZ"/>
    </w:rPr>
  </w:style>
  <w:style w:type="paragraph" w:styleId="Podnadpis">
    <w:name w:val="Subtitle"/>
    <w:basedOn w:val="Normln"/>
    <w:link w:val="PodnadpisChar"/>
    <w:uiPriority w:val="11"/>
    <w:qFormat/>
    <w:rsid w:val="007333BA"/>
    <w:pPr>
      <w:widowControl w:val="0"/>
      <w:tabs>
        <w:tab w:val="right" w:pos="-7655"/>
        <w:tab w:val="left" w:pos="-1985"/>
        <w:tab w:val="right" w:pos="0"/>
      </w:tabs>
      <w:spacing w:before="2040"/>
      <w:ind w:left="2268" w:hanging="1474"/>
    </w:pPr>
    <w:rPr>
      <w:b/>
      <w:snapToGrid w:val="0"/>
      <w:sz w:val="28"/>
      <w:lang w:eastAsia="cs-CZ"/>
    </w:rPr>
  </w:style>
  <w:style w:type="character" w:customStyle="1" w:styleId="PodnadpisChar">
    <w:name w:val="Podnadpis Char"/>
    <w:basedOn w:val="Standardnpsmoodstavce"/>
    <w:link w:val="Podnadpis"/>
    <w:uiPriority w:val="11"/>
    <w:rsid w:val="007333BA"/>
    <w:rPr>
      <w:rFonts w:ascii="Arial" w:eastAsia="Times New Roman" w:hAnsi="Arial" w:cs="Times New Roman"/>
      <w:b/>
      <w:snapToGrid w:val="0"/>
      <w:sz w:val="28"/>
      <w:szCs w:val="20"/>
      <w:lang w:eastAsia="cs-CZ"/>
    </w:rPr>
  </w:style>
  <w:style w:type="paragraph" w:styleId="Odstavecseseznamem">
    <w:name w:val="List Paragraph"/>
    <w:basedOn w:val="Normln"/>
    <w:uiPriority w:val="34"/>
    <w:qFormat/>
    <w:rsid w:val="006E51FB"/>
    <w:pPr>
      <w:ind w:left="720"/>
      <w:contextualSpacing/>
    </w:pPr>
  </w:style>
  <w:style w:type="paragraph" w:styleId="Zkladntextodsazen2">
    <w:name w:val="Body Text Indent 2"/>
    <w:basedOn w:val="Normln"/>
    <w:link w:val="Zkladntextodsazen2Char"/>
    <w:unhideWhenUsed/>
    <w:rsid w:val="008B5A59"/>
    <w:pPr>
      <w:spacing w:after="120" w:line="480" w:lineRule="auto"/>
      <w:ind w:left="283"/>
    </w:pPr>
  </w:style>
  <w:style w:type="character" w:customStyle="1" w:styleId="Zkladntextodsazen2Char">
    <w:name w:val="Základní text odsazený 2 Char"/>
    <w:basedOn w:val="Standardnpsmoodstavce"/>
    <w:link w:val="Zkladntextodsazen2"/>
    <w:rsid w:val="008B5A59"/>
    <w:rPr>
      <w:rFonts w:ascii="Arial" w:eastAsia="Times New Roman" w:hAnsi="Arial" w:cs="Times New Roman"/>
      <w:szCs w:val="20"/>
      <w:lang w:eastAsia="ar-SA"/>
    </w:rPr>
  </w:style>
  <w:style w:type="paragraph" w:styleId="Zkladntext">
    <w:name w:val="Body Text"/>
    <w:basedOn w:val="Normln"/>
    <w:link w:val="ZkladntextChar"/>
    <w:unhideWhenUsed/>
    <w:rsid w:val="00A30BE7"/>
    <w:pPr>
      <w:spacing w:after="120"/>
    </w:pPr>
  </w:style>
  <w:style w:type="character" w:customStyle="1" w:styleId="ZkladntextChar">
    <w:name w:val="Základní text Char"/>
    <w:basedOn w:val="Standardnpsmoodstavce"/>
    <w:link w:val="Zkladntext"/>
    <w:rsid w:val="00A30BE7"/>
    <w:rPr>
      <w:rFonts w:ascii="Arial" w:eastAsia="Times New Roman" w:hAnsi="Arial" w:cs="Times New Roman"/>
      <w:szCs w:val="20"/>
      <w:lang w:eastAsia="ar-SA"/>
    </w:rPr>
  </w:style>
  <w:style w:type="paragraph" w:styleId="Obsah8">
    <w:name w:val="toc 8"/>
    <w:basedOn w:val="Normln"/>
    <w:next w:val="Normln"/>
    <w:autoRedefine/>
    <w:unhideWhenUsed/>
    <w:rsid w:val="00EF019C"/>
    <w:pPr>
      <w:spacing w:after="100"/>
      <w:ind w:left="1540"/>
    </w:pPr>
  </w:style>
  <w:style w:type="paragraph" w:styleId="Prosttext">
    <w:name w:val="Plain Text"/>
    <w:aliases w:val=" Char Char Char Char Char Char Char Char Char Char Char Char Char Char Char Char Char Char Char Char, Char Char Char Char"/>
    <w:basedOn w:val="Normln"/>
    <w:link w:val="ProsttextChar"/>
    <w:autoRedefine/>
    <w:rsid w:val="00014E74"/>
    <w:pPr>
      <w:widowControl w:val="0"/>
      <w:tabs>
        <w:tab w:val="left" w:pos="284"/>
        <w:tab w:val="left" w:pos="426"/>
        <w:tab w:val="left" w:pos="567"/>
      </w:tabs>
      <w:spacing w:before="120"/>
      <w:ind w:firstLine="720"/>
      <w:jc w:val="both"/>
    </w:pPr>
    <w:rPr>
      <w:snapToGrid w:val="0"/>
      <w:szCs w:val="22"/>
      <w:lang w:eastAsia="cs-CZ"/>
    </w:rPr>
  </w:style>
  <w:style w:type="character" w:customStyle="1" w:styleId="ProsttextChar">
    <w:name w:val="Prostý text Char"/>
    <w:aliases w:val=" Char Char Char Char Char Char Char Char Char Char Char Char Char Char Char Char Char Char Char Char Char, Char Char Char Char Char"/>
    <w:basedOn w:val="Standardnpsmoodstavce"/>
    <w:link w:val="Prosttext"/>
    <w:rsid w:val="00014E74"/>
    <w:rPr>
      <w:rFonts w:ascii="Arial" w:eastAsia="Times New Roman" w:hAnsi="Arial" w:cs="Times New Roman"/>
      <w:snapToGrid w:val="0"/>
      <w:lang w:eastAsia="cs-CZ"/>
    </w:rPr>
  </w:style>
  <w:style w:type="paragraph" w:styleId="Zkladntextodsazen">
    <w:name w:val="Body Text Indent"/>
    <w:basedOn w:val="Normln"/>
    <w:link w:val="ZkladntextodsazenChar"/>
    <w:unhideWhenUsed/>
    <w:rsid w:val="00B04214"/>
    <w:pPr>
      <w:spacing w:after="120"/>
      <w:ind w:left="283"/>
    </w:pPr>
  </w:style>
  <w:style w:type="character" w:customStyle="1" w:styleId="ZkladntextodsazenChar">
    <w:name w:val="Základní text odsazený Char"/>
    <w:basedOn w:val="Standardnpsmoodstavce"/>
    <w:link w:val="Zkladntextodsazen"/>
    <w:rsid w:val="00B04214"/>
    <w:rPr>
      <w:rFonts w:ascii="Arial" w:eastAsia="Times New Roman" w:hAnsi="Arial" w:cs="Times New Roman"/>
      <w:szCs w:val="20"/>
      <w:lang w:eastAsia="ar-SA"/>
    </w:rPr>
  </w:style>
  <w:style w:type="paragraph" w:styleId="Textbubliny">
    <w:name w:val="Balloon Text"/>
    <w:basedOn w:val="Normln"/>
    <w:link w:val="TextbublinyChar"/>
    <w:uiPriority w:val="99"/>
    <w:unhideWhenUsed/>
    <w:rsid w:val="00DC5F43"/>
    <w:rPr>
      <w:rFonts w:ascii="Tahoma" w:hAnsi="Tahoma" w:cs="Tahoma"/>
      <w:sz w:val="16"/>
      <w:szCs w:val="16"/>
    </w:rPr>
  </w:style>
  <w:style w:type="character" w:customStyle="1" w:styleId="TextbublinyChar">
    <w:name w:val="Text bubliny Char"/>
    <w:basedOn w:val="Standardnpsmoodstavce"/>
    <w:link w:val="Textbubliny"/>
    <w:uiPriority w:val="99"/>
    <w:rsid w:val="00DC5F43"/>
    <w:rPr>
      <w:rFonts w:ascii="Tahoma" w:eastAsia="Times New Roman" w:hAnsi="Tahoma" w:cs="Tahoma"/>
      <w:sz w:val="16"/>
      <w:szCs w:val="16"/>
      <w:lang w:eastAsia="ar-SA"/>
    </w:rPr>
  </w:style>
  <w:style w:type="character" w:customStyle="1" w:styleId="Nadpis3Char">
    <w:name w:val="Nadpis 3 Char"/>
    <w:aliases w:val="BKB Nad-3 Char"/>
    <w:basedOn w:val="Standardnpsmoodstavce"/>
    <w:link w:val="Nadpis3"/>
    <w:uiPriority w:val="9"/>
    <w:rsid w:val="002F358E"/>
    <w:rPr>
      <w:rFonts w:asciiTheme="majorHAnsi" w:eastAsiaTheme="majorEastAsia" w:hAnsiTheme="majorHAnsi" w:cstheme="majorBidi"/>
      <w:b/>
      <w:bCs/>
      <w:color w:val="4F81BD" w:themeColor="accent1"/>
      <w:szCs w:val="20"/>
      <w:lang w:eastAsia="ar-SA"/>
    </w:rPr>
  </w:style>
  <w:style w:type="paragraph" w:customStyle="1" w:styleId="Default">
    <w:name w:val="Default"/>
    <w:rsid w:val="00723195"/>
    <w:pPr>
      <w:autoSpaceDE w:val="0"/>
      <w:autoSpaceDN w:val="0"/>
      <w:adjustRightInd w:val="0"/>
    </w:pPr>
    <w:rPr>
      <w:rFonts w:ascii="Arial" w:hAnsi="Arial" w:cs="Arial"/>
      <w:color w:val="000000"/>
      <w:sz w:val="24"/>
      <w:szCs w:val="24"/>
    </w:rPr>
  </w:style>
  <w:style w:type="table" w:styleId="Mkatabulky">
    <w:name w:val="Table Grid"/>
    <w:basedOn w:val="Normlntabulka"/>
    <w:rsid w:val="00FB49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uiPriority w:val="10"/>
    <w:qFormat/>
    <w:rsid w:val="00B24159"/>
    <w:pPr>
      <w:widowControl w:val="0"/>
      <w:tabs>
        <w:tab w:val="right" w:pos="-7655"/>
        <w:tab w:val="left" w:pos="-1985"/>
        <w:tab w:val="right" w:pos="0"/>
        <w:tab w:val="left" w:pos="540"/>
        <w:tab w:val="left" w:pos="2340"/>
        <w:tab w:val="right" w:pos="8505"/>
      </w:tabs>
      <w:spacing w:before="2040"/>
      <w:ind w:firstLine="705"/>
      <w:jc w:val="center"/>
    </w:pPr>
    <w:rPr>
      <w:b/>
      <w:snapToGrid w:val="0"/>
      <w:sz w:val="40"/>
      <w:lang w:eastAsia="cs-CZ"/>
    </w:rPr>
  </w:style>
  <w:style w:type="character" w:customStyle="1" w:styleId="NzevChar">
    <w:name w:val="Název Char"/>
    <w:basedOn w:val="Standardnpsmoodstavce"/>
    <w:link w:val="Nzev"/>
    <w:uiPriority w:val="10"/>
    <w:rsid w:val="00B24159"/>
    <w:rPr>
      <w:rFonts w:ascii="Arial" w:eastAsia="Times New Roman" w:hAnsi="Arial" w:cs="Times New Roman"/>
      <w:b/>
      <w:snapToGrid w:val="0"/>
      <w:sz w:val="40"/>
      <w:szCs w:val="20"/>
      <w:lang w:eastAsia="cs-CZ"/>
    </w:rPr>
  </w:style>
  <w:style w:type="paragraph" w:customStyle="1" w:styleId="MatejNADPIS">
    <w:name w:val="Matej NADPIS"/>
    <w:basedOn w:val="Zpat"/>
    <w:next w:val="Normln"/>
    <w:link w:val="MatejNADPISChar"/>
    <w:qFormat/>
    <w:rsid w:val="00B24159"/>
    <w:pPr>
      <w:tabs>
        <w:tab w:val="clear" w:pos="4536"/>
        <w:tab w:val="clear" w:pos="9072"/>
        <w:tab w:val="left" w:pos="284"/>
        <w:tab w:val="left" w:pos="709"/>
      </w:tabs>
      <w:suppressAutoHyphens w:val="0"/>
      <w:spacing w:before="120"/>
      <w:jc w:val="both"/>
    </w:pPr>
    <w:rPr>
      <w:rFonts w:cs="Arial"/>
      <w:b/>
      <w:bCs/>
      <w:i/>
      <w:szCs w:val="24"/>
      <w:u w:val="single"/>
      <w:lang w:eastAsia="cs-CZ"/>
    </w:rPr>
  </w:style>
  <w:style w:type="character" w:customStyle="1" w:styleId="MatejNADPISChar">
    <w:name w:val="Matej NADPIS Char"/>
    <w:basedOn w:val="ZpatChar"/>
    <w:link w:val="MatejNADPIS"/>
    <w:rsid w:val="00B24159"/>
    <w:rPr>
      <w:rFonts w:ascii="Arial" w:eastAsia="Times New Roman" w:hAnsi="Arial" w:cs="Arial"/>
      <w:b/>
      <w:bCs/>
      <w:i/>
      <w:szCs w:val="24"/>
      <w:u w:val="single"/>
      <w:lang w:eastAsia="cs-CZ"/>
    </w:rPr>
  </w:style>
  <w:style w:type="character" w:customStyle="1" w:styleId="Nadpis4Char">
    <w:name w:val="Nadpis 4 Char"/>
    <w:aliases w:val="BKB Nad-4 Char"/>
    <w:basedOn w:val="Standardnpsmoodstavce"/>
    <w:link w:val="Nadpis4"/>
    <w:uiPriority w:val="9"/>
    <w:rsid w:val="002F464A"/>
    <w:rPr>
      <w:rFonts w:ascii="Times New Roman" w:eastAsia="Times New Roman" w:hAnsi="Times New Roman" w:cs="Times New Roman"/>
      <w:b/>
      <w:bCs/>
      <w:sz w:val="28"/>
      <w:szCs w:val="28"/>
      <w:lang w:eastAsia="cs-CZ"/>
    </w:rPr>
  </w:style>
  <w:style w:type="character" w:customStyle="1" w:styleId="Nadpis5Char">
    <w:name w:val="Nadpis 5 Char"/>
    <w:aliases w:val="BKB Nad-5 Char"/>
    <w:basedOn w:val="Standardnpsmoodstavce"/>
    <w:link w:val="Nadpis5"/>
    <w:uiPriority w:val="9"/>
    <w:rsid w:val="002F464A"/>
    <w:rPr>
      <w:rFonts w:ascii="Times New Roman" w:eastAsia="Times New Roman" w:hAnsi="Times New Roman" w:cs="Times New Roman"/>
      <w:b/>
      <w:bCs/>
      <w:i/>
      <w:iCs/>
      <w:sz w:val="26"/>
      <w:szCs w:val="26"/>
      <w:lang w:eastAsia="cs-CZ"/>
    </w:rPr>
  </w:style>
  <w:style w:type="character" w:customStyle="1" w:styleId="Nadpis6Char">
    <w:name w:val="Nadpis 6 Char"/>
    <w:aliases w:val="BKB Nad-6 Char"/>
    <w:basedOn w:val="Standardnpsmoodstavce"/>
    <w:link w:val="Nadpis6"/>
    <w:uiPriority w:val="9"/>
    <w:rsid w:val="002F464A"/>
    <w:rPr>
      <w:rFonts w:ascii="Times New Roman" w:eastAsia="Times New Roman" w:hAnsi="Times New Roman" w:cs="Times New Roman"/>
      <w:b/>
      <w:bCs/>
      <w:lang w:eastAsia="cs-CZ"/>
    </w:rPr>
  </w:style>
  <w:style w:type="character" w:customStyle="1" w:styleId="Nadpis7Char">
    <w:name w:val="Nadpis 7 Char"/>
    <w:aliases w:val="BKB Nad-7 Char"/>
    <w:basedOn w:val="Standardnpsmoodstavce"/>
    <w:link w:val="Nadpis7"/>
    <w:uiPriority w:val="9"/>
    <w:rsid w:val="002F464A"/>
    <w:rPr>
      <w:rFonts w:ascii="Times New Roman" w:eastAsia="Times New Roman" w:hAnsi="Times New Roman" w:cs="Times New Roman"/>
      <w:sz w:val="24"/>
      <w:szCs w:val="24"/>
      <w:lang w:eastAsia="cs-CZ"/>
    </w:rPr>
  </w:style>
  <w:style w:type="character" w:customStyle="1" w:styleId="Nadpis9Char">
    <w:name w:val="Nadpis 9 Char"/>
    <w:aliases w:val="BKB Nad-9 Char"/>
    <w:basedOn w:val="Standardnpsmoodstavce"/>
    <w:link w:val="Nadpis9"/>
    <w:uiPriority w:val="9"/>
    <w:rsid w:val="002F464A"/>
    <w:rPr>
      <w:rFonts w:ascii="Arial" w:eastAsia="Times New Roman" w:hAnsi="Arial" w:cs="Arial"/>
      <w:lang w:eastAsia="cs-CZ"/>
    </w:rPr>
  </w:style>
  <w:style w:type="paragraph" w:customStyle="1" w:styleId="TPOOdstavec">
    <w:name w:val="TPO Odstavec"/>
    <w:basedOn w:val="Normln"/>
    <w:link w:val="TPOOdstavecChar"/>
    <w:qFormat/>
    <w:rsid w:val="002F464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val="0"/>
      <w:jc w:val="both"/>
    </w:pPr>
    <w:rPr>
      <w:rFonts w:ascii="Times New Roman" w:hAnsi="Times New Roman"/>
      <w:sz w:val="24"/>
      <w:szCs w:val="24"/>
      <w:lang w:eastAsia="cs-CZ"/>
    </w:rPr>
  </w:style>
  <w:style w:type="paragraph" w:customStyle="1" w:styleId="TPOZhlav">
    <w:name w:val="TPO Záhlaví"/>
    <w:basedOn w:val="Normln"/>
    <w:rsid w:val="002F464A"/>
    <w:pPr>
      <w:tabs>
        <w:tab w:val="center" w:pos="4536"/>
        <w:tab w:val="right" w:pos="9639"/>
      </w:tabs>
      <w:suppressAutoHyphens w:val="0"/>
      <w:jc w:val="both"/>
    </w:pPr>
    <w:rPr>
      <w:rFonts w:ascii="Times New Roman" w:hAnsi="Times New Roman"/>
      <w:sz w:val="24"/>
      <w:lang w:eastAsia="cs-CZ"/>
    </w:rPr>
  </w:style>
  <w:style w:type="paragraph" w:customStyle="1" w:styleId="Zkladntextodsazen21">
    <w:name w:val="Základní text odsazený 21"/>
    <w:basedOn w:val="Normln"/>
    <w:rsid w:val="002F464A"/>
    <w:pPr>
      <w:tabs>
        <w:tab w:val="left" w:pos="426"/>
      </w:tabs>
      <w:suppressAutoHyphens w:val="0"/>
      <w:overflowPunct w:val="0"/>
      <w:autoSpaceDE w:val="0"/>
      <w:autoSpaceDN w:val="0"/>
      <w:adjustRightInd w:val="0"/>
      <w:ind w:firstLine="709"/>
      <w:jc w:val="both"/>
      <w:textAlignment w:val="baseline"/>
    </w:pPr>
    <w:rPr>
      <w:rFonts w:ascii="Times New Roman" w:hAnsi="Times New Roman"/>
      <w:sz w:val="24"/>
      <w:lang w:eastAsia="cs-CZ"/>
    </w:rPr>
  </w:style>
  <w:style w:type="paragraph" w:styleId="Zkladntextodsazen3">
    <w:name w:val="Body Text Indent 3"/>
    <w:basedOn w:val="Normln"/>
    <w:link w:val="Zkladntextodsazen3Char"/>
    <w:rsid w:val="002F464A"/>
    <w:pPr>
      <w:suppressAutoHyphens w:val="0"/>
      <w:spacing w:after="120"/>
      <w:ind w:left="283"/>
    </w:pPr>
    <w:rPr>
      <w:rFonts w:ascii="Times New Roman" w:hAnsi="Times New Roman"/>
      <w:sz w:val="16"/>
      <w:szCs w:val="16"/>
      <w:lang w:eastAsia="cs-CZ"/>
    </w:rPr>
  </w:style>
  <w:style w:type="character" w:customStyle="1" w:styleId="Zkladntextodsazen3Char">
    <w:name w:val="Základní text odsazený 3 Char"/>
    <w:basedOn w:val="Standardnpsmoodstavce"/>
    <w:link w:val="Zkladntextodsazen3"/>
    <w:rsid w:val="002F464A"/>
    <w:rPr>
      <w:rFonts w:ascii="Times New Roman" w:eastAsia="Times New Roman" w:hAnsi="Times New Roman" w:cs="Times New Roman"/>
      <w:sz w:val="16"/>
      <w:szCs w:val="16"/>
      <w:lang w:eastAsia="cs-CZ"/>
    </w:rPr>
  </w:style>
  <w:style w:type="paragraph" w:customStyle="1" w:styleId="ListBullet1">
    <w:name w:val="List Bullet.1"/>
    <w:basedOn w:val="Normln"/>
    <w:autoRedefine/>
    <w:rsid w:val="002F464A"/>
    <w:pPr>
      <w:numPr>
        <w:numId w:val="3"/>
      </w:numPr>
      <w:tabs>
        <w:tab w:val="left" w:pos="1560"/>
        <w:tab w:val="left" w:pos="2835"/>
        <w:tab w:val="left" w:pos="4253"/>
      </w:tabs>
      <w:suppressAutoHyphens w:val="0"/>
      <w:spacing w:before="30" w:after="30"/>
      <w:jc w:val="both"/>
    </w:pPr>
    <w:rPr>
      <w:snapToGrid w:val="0"/>
      <w:color w:val="000000"/>
      <w:lang w:val="en-GB" w:eastAsia="en-US"/>
    </w:rPr>
  </w:style>
  <w:style w:type="paragraph" w:styleId="Obsah3">
    <w:name w:val="toc 3"/>
    <w:basedOn w:val="Normln"/>
    <w:next w:val="Normln"/>
    <w:autoRedefine/>
    <w:uiPriority w:val="39"/>
    <w:qFormat/>
    <w:rsid w:val="002F464A"/>
    <w:pPr>
      <w:tabs>
        <w:tab w:val="left" w:pos="851"/>
        <w:tab w:val="right" w:leader="dot" w:pos="9639"/>
      </w:tabs>
      <w:suppressAutoHyphens w:val="0"/>
      <w:overflowPunct w:val="0"/>
      <w:autoSpaceDE w:val="0"/>
      <w:autoSpaceDN w:val="0"/>
      <w:adjustRightInd w:val="0"/>
      <w:spacing w:before="120"/>
      <w:jc w:val="both"/>
      <w:textAlignment w:val="baseline"/>
    </w:pPr>
    <w:rPr>
      <w:noProof/>
      <w:szCs w:val="22"/>
      <w:lang w:eastAsia="cs-CZ"/>
    </w:rPr>
  </w:style>
  <w:style w:type="character" w:styleId="Hypertextovodkaz">
    <w:name w:val="Hyperlink"/>
    <w:uiPriority w:val="99"/>
    <w:rsid w:val="002F464A"/>
    <w:rPr>
      <w:rFonts w:cs="Times New Roman"/>
      <w:color w:val="0000FF"/>
      <w:u w:val="single"/>
    </w:rPr>
  </w:style>
  <w:style w:type="paragraph" w:customStyle="1" w:styleId="Odstavecseseznamem1">
    <w:name w:val="Odstavec se seznamem1"/>
    <w:basedOn w:val="Normln"/>
    <w:rsid w:val="002F464A"/>
    <w:pPr>
      <w:suppressAutoHyphens w:val="0"/>
      <w:spacing w:after="120"/>
      <w:ind w:left="708"/>
    </w:pPr>
    <w:rPr>
      <w:sz w:val="20"/>
      <w:lang w:eastAsia="cs-CZ"/>
    </w:rPr>
  </w:style>
  <w:style w:type="paragraph" w:styleId="Normlnodsazen">
    <w:name w:val="Normal Indent"/>
    <w:basedOn w:val="Normln"/>
    <w:rsid w:val="002F464A"/>
    <w:pPr>
      <w:suppressAutoHyphens w:val="0"/>
      <w:autoSpaceDE w:val="0"/>
      <w:autoSpaceDN w:val="0"/>
      <w:spacing w:after="120"/>
      <w:ind w:left="567"/>
      <w:jc w:val="both"/>
    </w:pPr>
    <w:rPr>
      <w:rFonts w:ascii="Times New Roman" w:hAnsi="Times New Roman" w:cs="Arial"/>
      <w:sz w:val="24"/>
      <w:lang w:eastAsia="cs-CZ"/>
    </w:rPr>
  </w:style>
  <w:style w:type="character" w:customStyle="1" w:styleId="TPOOdstavecChar">
    <w:name w:val="TPO Odstavec Char"/>
    <w:link w:val="TPOOdstavec"/>
    <w:rsid w:val="002F464A"/>
    <w:rPr>
      <w:rFonts w:ascii="Times New Roman" w:eastAsia="Times New Roman" w:hAnsi="Times New Roman" w:cs="Times New Roman"/>
      <w:sz w:val="24"/>
      <w:szCs w:val="24"/>
      <w:lang w:eastAsia="cs-CZ"/>
    </w:rPr>
  </w:style>
  <w:style w:type="paragraph" w:customStyle="1" w:styleId="Texttabulky">
    <w:name w:val="Text tabulky"/>
    <w:rsid w:val="002F464A"/>
    <w:pPr>
      <w:ind w:left="113"/>
    </w:pPr>
    <w:rPr>
      <w:rFonts w:ascii="Times New Roman" w:eastAsia="Times New Roman" w:hAnsi="Times New Roman" w:cs="Times New Roman"/>
      <w:b/>
      <w:color w:val="000000"/>
      <w:sz w:val="32"/>
      <w:szCs w:val="20"/>
      <w:lang w:eastAsia="cs-CZ"/>
    </w:rPr>
  </w:style>
  <w:style w:type="paragraph" w:styleId="Normlnweb">
    <w:name w:val="Normal (Web)"/>
    <w:basedOn w:val="Normln"/>
    <w:uiPriority w:val="99"/>
    <w:unhideWhenUsed/>
    <w:rsid w:val="002F464A"/>
    <w:pPr>
      <w:suppressAutoHyphens w:val="0"/>
      <w:spacing w:before="100" w:beforeAutospacing="1" w:after="100" w:afterAutospacing="1"/>
    </w:pPr>
    <w:rPr>
      <w:rFonts w:ascii="Times New Roman" w:hAnsi="Times New Roman"/>
      <w:sz w:val="24"/>
      <w:szCs w:val="24"/>
      <w:lang w:eastAsia="cs-CZ"/>
    </w:rPr>
  </w:style>
  <w:style w:type="character" w:styleId="Zdraznn">
    <w:name w:val="Emphasis"/>
    <w:basedOn w:val="Standardnpsmoodstavce"/>
    <w:uiPriority w:val="20"/>
    <w:qFormat/>
    <w:rsid w:val="00504899"/>
    <w:rPr>
      <w:i/>
      <w:iCs/>
    </w:rPr>
  </w:style>
  <w:style w:type="character" w:customStyle="1" w:styleId="st">
    <w:name w:val="st"/>
    <w:basedOn w:val="Standardnpsmoodstavce"/>
    <w:rsid w:val="00A83325"/>
  </w:style>
  <w:style w:type="paragraph" w:customStyle="1" w:styleId="tpoodstavec0">
    <w:name w:val="tpoodstavec"/>
    <w:basedOn w:val="Normln"/>
    <w:rsid w:val="007F0323"/>
    <w:pPr>
      <w:suppressAutoHyphens w:val="0"/>
      <w:spacing w:before="100" w:beforeAutospacing="1" w:after="100" w:afterAutospacing="1"/>
    </w:pPr>
    <w:rPr>
      <w:rFonts w:ascii="Times New Roman" w:eastAsiaTheme="minorHAnsi" w:hAnsi="Times New Roman"/>
      <w:sz w:val="24"/>
      <w:szCs w:val="24"/>
      <w:lang w:eastAsia="cs-CZ"/>
    </w:rPr>
  </w:style>
  <w:style w:type="character" w:customStyle="1" w:styleId="Matej-text1Char">
    <w:name w:val="Matej - text 1 Char"/>
    <w:basedOn w:val="Standardnpsmoodstavce"/>
    <w:link w:val="Matej-text1"/>
    <w:locked/>
    <w:rsid w:val="002F3C98"/>
    <w:rPr>
      <w:rFonts w:ascii="Arial" w:hAnsi="Arial" w:cs="Arial"/>
    </w:rPr>
  </w:style>
  <w:style w:type="paragraph" w:customStyle="1" w:styleId="Matej-text1">
    <w:name w:val="Matej - text 1"/>
    <w:basedOn w:val="Normln"/>
    <w:link w:val="Matej-text1Char"/>
    <w:rsid w:val="002F3C98"/>
    <w:pPr>
      <w:suppressAutoHyphens w:val="0"/>
      <w:spacing w:before="60"/>
      <w:ind w:firstLine="709"/>
      <w:jc w:val="both"/>
    </w:pPr>
    <w:rPr>
      <w:rFonts w:eastAsiaTheme="minorHAnsi" w:cs="Arial"/>
      <w:szCs w:val="22"/>
      <w:lang w:eastAsia="en-US"/>
    </w:rPr>
  </w:style>
  <w:style w:type="paragraph" w:customStyle="1" w:styleId="BKBOdrky">
    <w:name w:val="BKB Odrážky"/>
    <w:basedOn w:val="Normln"/>
    <w:link w:val="BKBOdrkyChar"/>
    <w:qFormat/>
    <w:rsid w:val="005413BB"/>
    <w:pPr>
      <w:numPr>
        <w:numId w:val="14"/>
      </w:numPr>
      <w:suppressAutoHyphens w:val="0"/>
      <w:spacing w:after="120"/>
      <w:ind w:left="284" w:hanging="284"/>
      <w:contextualSpacing/>
    </w:pPr>
    <w:rPr>
      <w:rFonts w:asciiTheme="minorHAnsi" w:eastAsiaTheme="minorHAnsi" w:hAnsiTheme="minorHAnsi" w:cstheme="minorBidi"/>
      <w:sz w:val="24"/>
      <w:szCs w:val="22"/>
      <w:lang w:eastAsia="en-US"/>
    </w:rPr>
  </w:style>
  <w:style w:type="character" w:customStyle="1" w:styleId="BKBOdrkyChar">
    <w:name w:val="BKB Odrážky Char"/>
    <w:basedOn w:val="Standardnpsmoodstavce"/>
    <w:link w:val="BKBOdrky"/>
    <w:rsid w:val="005413BB"/>
    <w:rPr>
      <w:sz w:val="24"/>
    </w:rPr>
  </w:style>
  <w:style w:type="character" w:styleId="CittHTML">
    <w:name w:val="HTML Cite"/>
    <w:basedOn w:val="Standardnpsmoodstavce"/>
    <w:uiPriority w:val="99"/>
    <w:unhideWhenUsed/>
    <w:rsid w:val="005413BB"/>
    <w:rPr>
      <w:i/>
      <w:iCs/>
    </w:rPr>
  </w:style>
  <w:style w:type="character" w:styleId="slodku">
    <w:name w:val="line number"/>
    <w:basedOn w:val="Standardnpsmoodstavce"/>
    <w:uiPriority w:val="99"/>
    <w:unhideWhenUsed/>
    <w:rsid w:val="005413BB"/>
  </w:style>
  <w:style w:type="paragraph" w:styleId="slovanseznam">
    <w:name w:val="List Number"/>
    <w:basedOn w:val="Normln"/>
    <w:uiPriority w:val="99"/>
    <w:unhideWhenUsed/>
    <w:rsid w:val="005413BB"/>
    <w:pPr>
      <w:numPr>
        <w:numId w:val="15"/>
      </w:numPr>
      <w:suppressAutoHyphens w:val="0"/>
      <w:spacing w:after="120"/>
      <w:contextualSpacing/>
    </w:pPr>
    <w:rPr>
      <w:rFonts w:asciiTheme="minorHAnsi" w:eastAsiaTheme="minorHAnsi" w:hAnsiTheme="minorHAnsi" w:cstheme="minorBidi"/>
      <w:sz w:val="24"/>
      <w:szCs w:val="22"/>
      <w:lang w:eastAsia="en-US"/>
    </w:rPr>
  </w:style>
  <w:style w:type="paragraph" w:styleId="slovanseznam2">
    <w:name w:val="List Number 2"/>
    <w:basedOn w:val="Normln"/>
    <w:uiPriority w:val="99"/>
    <w:unhideWhenUsed/>
    <w:rsid w:val="005413BB"/>
    <w:pPr>
      <w:numPr>
        <w:numId w:val="16"/>
      </w:numPr>
      <w:suppressAutoHyphens w:val="0"/>
      <w:spacing w:after="120"/>
      <w:contextualSpacing/>
    </w:pPr>
    <w:rPr>
      <w:rFonts w:asciiTheme="minorHAnsi" w:eastAsiaTheme="minorHAnsi" w:hAnsiTheme="minorHAnsi" w:cstheme="minorBidi"/>
      <w:sz w:val="24"/>
      <w:szCs w:val="22"/>
      <w:lang w:eastAsia="en-US"/>
    </w:rPr>
  </w:style>
  <w:style w:type="paragraph" w:styleId="slovanseznam3">
    <w:name w:val="List Number 3"/>
    <w:basedOn w:val="Normln"/>
    <w:uiPriority w:val="99"/>
    <w:unhideWhenUsed/>
    <w:rsid w:val="005413BB"/>
    <w:pPr>
      <w:numPr>
        <w:numId w:val="17"/>
      </w:numPr>
      <w:suppressAutoHyphens w:val="0"/>
      <w:spacing w:after="120"/>
      <w:contextualSpacing/>
    </w:pPr>
    <w:rPr>
      <w:rFonts w:asciiTheme="minorHAnsi" w:eastAsiaTheme="minorHAnsi" w:hAnsiTheme="minorHAnsi" w:cstheme="minorBidi"/>
      <w:sz w:val="24"/>
      <w:szCs w:val="22"/>
      <w:lang w:eastAsia="en-US"/>
    </w:rPr>
  </w:style>
  <w:style w:type="paragraph" w:styleId="slovanseznam4">
    <w:name w:val="List Number 4"/>
    <w:basedOn w:val="Normln"/>
    <w:uiPriority w:val="99"/>
    <w:unhideWhenUsed/>
    <w:rsid w:val="005413BB"/>
    <w:pPr>
      <w:numPr>
        <w:numId w:val="18"/>
      </w:numPr>
      <w:suppressAutoHyphens w:val="0"/>
      <w:spacing w:after="120"/>
      <w:contextualSpacing/>
    </w:pPr>
    <w:rPr>
      <w:rFonts w:asciiTheme="minorHAnsi" w:eastAsiaTheme="minorHAnsi" w:hAnsiTheme="minorHAnsi" w:cstheme="minorBidi"/>
      <w:sz w:val="24"/>
      <w:szCs w:val="22"/>
      <w:lang w:eastAsia="en-US"/>
    </w:rPr>
  </w:style>
  <w:style w:type="paragraph" w:styleId="slovanseznam5">
    <w:name w:val="List Number 5"/>
    <w:basedOn w:val="Normln"/>
    <w:uiPriority w:val="99"/>
    <w:unhideWhenUsed/>
    <w:rsid w:val="005413BB"/>
    <w:pPr>
      <w:numPr>
        <w:numId w:val="19"/>
      </w:numPr>
      <w:suppressAutoHyphens w:val="0"/>
      <w:spacing w:after="120"/>
      <w:contextualSpacing/>
    </w:pPr>
    <w:rPr>
      <w:rFonts w:asciiTheme="minorHAnsi" w:eastAsiaTheme="minorHAnsi" w:hAnsiTheme="minorHAnsi" w:cstheme="minorBidi"/>
      <w:sz w:val="24"/>
      <w:szCs w:val="22"/>
      <w:lang w:eastAsia="en-US"/>
    </w:rPr>
  </w:style>
  <w:style w:type="paragraph" w:styleId="Nadpisobsahu">
    <w:name w:val="TOC Heading"/>
    <w:aliases w:val="BKB Nadpis obsahu"/>
    <w:basedOn w:val="Normln"/>
    <w:next w:val="Normln"/>
    <w:uiPriority w:val="39"/>
    <w:unhideWhenUsed/>
    <w:qFormat/>
    <w:rsid w:val="005413BB"/>
    <w:pPr>
      <w:keepLines/>
      <w:suppressAutoHyphens w:val="0"/>
    </w:pPr>
    <w:rPr>
      <w:rFonts w:asciiTheme="minorHAnsi" w:eastAsiaTheme="majorEastAsia" w:hAnsiTheme="minorHAnsi" w:cstheme="majorBidi"/>
      <w:b/>
      <w:bCs/>
      <w:sz w:val="32"/>
      <w:szCs w:val="22"/>
      <w:lang w:eastAsia="cs-CZ"/>
    </w:rPr>
  </w:style>
  <w:style w:type="paragraph" w:styleId="Obsah4">
    <w:name w:val="toc 4"/>
    <w:basedOn w:val="Normln"/>
    <w:next w:val="Normln"/>
    <w:autoRedefine/>
    <w:unhideWhenUsed/>
    <w:rsid w:val="005413BB"/>
    <w:pPr>
      <w:tabs>
        <w:tab w:val="right" w:leader="dot" w:pos="9639"/>
      </w:tabs>
      <w:suppressAutoHyphens w:val="0"/>
    </w:pPr>
    <w:rPr>
      <w:rFonts w:asciiTheme="minorHAnsi" w:eastAsiaTheme="minorHAnsi" w:hAnsiTheme="minorHAnsi" w:cstheme="minorBidi"/>
      <w:sz w:val="24"/>
      <w:szCs w:val="22"/>
      <w:lang w:eastAsia="en-US"/>
    </w:rPr>
  </w:style>
  <w:style w:type="paragraph" w:styleId="Obsah5">
    <w:name w:val="toc 5"/>
    <w:basedOn w:val="Normln"/>
    <w:next w:val="Normln"/>
    <w:autoRedefine/>
    <w:unhideWhenUsed/>
    <w:rsid w:val="005413BB"/>
    <w:pPr>
      <w:tabs>
        <w:tab w:val="right" w:leader="dot" w:pos="9639"/>
      </w:tabs>
      <w:suppressAutoHyphens w:val="0"/>
    </w:pPr>
    <w:rPr>
      <w:rFonts w:asciiTheme="minorHAnsi" w:eastAsiaTheme="minorHAnsi" w:hAnsiTheme="minorHAnsi" w:cstheme="minorBidi"/>
      <w:sz w:val="24"/>
      <w:szCs w:val="22"/>
      <w:lang w:eastAsia="en-US"/>
    </w:rPr>
  </w:style>
  <w:style w:type="paragraph" w:styleId="Obsah6">
    <w:name w:val="toc 6"/>
    <w:basedOn w:val="Normln"/>
    <w:next w:val="Normln"/>
    <w:autoRedefine/>
    <w:unhideWhenUsed/>
    <w:rsid w:val="005413BB"/>
    <w:pPr>
      <w:tabs>
        <w:tab w:val="right" w:leader="dot" w:pos="9639"/>
      </w:tabs>
      <w:suppressAutoHyphens w:val="0"/>
    </w:pPr>
    <w:rPr>
      <w:rFonts w:asciiTheme="minorHAnsi" w:eastAsiaTheme="minorHAnsi" w:hAnsiTheme="minorHAnsi" w:cstheme="minorBidi"/>
      <w:sz w:val="24"/>
      <w:szCs w:val="22"/>
      <w:lang w:eastAsia="en-US"/>
    </w:rPr>
  </w:style>
  <w:style w:type="paragraph" w:styleId="Obsah7">
    <w:name w:val="toc 7"/>
    <w:basedOn w:val="Normln"/>
    <w:next w:val="Normln"/>
    <w:autoRedefine/>
    <w:unhideWhenUsed/>
    <w:rsid w:val="005413BB"/>
    <w:pPr>
      <w:tabs>
        <w:tab w:val="right" w:leader="dot" w:pos="9639"/>
      </w:tabs>
      <w:suppressAutoHyphens w:val="0"/>
    </w:pPr>
    <w:rPr>
      <w:rFonts w:asciiTheme="minorHAnsi" w:eastAsiaTheme="minorHAnsi" w:hAnsiTheme="minorHAnsi" w:cstheme="minorBidi"/>
      <w:sz w:val="24"/>
      <w:szCs w:val="22"/>
      <w:lang w:eastAsia="en-US"/>
    </w:rPr>
  </w:style>
  <w:style w:type="paragraph" w:styleId="Obsah9">
    <w:name w:val="toc 9"/>
    <w:basedOn w:val="Normln"/>
    <w:next w:val="Normln"/>
    <w:autoRedefine/>
    <w:unhideWhenUsed/>
    <w:rsid w:val="005413BB"/>
    <w:pPr>
      <w:tabs>
        <w:tab w:val="right" w:leader="dot" w:pos="9639"/>
      </w:tabs>
      <w:suppressAutoHyphens w:val="0"/>
    </w:pPr>
    <w:rPr>
      <w:rFonts w:asciiTheme="minorHAnsi" w:eastAsiaTheme="minorHAnsi" w:hAnsiTheme="minorHAnsi" w:cstheme="minorBidi"/>
      <w:sz w:val="24"/>
      <w:szCs w:val="22"/>
      <w:lang w:eastAsia="en-US"/>
    </w:rPr>
  </w:style>
  <w:style w:type="paragraph" w:styleId="Titulek">
    <w:name w:val="caption"/>
    <w:aliases w:val="BKB Titulek"/>
    <w:basedOn w:val="Normln"/>
    <w:next w:val="Normln"/>
    <w:uiPriority w:val="35"/>
    <w:unhideWhenUsed/>
    <w:qFormat/>
    <w:rsid w:val="005413BB"/>
    <w:pPr>
      <w:suppressAutoHyphens w:val="0"/>
      <w:spacing w:after="200"/>
    </w:pPr>
    <w:rPr>
      <w:rFonts w:asciiTheme="minorHAnsi" w:eastAsiaTheme="minorHAnsi" w:hAnsiTheme="minorHAnsi" w:cstheme="minorBidi"/>
      <w:i/>
      <w:iCs/>
      <w:sz w:val="24"/>
      <w:szCs w:val="18"/>
      <w:lang w:eastAsia="en-US"/>
    </w:rPr>
  </w:style>
  <w:style w:type="paragraph" w:styleId="Bezmezer">
    <w:name w:val="No Spacing"/>
    <w:aliases w:val="BKB Normal"/>
    <w:link w:val="BezmezerChar"/>
    <w:uiPriority w:val="1"/>
    <w:qFormat/>
    <w:rsid w:val="005413BB"/>
    <w:rPr>
      <w:sz w:val="24"/>
    </w:rPr>
  </w:style>
  <w:style w:type="paragraph" w:customStyle="1" w:styleId="BKBPP1">
    <w:name w:val="BKB PP1"/>
    <w:basedOn w:val="Bezmezer"/>
    <w:link w:val="BKBPP1Char"/>
    <w:rsid w:val="005413BB"/>
    <w:pPr>
      <w:framePr w:wrap="around" w:hAnchor="margin" w:yAlign="bottom"/>
      <w:jc w:val="right"/>
    </w:pPr>
    <w:rPr>
      <w:sz w:val="16"/>
      <w:szCs w:val="8"/>
    </w:rPr>
  </w:style>
  <w:style w:type="paragraph" w:customStyle="1" w:styleId="BKBPP2">
    <w:name w:val="BKB PP2"/>
    <w:basedOn w:val="Bezmezer"/>
    <w:link w:val="BKBPP2Char"/>
    <w:rsid w:val="005413BB"/>
    <w:pPr>
      <w:framePr w:wrap="around" w:hAnchor="margin" w:yAlign="bottom"/>
    </w:pPr>
    <w:rPr>
      <w:szCs w:val="24"/>
    </w:rPr>
  </w:style>
  <w:style w:type="character" w:customStyle="1" w:styleId="BezmezerChar">
    <w:name w:val="Bez mezer Char"/>
    <w:aliases w:val="BKB Normal Char"/>
    <w:basedOn w:val="Standardnpsmoodstavce"/>
    <w:link w:val="Bezmezer"/>
    <w:uiPriority w:val="1"/>
    <w:rsid w:val="005413BB"/>
    <w:rPr>
      <w:sz w:val="24"/>
    </w:rPr>
  </w:style>
  <w:style w:type="character" w:customStyle="1" w:styleId="BKBPP1Char">
    <w:name w:val="BKB PP1 Char"/>
    <w:basedOn w:val="BezmezerChar"/>
    <w:link w:val="BKBPP1"/>
    <w:rsid w:val="005413BB"/>
    <w:rPr>
      <w:sz w:val="16"/>
      <w:szCs w:val="8"/>
    </w:rPr>
  </w:style>
  <w:style w:type="paragraph" w:customStyle="1" w:styleId="BKBPP3">
    <w:name w:val="BKB PP3"/>
    <w:basedOn w:val="Bezmezer"/>
    <w:link w:val="BKBPP3Char"/>
    <w:rsid w:val="005413BB"/>
    <w:pPr>
      <w:framePr w:wrap="around" w:hAnchor="margin" w:yAlign="bottom"/>
    </w:pPr>
    <w:rPr>
      <w:bCs/>
      <w:sz w:val="32"/>
      <w:szCs w:val="32"/>
    </w:rPr>
  </w:style>
  <w:style w:type="character" w:customStyle="1" w:styleId="BKBPP2Char">
    <w:name w:val="BKB PP2 Char"/>
    <w:basedOn w:val="BezmezerChar"/>
    <w:link w:val="BKBPP2"/>
    <w:rsid w:val="005413BB"/>
    <w:rPr>
      <w:sz w:val="24"/>
      <w:szCs w:val="24"/>
    </w:rPr>
  </w:style>
  <w:style w:type="paragraph" w:customStyle="1" w:styleId="BKBPP4">
    <w:name w:val="BKB PP4"/>
    <w:basedOn w:val="Bezmezer"/>
    <w:link w:val="BKBPP4Char"/>
    <w:rsid w:val="005413BB"/>
    <w:pPr>
      <w:framePr w:hSpace="142" w:wrap="around" w:hAnchor="margin" w:y="3120"/>
      <w:suppressOverlap/>
      <w:jc w:val="center"/>
    </w:pPr>
    <w:rPr>
      <w:b/>
      <w:bCs/>
      <w:caps/>
      <w:sz w:val="48"/>
      <w:szCs w:val="44"/>
    </w:rPr>
  </w:style>
  <w:style w:type="character" w:customStyle="1" w:styleId="BKBPP3Char">
    <w:name w:val="BKB PP3 Char"/>
    <w:basedOn w:val="BezmezerChar"/>
    <w:link w:val="BKBPP3"/>
    <w:rsid w:val="005413BB"/>
    <w:rPr>
      <w:bCs/>
      <w:sz w:val="32"/>
      <w:szCs w:val="32"/>
    </w:rPr>
  </w:style>
  <w:style w:type="character" w:customStyle="1" w:styleId="BKBPP4Char">
    <w:name w:val="BKB PP4 Char"/>
    <w:basedOn w:val="BezmezerChar"/>
    <w:link w:val="BKBPP4"/>
    <w:rsid w:val="005413BB"/>
    <w:rPr>
      <w:b/>
      <w:bCs/>
      <w:caps/>
      <w:sz w:val="48"/>
      <w:szCs w:val="44"/>
    </w:rPr>
  </w:style>
  <w:style w:type="paragraph" w:customStyle="1" w:styleId="BKBPP5">
    <w:name w:val="BKB PP5"/>
    <w:basedOn w:val="BKBPP2"/>
    <w:link w:val="BKBPP5Char"/>
    <w:rsid w:val="005413BB"/>
    <w:pPr>
      <w:framePr w:wrap="around"/>
      <w:jc w:val="right"/>
    </w:pPr>
    <w:rPr>
      <w:b/>
      <w:bCs/>
      <w:sz w:val="32"/>
      <w:szCs w:val="32"/>
    </w:rPr>
  </w:style>
  <w:style w:type="character" w:customStyle="1" w:styleId="BKBPP5Char">
    <w:name w:val="BKB PP5 Char"/>
    <w:basedOn w:val="BKBPP2Char"/>
    <w:link w:val="BKBPP5"/>
    <w:rsid w:val="005413BB"/>
    <w:rPr>
      <w:b/>
      <w:bCs/>
      <w:sz w:val="32"/>
      <w:szCs w:val="32"/>
    </w:rPr>
  </w:style>
  <w:style w:type="paragraph" w:customStyle="1" w:styleId="BKBNad-A">
    <w:name w:val="BKB Nad-A"/>
    <w:basedOn w:val="Nadpis1"/>
    <w:next w:val="Normln"/>
    <w:link w:val="BKBNad-AChar"/>
    <w:qFormat/>
    <w:rsid w:val="005413BB"/>
    <w:pPr>
      <w:suppressAutoHyphens w:val="0"/>
      <w:spacing w:before="360"/>
      <w:jc w:val="left"/>
    </w:pPr>
    <w:rPr>
      <w:bCs/>
      <w:sz w:val="32"/>
      <w:szCs w:val="32"/>
    </w:rPr>
  </w:style>
  <w:style w:type="character" w:customStyle="1" w:styleId="BKBNad-AChar">
    <w:name w:val="BKB Nad-A Char"/>
    <w:basedOn w:val="Nadpis1Char"/>
    <w:link w:val="BKBNad-A"/>
    <w:rsid w:val="005413BB"/>
    <w:rPr>
      <w:rFonts w:ascii="Arial" w:eastAsia="Times New Roman" w:hAnsi="Arial" w:cs="Arial"/>
      <w:b/>
      <w:bCs/>
      <w:kern w:val="1"/>
      <w:sz w:val="32"/>
      <w:szCs w:val="32"/>
      <w:lang w:eastAsia="ar-SA"/>
    </w:rPr>
  </w:style>
  <w:style w:type="paragraph" w:customStyle="1" w:styleId="BKBNad-B">
    <w:name w:val="BKB Nad-B"/>
    <w:basedOn w:val="Nadpis2"/>
    <w:next w:val="Normln"/>
    <w:link w:val="BKBNad-BChar"/>
    <w:qFormat/>
    <w:rsid w:val="005413BB"/>
    <w:pPr>
      <w:numPr>
        <w:ilvl w:val="0"/>
        <w:numId w:val="0"/>
      </w:numPr>
      <w:tabs>
        <w:tab w:val="clear" w:pos="426"/>
      </w:tabs>
      <w:suppressAutoHyphens w:val="0"/>
      <w:spacing w:before="240"/>
      <w:jc w:val="left"/>
    </w:pPr>
    <w:rPr>
      <w:iCs w:val="0"/>
      <w:sz w:val="28"/>
      <w:szCs w:val="28"/>
      <w:lang w:eastAsia="cs-CZ"/>
    </w:rPr>
  </w:style>
  <w:style w:type="character" w:customStyle="1" w:styleId="BKBNad-BChar">
    <w:name w:val="BKB Nad-B Char"/>
    <w:basedOn w:val="Nadpis2Char"/>
    <w:link w:val="BKBNad-B"/>
    <w:rsid w:val="005413BB"/>
    <w:rPr>
      <w:rFonts w:ascii="Arial" w:eastAsia="Times New Roman" w:hAnsi="Arial" w:cs="Arial"/>
      <w:b/>
      <w:bCs/>
      <w:iCs w:val="0"/>
      <w:sz w:val="28"/>
      <w:szCs w:val="28"/>
      <w:lang w:eastAsia="cs-CZ"/>
    </w:rPr>
  </w:style>
  <w:style w:type="paragraph" w:customStyle="1" w:styleId="BKBNad-C">
    <w:name w:val="BKB Nad-C"/>
    <w:basedOn w:val="Nadpis3"/>
    <w:next w:val="Normln"/>
    <w:link w:val="BKBNad-CChar"/>
    <w:qFormat/>
    <w:rsid w:val="005413BB"/>
    <w:pPr>
      <w:keepLines w:val="0"/>
      <w:suppressAutoHyphens w:val="0"/>
      <w:spacing w:before="240" w:after="120"/>
    </w:pPr>
    <w:rPr>
      <w:sz w:val="24"/>
      <w:szCs w:val="24"/>
      <w:lang w:eastAsia="cs-CZ"/>
    </w:rPr>
  </w:style>
  <w:style w:type="character" w:customStyle="1" w:styleId="BKBNad-CChar">
    <w:name w:val="BKB Nad-C Char"/>
    <w:basedOn w:val="Nadpis3Char"/>
    <w:link w:val="BKBNad-C"/>
    <w:rsid w:val="005413BB"/>
    <w:rPr>
      <w:rFonts w:asciiTheme="majorHAnsi" w:eastAsiaTheme="majorEastAsia" w:hAnsiTheme="majorHAnsi" w:cstheme="majorBidi"/>
      <w:b/>
      <w:bCs/>
      <w:color w:val="4F81BD" w:themeColor="accent1"/>
      <w:sz w:val="24"/>
      <w:szCs w:val="24"/>
      <w:lang w:eastAsia="cs-CZ"/>
    </w:rPr>
  </w:style>
  <w:style w:type="paragraph" w:customStyle="1" w:styleId="BKBNad-D">
    <w:name w:val="BKB Nad-D"/>
    <w:basedOn w:val="Nadpis4"/>
    <w:next w:val="Normln"/>
    <w:link w:val="BKBNad-DChar"/>
    <w:qFormat/>
    <w:rsid w:val="005413BB"/>
    <w:pPr>
      <w:tabs>
        <w:tab w:val="clear" w:pos="864"/>
      </w:tabs>
      <w:spacing w:after="120"/>
      <w:ind w:left="0" w:firstLine="0"/>
    </w:pPr>
    <w:rPr>
      <w:b w:val="0"/>
      <w:sz w:val="24"/>
      <w:szCs w:val="24"/>
    </w:rPr>
  </w:style>
  <w:style w:type="character" w:customStyle="1" w:styleId="BKBNad-DChar">
    <w:name w:val="BKB Nad-D Char"/>
    <w:basedOn w:val="Nadpis4Char"/>
    <w:link w:val="BKBNad-D"/>
    <w:rsid w:val="005413BB"/>
    <w:rPr>
      <w:rFonts w:ascii="Times New Roman" w:eastAsia="Times New Roman" w:hAnsi="Times New Roman" w:cs="Times New Roman"/>
      <w:b w:val="0"/>
      <w:bCs/>
      <w:sz w:val="24"/>
      <w:szCs w:val="24"/>
      <w:lang w:eastAsia="cs-CZ"/>
    </w:rPr>
  </w:style>
  <w:style w:type="paragraph" w:customStyle="1" w:styleId="q41">
    <w:name w:val="q41"/>
    <w:basedOn w:val="Normln"/>
    <w:rsid w:val="005413BB"/>
    <w:pPr>
      <w:suppressAutoHyphens w:val="0"/>
      <w:spacing w:before="144" w:after="144"/>
      <w:jc w:val="both"/>
    </w:pPr>
    <w:rPr>
      <w:rFonts w:ascii="Times New Roman" w:hAnsi="Times New Roman"/>
      <w:sz w:val="24"/>
      <w:szCs w:val="24"/>
      <w:lang w:eastAsia="cs-CZ"/>
    </w:rPr>
  </w:style>
  <w:style w:type="paragraph" w:styleId="Zkladntext2">
    <w:name w:val="Body Text 2"/>
    <w:basedOn w:val="Normln"/>
    <w:link w:val="Zkladntext2Char"/>
    <w:uiPriority w:val="99"/>
    <w:rsid w:val="005413BB"/>
    <w:pPr>
      <w:suppressAutoHyphens w:val="0"/>
      <w:spacing w:after="120"/>
      <w:jc w:val="both"/>
    </w:pPr>
    <w:rPr>
      <w:lang w:eastAsia="cs-CZ"/>
    </w:rPr>
  </w:style>
  <w:style w:type="character" w:customStyle="1" w:styleId="Zkladntext2Char">
    <w:name w:val="Základní text 2 Char"/>
    <w:basedOn w:val="Standardnpsmoodstavce"/>
    <w:link w:val="Zkladntext2"/>
    <w:uiPriority w:val="99"/>
    <w:rsid w:val="005413BB"/>
    <w:rPr>
      <w:rFonts w:ascii="Arial" w:eastAsia="Times New Roman" w:hAnsi="Arial" w:cs="Times New Roman"/>
      <w:szCs w:val="20"/>
      <w:lang w:eastAsia="cs-CZ"/>
    </w:rPr>
  </w:style>
  <w:style w:type="paragraph" w:styleId="Zkladntext3">
    <w:name w:val="Body Text 3"/>
    <w:basedOn w:val="Normln"/>
    <w:link w:val="Zkladntext3Char"/>
    <w:rsid w:val="005413BB"/>
    <w:pPr>
      <w:suppressAutoHyphens w:val="0"/>
      <w:spacing w:after="120"/>
      <w:jc w:val="both"/>
    </w:pPr>
    <w:rPr>
      <w:sz w:val="24"/>
      <w:lang w:eastAsia="cs-CZ"/>
    </w:rPr>
  </w:style>
  <w:style w:type="character" w:customStyle="1" w:styleId="Zkladntext3Char">
    <w:name w:val="Základní text 3 Char"/>
    <w:basedOn w:val="Standardnpsmoodstavce"/>
    <w:link w:val="Zkladntext3"/>
    <w:rsid w:val="005413BB"/>
    <w:rPr>
      <w:rFonts w:ascii="Arial" w:eastAsia="Times New Roman" w:hAnsi="Arial" w:cs="Times New Roman"/>
      <w:sz w:val="24"/>
      <w:szCs w:val="20"/>
      <w:lang w:eastAsia="cs-CZ"/>
    </w:rPr>
  </w:style>
  <w:style w:type="paragraph" w:customStyle="1" w:styleId="Zkladntext21">
    <w:name w:val="Základní text 21"/>
    <w:basedOn w:val="Normln"/>
    <w:rsid w:val="005413B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suppressAutoHyphens w:val="0"/>
      <w:overflowPunct w:val="0"/>
      <w:autoSpaceDE w:val="0"/>
      <w:autoSpaceDN w:val="0"/>
      <w:adjustRightInd w:val="0"/>
      <w:spacing w:after="120"/>
      <w:jc w:val="both"/>
      <w:textAlignment w:val="baseline"/>
    </w:pPr>
    <w:rPr>
      <w:i/>
      <w:sz w:val="28"/>
      <w:lang w:eastAsia="cs-CZ"/>
    </w:rPr>
  </w:style>
  <w:style w:type="paragraph" w:customStyle="1" w:styleId="Stnovannadpis">
    <w:name w:val="Stínovaný nadpis"/>
    <w:basedOn w:val="Normln"/>
    <w:next w:val="Normln"/>
    <w:rsid w:val="005413BB"/>
    <w:pPr>
      <w:widowControl w:val="0"/>
      <w:shd w:val="solid" w:color="000000" w:fill="auto"/>
      <w:suppressAutoHyphens w:val="0"/>
      <w:spacing w:before="360" w:after="180"/>
      <w:jc w:val="center"/>
    </w:pPr>
    <w:rPr>
      <w:rFonts w:ascii="Times New Roman" w:hAnsi="Times New Roman"/>
      <w:b/>
      <w:sz w:val="36"/>
      <w:lang w:eastAsia="cs-CZ"/>
    </w:rPr>
  </w:style>
  <w:style w:type="paragraph" w:customStyle="1" w:styleId="Text">
    <w:name w:val="Text"/>
    <w:rsid w:val="005413BB"/>
    <w:pPr>
      <w:spacing w:before="60"/>
      <w:ind w:firstLine="680"/>
    </w:pPr>
    <w:rPr>
      <w:rFonts w:ascii="Arial" w:eastAsia="Times New Roman" w:hAnsi="Arial" w:cs="Times New Roman"/>
      <w:sz w:val="24"/>
      <w:szCs w:val="20"/>
      <w:lang w:eastAsia="cs-CZ"/>
    </w:rPr>
  </w:style>
  <w:style w:type="character" w:styleId="Siln">
    <w:name w:val="Strong"/>
    <w:uiPriority w:val="22"/>
    <w:qFormat/>
    <w:rsid w:val="005413BB"/>
    <w:rPr>
      <w:b/>
      <w:bCs/>
    </w:rPr>
  </w:style>
  <w:style w:type="paragraph" w:customStyle="1" w:styleId="Styl1">
    <w:name w:val="Styl1"/>
    <w:basedOn w:val="Nadpis3"/>
    <w:rsid w:val="005413BB"/>
    <w:pPr>
      <w:keepNext w:val="0"/>
      <w:keepLines w:val="0"/>
      <w:tabs>
        <w:tab w:val="num" w:pos="360"/>
        <w:tab w:val="left" w:pos="426"/>
        <w:tab w:val="center" w:pos="8618"/>
        <w:tab w:val="right" w:pos="8647"/>
      </w:tabs>
      <w:suppressAutoHyphens w:val="0"/>
      <w:overflowPunct w:val="0"/>
      <w:autoSpaceDE w:val="0"/>
      <w:autoSpaceDN w:val="0"/>
      <w:adjustRightInd w:val="0"/>
      <w:spacing w:before="120" w:line="240" w:lineRule="atLeast"/>
      <w:ind w:left="360" w:hanging="360"/>
      <w:jc w:val="both"/>
      <w:textAlignment w:val="baseline"/>
    </w:pPr>
    <w:rPr>
      <w:rFonts w:ascii="Calibri" w:eastAsia="Times New Roman" w:hAnsi="Calibri" w:cs="Times New Roman"/>
      <w:b w:val="0"/>
      <w:snapToGrid w:val="0"/>
      <w:color w:val="auto"/>
      <w:sz w:val="24"/>
      <w:szCs w:val="24"/>
      <w:u w:val="single"/>
      <w:lang w:eastAsia="cs-CZ"/>
    </w:rPr>
  </w:style>
  <w:style w:type="character" w:styleId="Sledovanodkaz">
    <w:name w:val="FollowedHyperlink"/>
    <w:uiPriority w:val="99"/>
    <w:rsid w:val="005413BB"/>
    <w:rPr>
      <w:color w:val="800080"/>
      <w:u w:val="single"/>
    </w:rPr>
  </w:style>
  <w:style w:type="paragraph" w:customStyle="1" w:styleId="odstavec2">
    <w:name w:val="odstavec2"/>
    <w:basedOn w:val="Normln"/>
    <w:rsid w:val="005413BB"/>
    <w:pPr>
      <w:suppressAutoHyphens w:val="0"/>
      <w:spacing w:after="120"/>
      <w:jc w:val="both"/>
    </w:pPr>
    <w:rPr>
      <w:rFonts w:ascii="Calibri" w:hAnsi="Calibri"/>
      <w:sz w:val="24"/>
      <w:lang w:eastAsia="cs-CZ"/>
    </w:rPr>
  </w:style>
  <w:style w:type="paragraph" w:customStyle="1" w:styleId="Textpsmene">
    <w:name w:val="Text písmene"/>
    <w:basedOn w:val="Normln"/>
    <w:rsid w:val="005413BB"/>
    <w:pPr>
      <w:numPr>
        <w:ilvl w:val="1"/>
      </w:numPr>
      <w:tabs>
        <w:tab w:val="num" w:pos="425"/>
      </w:tabs>
      <w:suppressAutoHyphens w:val="0"/>
      <w:spacing w:after="120"/>
      <w:ind w:left="425" w:hanging="425"/>
      <w:jc w:val="both"/>
      <w:outlineLvl w:val="7"/>
    </w:pPr>
    <w:rPr>
      <w:rFonts w:ascii="Times New Roman" w:hAnsi="Times New Roman"/>
      <w:sz w:val="24"/>
      <w:lang w:eastAsia="cs-CZ"/>
    </w:rPr>
  </w:style>
  <w:style w:type="paragraph" w:customStyle="1" w:styleId="Hlavika">
    <w:name w:val="Hlavička"/>
    <w:rsid w:val="005413BB"/>
    <w:rPr>
      <w:rFonts w:ascii="Arial" w:eastAsia="Times New Roman" w:hAnsi="Arial" w:cs="Times New Roman"/>
      <w:noProof/>
      <w:sz w:val="24"/>
      <w:szCs w:val="20"/>
      <w:lang w:eastAsia="cs-CZ"/>
    </w:rPr>
  </w:style>
  <w:style w:type="paragraph" w:customStyle="1" w:styleId="nadpis10">
    <w:name w:val="nadpis 10"/>
    <w:basedOn w:val="Normln"/>
    <w:link w:val="nadpis10Char"/>
    <w:qFormat/>
    <w:rsid w:val="005413BB"/>
    <w:pPr>
      <w:numPr>
        <w:numId w:val="21"/>
      </w:numPr>
      <w:suppressAutoHyphens w:val="0"/>
      <w:spacing w:before="240" w:after="120"/>
      <w:ind w:left="714" w:hanging="357"/>
    </w:pPr>
    <w:rPr>
      <w:rFonts w:ascii="Calibri" w:hAnsi="Calibri"/>
      <w:b/>
      <w:sz w:val="24"/>
      <w:szCs w:val="24"/>
      <w:lang w:val="x-none" w:eastAsia="x-none"/>
    </w:rPr>
  </w:style>
  <w:style w:type="character" w:customStyle="1" w:styleId="nadpis10Char">
    <w:name w:val="nadpis 10 Char"/>
    <w:link w:val="nadpis10"/>
    <w:rsid w:val="005413BB"/>
    <w:rPr>
      <w:rFonts w:ascii="Calibri" w:eastAsia="Times New Roman" w:hAnsi="Calibri" w:cs="Times New Roman"/>
      <w:b/>
      <w:sz w:val="24"/>
      <w:szCs w:val="24"/>
      <w:lang w:val="x-none" w:eastAsia="x-none"/>
    </w:rPr>
  </w:style>
  <w:style w:type="character" w:customStyle="1" w:styleId="FontStyle17">
    <w:name w:val="Font Style17"/>
    <w:uiPriority w:val="99"/>
    <w:rsid w:val="005413BB"/>
    <w:rPr>
      <w:rFonts w:ascii="Arial" w:hAnsi="Arial" w:cs="Arial"/>
      <w:color w:val="000000"/>
      <w:sz w:val="22"/>
      <w:szCs w:val="22"/>
    </w:rPr>
  </w:style>
  <w:style w:type="character" w:customStyle="1" w:styleId="FontStyle18">
    <w:name w:val="Font Style18"/>
    <w:uiPriority w:val="99"/>
    <w:rsid w:val="005413BB"/>
    <w:rPr>
      <w:rFonts w:ascii="Arial" w:hAnsi="Arial" w:cs="Arial"/>
      <w:b/>
      <w:bCs/>
      <w:color w:val="000000"/>
      <w:sz w:val="22"/>
      <w:szCs w:val="22"/>
    </w:rPr>
  </w:style>
  <w:style w:type="paragraph" w:customStyle="1" w:styleId="Style11">
    <w:name w:val="Style11"/>
    <w:basedOn w:val="Normln"/>
    <w:uiPriority w:val="99"/>
    <w:rsid w:val="005413BB"/>
    <w:pPr>
      <w:widowControl w:val="0"/>
      <w:suppressAutoHyphens w:val="0"/>
      <w:autoSpaceDE w:val="0"/>
      <w:autoSpaceDN w:val="0"/>
      <w:adjustRightInd w:val="0"/>
      <w:spacing w:after="120" w:line="254" w:lineRule="exact"/>
      <w:ind w:hanging="696"/>
      <w:jc w:val="both"/>
    </w:pPr>
    <w:rPr>
      <w:rFonts w:ascii="Calibri" w:hAnsi="Calibri" w:cs="Arial"/>
      <w:sz w:val="24"/>
      <w:szCs w:val="24"/>
      <w:lang w:eastAsia="cs-CZ"/>
    </w:rPr>
  </w:style>
  <w:style w:type="paragraph" w:customStyle="1" w:styleId="Style9">
    <w:name w:val="Style9"/>
    <w:basedOn w:val="Normln"/>
    <w:uiPriority w:val="99"/>
    <w:rsid w:val="005413BB"/>
    <w:pPr>
      <w:widowControl w:val="0"/>
      <w:suppressAutoHyphens w:val="0"/>
      <w:autoSpaceDE w:val="0"/>
      <w:autoSpaceDN w:val="0"/>
      <w:adjustRightInd w:val="0"/>
      <w:spacing w:after="120" w:line="259" w:lineRule="exact"/>
      <w:jc w:val="both"/>
    </w:pPr>
    <w:rPr>
      <w:rFonts w:ascii="Calibri" w:hAnsi="Calibri" w:cs="Arial"/>
      <w:sz w:val="24"/>
      <w:szCs w:val="24"/>
      <w:lang w:eastAsia="cs-CZ"/>
    </w:rPr>
  </w:style>
  <w:style w:type="paragraph" w:customStyle="1" w:styleId="Style4">
    <w:name w:val="Style4"/>
    <w:basedOn w:val="Normln"/>
    <w:uiPriority w:val="99"/>
    <w:rsid w:val="005413BB"/>
    <w:pPr>
      <w:widowControl w:val="0"/>
      <w:suppressAutoHyphens w:val="0"/>
      <w:autoSpaceDE w:val="0"/>
      <w:autoSpaceDN w:val="0"/>
      <w:adjustRightInd w:val="0"/>
      <w:spacing w:after="120" w:line="274" w:lineRule="exact"/>
      <w:jc w:val="both"/>
    </w:pPr>
    <w:rPr>
      <w:rFonts w:ascii="Arial Narrow" w:hAnsi="Arial Narrow"/>
      <w:sz w:val="24"/>
      <w:szCs w:val="24"/>
      <w:lang w:eastAsia="cs-CZ"/>
    </w:rPr>
  </w:style>
  <w:style w:type="character" w:customStyle="1" w:styleId="FontStyle23">
    <w:name w:val="Font Style23"/>
    <w:uiPriority w:val="99"/>
    <w:rsid w:val="005413BB"/>
    <w:rPr>
      <w:rFonts w:ascii="Times New Roman" w:hAnsi="Times New Roman" w:cs="Times New Roman"/>
      <w:color w:val="000000"/>
      <w:sz w:val="22"/>
      <w:szCs w:val="22"/>
    </w:rPr>
  </w:style>
  <w:style w:type="paragraph" w:customStyle="1" w:styleId="StylNadpis211b">
    <w:name w:val="Styl Nadpis 2 + 11 b."/>
    <w:basedOn w:val="Nadpis2"/>
    <w:rsid w:val="005413BB"/>
    <w:pPr>
      <w:numPr>
        <w:ilvl w:val="0"/>
        <w:numId w:val="0"/>
      </w:numPr>
      <w:tabs>
        <w:tab w:val="clear" w:pos="426"/>
        <w:tab w:val="left" w:pos="567"/>
      </w:tabs>
      <w:suppressAutoHyphens w:val="0"/>
      <w:spacing w:before="120"/>
      <w:ind w:left="567" w:hanging="567"/>
    </w:pPr>
    <w:rPr>
      <w:rFonts w:ascii="Calibri" w:hAnsi="Calibri" w:cs="Calibri"/>
      <w:sz w:val="22"/>
      <w:szCs w:val="22"/>
      <w:lang w:eastAsia="en-US"/>
    </w:rPr>
  </w:style>
  <w:style w:type="character" w:customStyle="1" w:styleId="FontStyle14">
    <w:name w:val="Font Style14"/>
    <w:uiPriority w:val="99"/>
    <w:rsid w:val="005413BB"/>
    <w:rPr>
      <w:rFonts w:ascii="Times New Roman" w:hAnsi="Times New Roman" w:cs="Times New Roman"/>
      <w:b/>
      <w:bCs/>
      <w:color w:val="000000"/>
      <w:sz w:val="22"/>
      <w:szCs w:val="22"/>
    </w:rPr>
  </w:style>
  <w:style w:type="character" w:customStyle="1" w:styleId="xsptextcomputedfield">
    <w:name w:val="xsptextcomputedfield"/>
    <w:basedOn w:val="Standardnpsmoodstavce"/>
    <w:rsid w:val="005413BB"/>
  </w:style>
  <w:style w:type="character" w:styleId="Nevyeenzmnka">
    <w:name w:val="Unresolved Mention"/>
    <w:uiPriority w:val="99"/>
    <w:semiHidden/>
    <w:unhideWhenUsed/>
    <w:rsid w:val="005413BB"/>
    <w:rPr>
      <w:color w:val="605E5C"/>
      <w:shd w:val="clear" w:color="auto" w:fill="E1DFDD"/>
    </w:rPr>
  </w:style>
  <w:style w:type="numbering" w:customStyle="1" w:styleId="Bezseznamu1">
    <w:name w:val="Bez seznamu1"/>
    <w:next w:val="Bezseznamu"/>
    <w:uiPriority w:val="99"/>
    <w:semiHidden/>
    <w:unhideWhenUsed/>
    <w:rsid w:val="005413BB"/>
  </w:style>
  <w:style w:type="paragraph" w:customStyle="1" w:styleId="Nadpis11">
    <w:name w:val="Nadpis_1"/>
    <w:basedOn w:val="Normln"/>
    <w:next w:val="Normln"/>
    <w:qFormat/>
    <w:rsid w:val="005413BB"/>
    <w:pPr>
      <w:pBdr>
        <w:bottom w:val="single" w:sz="4" w:space="1" w:color="auto"/>
      </w:pBdr>
      <w:tabs>
        <w:tab w:val="left" w:pos="851"/>
      </w:tabs>
      <w:suppressAutoHyphens w:val="0"/>
      <w:spacing w:before="120" w:after="120" w:line="252" w:lineRule="auto"/>
      <w:jc w:val="both"/>
      <w:outlineLvl w:val="0"/>
    </w:pPr>
    <w:rPr>
      <w:rFonts w:ascii="Calibri" w:hAnsi="Calibri"/>
      <w:b/>
      <w:caps/>
      <w:sz w:val="28"/>
      <w:szCs w:val="22"/>
      <w:lang w:eastAsia="en-US"/>
    </w:rPr>
  </w:style>
  <w:style w:type="paragraph" w:customStyle="1" w:styleId="Nadpis20">
    <w:name w:val="Nadpis_2"/>
    <w:basedOn w:val="Normln"/>
    <w:next w:val="Normln"/>
    <w:qFormat/>
    <w:rsid w:val="005413BB"/>
    <w:pPr>
      <w:numPr>
        <w:numId w:val="23"/>
      </w:numPr>
      <w:suppressAutoHyphens w:val="0"/>
      <w:jc w:val="both"/>
      <w:outlineLvl w:val="1"/>
    </w:pPr>
    <w:rPr>
      <w:rFonts w:ascii="Calibri" w:hAnsi="Calibri"/>
      <w:b/>
      <w:szCs w:val="22"/>
      <w:lang w:eastAsia="en-US"/>
    </w:rPr>
  </w:style>
  <w:style w:type="paragraph" w:customStyle="1" w:styleId="Nadpis30">
    <w:name w:val="Nadpis_3"/>
    <w:basedOn w:val="Normln"/>
    <w:qFormat/>
    <w:rsid w:val="005413BB"/>
    <w:pPr>
      <w:tabs>
        <w:tab w:val="left" w:pos="851"/>
      </w:tabs>
      <w:suppressAutoHyphens w:val="0"/>
      <w:spacing w:before="120" w:after="120" w:line="252" w:lineRule="auto"/>
      <w:ind w:left="1418" w:hanging="851"/>
      <w:jc w:val="both"/>
    </w:pPr>
    <w:rPr>
      <w:rFonts w:ascii="Calibri" w:hAnsi="Calibri"/>
      <w:b/>
      <w:sz w:val="20"/>
      <w:szCs w:val="22"/>
      <w:lang w:eastAsia="en-US"/>
    </w:rPr>
  </w:style>
  <w:style w:type="paragraph" w:customStyle="1" w:styleId="ruznytext">
    <w:name w:val="ruzny text"/>
    <w:basedOn w:val="Normln"/>
    <w:qFormat/>
    <w:rsid w:val="005413BB"/>
    <w:pPr>
      <w:suppressAutoHyphens w:val="0"/>
      <w:spacing w:after="160" w:line="259" w:lineRule="auto"/>
      <w:jc w:val="both"/>
    </w:pPr>
    <w:rPr>
      <w:rFonts w:ascii="Calibri" w:hAnsi="Calibri"/>
      <w:sz w:val="20"/>
      <w:szCs w:val="22"/>
      <w:lang w:eastAsia="en-US"/>
    </w:rPr>
  </w:style>
  <w:style w:type="paragraph" w:customStyle="1" w:styleId="Zdurazneny">
    <w:name w:val="Zdurazneny"/>
    <w:basedOn w:val="Normln"/>
    <w:rsid w:val="005413BB"/>
    <w:pPr>
      <w:tabs>
        <w:tab w:val="left" w:pos="851"/>
      </w:tabs>
      <w:suppressAutoHyphens w:val="0"/>
      <w:spacing w:before="120" w:after="120" w:line="252" w:lineRule="auto"/>
      <w:ind w:left="851" w:hanging="425"/>
      <w:jc w:val="both"/>
    </w:pPr>
    <w:rPr>
      <w:rFonts w:ascii="Calibri" w:hAnsi="Calibri"/>
      <w:b/>
      <w:sz w:val="20"/>
      <w:szCs w:val="22"/>
      <w:lang w:eastAsia="en-US"/>
    </w:rPr>
  </w:style>
  <w:style w:type="paragraph" w:customStyle="1" w:styleId="Titulnstr">
    <w:name w:val="Titulní str"/>
    <w:basedOn w:val="Zhlav"/>
    <w:rsid w:val="005413BB"/>
    <w:pPr>
      <w:tabs>
        <w:tab w:val="clear" w:pos="4536"/>
        <w:tab w:val="clear" w:pos="9072"/>
        <w:tab w:val="left" w:pos="1814"/>
        <w:tab w:val="left" w:pos="1985"/>
        <w:tab w:val="left" w:pos="6237"/>
        <w:tab w:val="left" w:pos="7655"/>
        <w:tab w:val="left" w:pos="7825"/>
      </w:tabs>
      <w:suppressAutoHyphens w:val="0"/>
      <w:spacing w:after="60" w:line="259" w:lineRule="auto"/>
    </w:pPr>
    <w:rPr>
      <w:rFonts w:ascii="Calibri" w:hAnsi="Calibri"/>
      <w:sz w:val="24"/>
      <w:szCs w:val="22"/>
      <w:lang w:eastAsia="cs-CZ"/>
    </w:rPr>
  </w:style>
  <w:style w:type="paragraph" w:customStyle="1" w:styleId="Prosttext1">
    <w:name w:val="Prostý text1"/>
    <w:basedOn w:val="Normln"/>
    <w:rsid w:val="005413BB"/>
    <w:pPr>
      <w:suppressAutoHyphens w:val="0"/>
      <w:spacing w:after="160" w:line="259" w:lineRule="auto"/>
    </w:pPr>
    <w:rPr>
      <w:rFonts w:ascii="Courier New" w:hAnsi="Courier New"/>
      <w:sz w:val="24"/>
      <w:szCs w:val="22"/>
      <w:lang w:eastAsia="en-US"/>
    </w:rPr>
  </w:style>
  <w:style w:type="paragraph" w:customStyle="1" w:styleId="l1">
    <w:name w:val="l1"/>
    <w:basedOn w:val="Normln"/>
    <w:rsid w:val="005413BB"/>
    <w:pPr>
      <w:suppressAutoHyphens w:val="0"/>
      <w:spacing w:before="100" w:beforeAutospacing="1" w:after="100" w:afterAutospacing="1" w:line="259" w:lineRule="auto"/>
    </w:pPr>
    <w:rPr>
      <w:rFonts w:ascii="Times New Roman" w:hAnsi="Times New Roman"/>
      <w:sz w:val="24"/>
      <w:szCs w:val="24"/>
      <w:lang w:eastAsia="en-US"/>
    </w:rPr>
  </w:style>
  <w:style w:type="paragraph" w:customStyle="1" w:styleId="Styl5">
    <w:name w:val="Styl5"/>
    <w:basedOn w:val="Normln"/>
    <w:autoRedefine/>
    <w:rsid w:val="005413BB"/>
    <w:pPr>
      <w:suppressAutoHyphens w:val="0"/>
      <w:spacing w:before="120" w:after="160" w:line="259" w:lineRule="auto"/>
      <w:ind w:firstLine="993"/>
      <w:jc w:val="both"/>
    </w:pPr>
    <w:rPr>
      <w:rFonts w:ascii="Times New Roman" w:hAnsi="Times New Roman"/>
      <w:snapToGrid w:val="0"/>
      <w:sz w:val="24"/>
      <w:szCs w:val="22"/>
      <w:lang w:eastAsia="en-US"/>
    </w:rPr>
  </w:style>
  <w:style w:type="paragraph" w:customStyle="1" w:styleId="AqpOdrka2">
    <w:name w:val="AqpOdrážka2"/>
    <w:basedOn w:val="Normln"/>
    <w:rsid w:val="005413BB"/>
    <w:pPr>
      <w:numPr>
        <w:numId w:val="22"/>
      </w:numPr>
      <w:suppressAutoHyphens w:val="0"/>
      <w:spacing w:before="60" w:after="160" w:line="259" w:lineRule="auto"/>
    </w:pPr>
    <w:rPr>
      <w:rFonts w:ascii="Arial Narrow" w:hAnsi="Arial Narrow"/>
      <w:sz w:val="24"/>
      <w:szCs w:val="24"/>
      <w:lang w:eastAsia="en-US"/>
    </w:rPr>
  </w:style>
  <w:style w:type="paragraph" w:styleId="Citt">
    <w:name w:val="Quote"/>
    <w:basedOn w:val="Normln"/>
    <w:next w:val="Normln"/>
    <w:link w:val="CittChar"/>
    <w:uiPriority w:val="29"/>
    <w:qFormat/>
    <w:rsid w:val="005413BB"/>
    <w:pPr>
      <w:suppressAutoHyphens w:val="0"/>
      <w:spacing w:before="160" w:after="160"/>
      <w:ind w:left="720" w:right="720"/>
    </w:pPr>
    <w:rPr>
      <w:rFonts w:ascii="Calibri Light" w:eastAsia="SimSun" w:hAnsi="Calibri Light"/>
      <w:sz w:val="25"/>
      <w:szCs w:val="25"/>
      <w:lang w:eastAsia="en-US"/>
    </w:rPr>
  </w:style>
  <w:style w:type="character" w:customStyle="1" w:styleId="CittChar">
    <w:name w:val="Citát Char"/>
    <w:basedOn w:val="Standardnpsmoodstavce"/>
    <w:link w:val="Citt"/>
    <w:uiPriority w:val="29"/>
    <w:rsid w:val="005413BB"/>
    <w:rPr>
      <w:rFonts w:ascii="Calibri Light" w:eastAsia="SimSun" w:hAnsi="Calibri Light" w:cs="Times New Roman"/>
      <w:sz w:val="25"/>
      <w:szCs w:val="25"/>
    </w:rPr>
  </w:style>
  <w:style w:type="paragraph" w:styleId="Vrazncitt">
    <w:name w:val="Intense Quote"/>
    <w:basedOn w:val="Normln"/>
    <w:next w:val="Normln"/>
    <w:link w:val="VrazncittChar"/>
    <w:uiPriority w:val="30"/>
    <w:qFormat/>
    <w:rsid w:val="005413BB"/>
    <w:pPr>
      <w:suppressAutoHyphens w:val="0"/>
      <w:spacing w:before="280" w:after="280"/>
      <w:ind w:left="1080" w:right="1080"/>
      <w:jc w:val="center"/>
    </w:pPr>
    <w:rPr>
      <w:rFonts w:ascii="Calibri" w:hAnsi="Calibri"/>
      <w:color w:val="404040"/>
      <w:sz w:val="32"/>
      <w:szCs w:val="32"/>
      <w:lang w:eastAsia="en-US"/>
    </w:rPr>
  </w:style>
  <w:style w:type="character" w:customStyle="1" w:styleId="VrazncittChar">
    <w:name w:val="Výrazný citát Char"/>
    <w:basedOn w:val="Standardnpsmoodstavce"/>
    <w:link w:val="Vrazncitt"/>
    <w:uiPriority w:val="30"/>
    <w:rsid w:val="005413BB"/>
    <w:rPr>
      <w:rFonts w:ascii="Calibri" w:eastAsia="Times New Roman" w:hAnsi="Calibri" w:cs="Times New Roman"/>
      <w:color w:val="404040"/>
      <w:sz w:val="32"/>
      <w:szCs w:val="32"/>
    </w:rPr>
  </w:style>
  <w:style w:type="character" w:styleId="Zdraznnjemn">
    <w:name w:val="Subtle Emphasis"/>
    <w:uiPriority w:val="19"/>
    <w:qFormat/>
    <w:rsid w:val="005413BB"/>
    <w:rPr>
      <w:i/>
      <w:iCs/>
      <w:color w:val="595959"/>
    </w:rPr>
  </w:style>
  <w:style w:type="character" w:styleId="Zdraznnintenzivn">
    <w:name w:val="Intense Emphasis"/>
    <w:uiPriority w:val="21"/>
    <w:qFormat/>
    <w:rsid w:val="005413BB"/>
    <w:rPr>
      <w:b/>
      <w:bCs/>
      <w:i/>
      <w:iCs/>
    </w:rPr>
  </w:style>
  <w:style w:type="character" w:styleId="Odkazjemn">
    <w:name w:val="Subtle Reference"/>
    <w:uiPriority w:val="31"/>
    <w:qFormat/>
    <w:rsid w:val="005413BB"/>
    <w:rPr>
      <w:smallCaps/>
      <w:color w:val="404040"/>
      <w:u w:val="single" w:color="7F7F7F"/>
    </w:rPr>
  </w:style>
  <w:style w:type="character" w:styleId="Odkazintenzivn">
    <w:name w:val="Intense Reference"/>
    <w:uiPriority w:val="32"/>
    <w:qFormat/>
    <w:rsid w:val="005413BB"/>
    <w:rPr>
      <w:b/>
      <w:bCs/>
      <w:caps w:val="0"/>
      <w:smallCaps/>
      <w:color w:val="auto"/>
      <w:spacing w:val="3"/>
      <w:u w:val="single"/>
    </w:rPr>
  </w:style>
  <w:style w:type="character" w:styleId="Nzevknihy">
    <w:name w:val="Book Title"/>
    <w:uiPriority w:val="33"/>
    <w:qFormat/>
    <w:rsid w:val="005413BB"/>
    <w:rPr>
      <w:b/>
      <w:bCs/>
      <w:smallCaps/>
      <w:spacing w:val="7"/>
    </w:rPr>
  </w:style>
  <w:style w:type="numbering" w:customStyle="1" w:styleId="Bezseznamu2">
    <w:name w:val="Bez seznamu2"/>
    <w:next w:val="Bezseznamu"/>
    <w:uiPriority w:val="99"/>
    <w:semiHidden/>
    <w:rsid w:val="005413BB"/>
  </w:style>
  <w:style w:type="paragraph" w:customStyle="1" w:styleId="StyltextbnZarovnatdoblokuPed12b">
    <w:name w:val="Styl text běžný + Zarovnat do bloku Před:  12 b."/>
    <w:basedOn w:val="Normln"/>
    <w:rsid w:val="005413BB"/>
    <w:pPr>
      <w:suppressAutoHyphens w:val="0"/>
      <w:spacing w:before="120"/>
      <w:ind w:firstLine="709"/>
      <w:jc w:val="both"/>
    </w:pPr>
    <w:rPr>
      <w:rFonts w:ascii="Century Gothic" w:hAnsi="Century Gothic"/>
      <w:sz w:val="20"/>
      <w:lang w:eastAsia="cs-CZ"/>
    </w:rPr>
  </w:style>
  <w:style w:type="paragraph" w:styleId="Textpoznpodarou">
    <w:name w:val="footnote text"/>
    <w:basedOn w:val="Normln"/>
    <w:link w:val="TextpoznpodarouChar"/>
    <w:rsid w:val="005413BB"/>
    <w:pPr>
      <w:suppressAutoHyphens w:val="0"/>
    </w:pPr>
    <w:rPr>
      <w:sz w:val="20"/>
      <w:lang w:val="x-none" w:eastAsia="x-none"/>
    </w:rPr>
  </w:style>
  <w:style w:type="character" w:customStyle="1" w:styleId="TextpoznpodarouChar">
    <w:name w:val="Text pozn. pod čarou Char"/>
    <w:basedOn w:val="Standardnpsmoodstavce"/>
    <w:link w:val="Textpoznpodarou"/>
    <w:rsid w:val="005413BB"/>
    <w:rPr>
      <w:rFonts w:ascii="Arial" w:eastAsia="Times New Roman" w:hAnsi="Arial" w:cs="Times New Roman"/>
      <w:sz w:val="20"/>
      <w:szCs w:val="20"/>
      <w:lang w:val="x-none" w:eastAsia="x-none"/>
    </w:rPr>
  </w:style>
  <w:style w:type="character" w:styleId="Znakapoznpodarou">
    <w:name w:val="footnote reference"/>
    <w:rsid w:val="005413BB"/>
    <w:rPr>
      <w:vertAlign w:val="superscript"/>
    </w:rPr>
  </w:style>
  <w:style w:type="paragraph" w:customStyle="1" w:styleId="Znaka2">
    <w:name w:val="Značka 2"/>
    <w:basedOn w:val="Normln"/>
    <w:qFormat/>
    <w:rsid w:val="005413BB"/>
    <w:pPr>
      <w:numPr>
        <w:numId w:val="24"/>
      </w:numPr>
      <w:tabs>
        <w:tab w:val="clear" w:pos="644"/>
      </w:tabs>
      <w:suppressAutoHyphens w:val="0"/>
      <w:jc w:val="both"/>
    </w:pPr>
    <w:rPr>
      <w:snapToGrid w:val="0"/>
      <w:color w:val="000000"/>
      <w:sz w:val="20"/>
      <w:lang w:eastAsia="cs-CZ"/>
    </w:rPr>
  </w:style>
  <w:style w:type="character" w:customStyle="1" w:styleId="ebene4">
    <w:name w:val="ebene4"/>
    <w:basedOn w:val="Standardnpsmoodstavce"/>
    <w:rsid w:val="005413BB"/>
  </w:style>
  <w:style w:type="paragraph" w:customStyle="1" w:styleId="Style8">
    <w:name w:val="Style8"/>
    <w:basedOn w:val="Normln"/>
    <w:uiPriority w:val="99"/>
    <w:rsid w:val="005413BB"/>
    <w:pPr>
      <w:widowControl w:val="0"/>
      <w:suppressAutoHyphens w:val="0"/>
      <w:autoSpaceDE w:val="0"/>
      <w:autoSpaceDN w:val="0"/>
      <w:adjustRightInd w:val="0"/>
    </w:pPr>
    <w:rPr>
      <w:rFonts w:ascii="Corbel" w:hAnsi="Corbel"/>
      <w:sz w:val="24"/>
      <w:szCs w:val="24"/>
      <w:lang w:eastAsia="cs-CZ"/>
    </w:rPr>
  </w:style>
  <w:style w:type="paragraph" w:customStyle="1" w:styleId="Style5">
    <w:name w:val="Style5"/>
    <w:basedOn w:val="Normln"/>
    <w:uiPriority w:val="99"/>
    <w:rsid w:val="005413BB"/>
    <w:pPr>
      <w:widowControl w:val="0"/>
      <w:suppressAutoHyphens w:val="0"/>
      <w:autoSpaceDE w:val="0"/>
      <w:autoSpaceDN w:val="0"/>
      <w:adjustRightInd w:val="0"/>
      <w:spacing w:line="372" w:lineRule="exact"/>
    </w:pPr>
    <w:rPr>
      <w:rFonts w:ascii="Corbel" w:hAnsi="Corbel"/>
      <w:sz w:val="24"/>
      <w:szCs w:val="24"/>
      <w:lang w:eastAsia="cs-CZ"/>
    </w:rPr>
  </w:style>
  <w:style w:type="paragraph" w:customStyle="1" w:styleId="Style19">
    <w:name w:val="Style19"/>
    <w:basedOn w:val="Normln"/>
    <w:uiPriority w:val="99"/>
    <w:rsid w:val="005413BB"/>
    <w:pPr>
      <w:widowControl w:val="0"/>
      <w:suppressAutoHyphens w:val="0"/>
      <w:autoSpaceDE w:val="0"/>
      <w:autoSpaceDN w:val="0"/>
      <w:adjustRightInd w:val="0"/>
      <w:spacing w:line="245" w:lineRule="exact"/>
      <w:jc w:val="both"/>
    </w:pPr>
    <w:rPr>
      <w:rFonts w:ascii="Corbel" w:hAnsi="Corbel"/>
      <w:sz w:val="24"/>
      <w:szCs w:val="24"/>
      <w:lang w:eastAsia="cs-CZ"/>
    </w:rPr>
  </w:style>
  <w:style w:type="paragraph" w:customStyle="1" w:styleId="Style23">
    <w:name w:val="Style23"/>
    <w:basedOn w:val="Normln"/>
    <w:uiPriority w:val="99"/>
    <w:rsid w:val="005413BB"/>
    <w:pPr>
      <w:widowControl w:val="0"/>
      <w:suppressAutoHyphens w:val="0"/>
      <w:autoSpaceDE w:val="0"/>
      <w:autoSpaceDN w:val="0"/>
      <w:adjustRightInd w:val="0"/>
      <w:spacing w:line="211" w:lineRule="exact"/>
      <w:ind w:hanging="336"/>
    </w:pPr>
    <w:rPr>
      <w:rFonts w:cs="Arial"/>
      <w:sz w:val="24"/>
      <w:szCs w:val="24"/>
      <w:lang w:eastAsia="cs-CZ"/>
    </w:rPr>
  </w:style>
  <w:style w:type="character" w:customStyle="1" w:styleId="FontStyle42">
    <w:name w:val="Font Style42"/>
    <w:uiPriority w:val="99"/>
    <w:rsid w:val="005413BB"/>
    <w:rPr>
      <w:rFonts w:ascii="Arial" w:hAnsi="Arial" w:cs="Arial"/>
      <w:b/>
      <w:bCs/>
      <w:color w:val="000000"/>
      <w:sz w:val="18"/>
      <w:szCs w:val="18"/>
    </w:rPr>
  </w:style>
  <w:style w:type="character" w:customStyle="1" w:styleId="FontStyle43">
    <w:name w:val="Font Style43"/>
    <w:uiPriority w:val="99"/>
    <w:rsid w:val="005413BB"/>
    <w:rPr>
      <w:rFonts w:ascii="Arial Narrow" w:hAnsi="Arial Narrow" w:cs="Arial Narrow"/>
      <w:color w:val="000000"/>
      <w:sz w:val="14"/>
      <w:szCs w:val="14"/>
    </w:rPr>
  </w:style>
  <w:style w:type="character" w:customStyle="1" w:styleId="FontStyle45">
    <w:name w:val="Font Style45"/>
    <w:uiPriority w:val="99"/>
    <w:rsid w:val="005413BB"/>
    <w:rPr>
      <w:rFonts w:ascii="Arial" w:hAnsi="Arial" w:cs="Arial"/>
      <w:color w:val="000000"/>
      <w:sz w:val="14"/>
      <w:szCs w:val="14"/>
    </w:rPr>
  </w:style>
  <w:style w:type="paragraph" w:customStyle="1" w:styleId="Style13">
    <w:name w:val="Style13"/>
    <w:basedOn w:val="Normln"/>
    <w:uiPriority w:val="99"/>
    <w:rsid w:val="005413BB"/>
    <w:pPr>
      <w:widowControl w:val="0"/>
      <w:suppressAutoHyphens w:val="0"/>
      <w:autoSpaceDE w:val="0"/>
      <w:autoSpaceDN w:val="0"/>
      <w:adjustRightInd w:val="0"/>
      <w:spacing w:line="254" w:lineRule="exact"/>
      <w:ind w:firstLine="394"/>
      <w:jc w:val="both"/>
    </w:pPr>
    <w:rPr>
      <w:rFonts w:cs="Arial"/>
      <w:sz w:val="24"/>
      <w:szCs w:val="24"/>
      <w:lang w:eastAsia="cs-CZ"/>
    </w:rPr>
  </w:style>
  <w:style w:type="character" w:customStyle="1" w:styleId="FontStyle28">
    <w:name w:val="Font Style28"/>
    <w:uiPriority w:val="99"/>
    <w:rsid w:val="005413BB"/>
    <w:rPr>
      <w:rFonts w:ascii="Arial" w:hAnsi="Arial" w:cs="Arial"/>
      <w:color w:val="000000"/>
      <w:sz w:val="18"/>
      <w:szCs w:val="18"/>
    </w:rPr>
  </w:style>
  <w:style w:type="paragraph" w:customStyle="1" w:styleId="Style21">
    <w:name w:val="Style21"/>
    <w:basedOn w:val="Normln"/>
    <w:uiPriority w:val="99"/>
    <w:rsid w:val="005413BB"/>
    <w:pPr>
      <w:widowControl w:val="0"/>
      <w:suppressAutoHyphens w:val="0"/>
      <w:autoSpaceDE w:val="0"/>
      <w:autoSpaceDN w:val="0"/>
      <w:adjustRightInd w:val="0"/>
      <w:spacing w:line="211" w:lineRule="exact"/>
    </w:pPr>
    <w:rPr>
      <w:rFonts w:cs="Arial"/>
      <w:sz w:val="24"/>
      <w:szCs w:val="24"/>
      <w:lang w:eastAsia="cs-CZ"/>
    </w:rPr>
  </w:style>
  <w:style w:type="paragraph" w:customStyle="1" w:styleId="Style22">
    <w:name w:val="Style22"/>
    <w:basedOn w:val="Normln"/>
    <w:uiPriority w:val="99"/>
    <w:rsid w:val="005413BB"/>
    <w:pPr>
      <w:widowControl w:val="0"/>
      <w:suppressAutoHyphens w:val="0"/>
      <w:autoSpaceDE w:val="0"/>
      <w:autoSpaceDN w:val="0"/>
      <w:adjustRightInd w:val="0"/>
      <w:spacing w:line="211" w:lineRule="exact"/>
      <w:ind w:hanging="341"/>
    </w:pPr>
    <w:rPr>
      <w:rFonts w:cs="Arial"/>
      <w:sz w:val="24"/>
      <w:szCs w:val="24"/>
      <w:lang w:eastAsia="cs-CZ"/>
    </w:rPr>
  </w:style>
  <w:style w:type="character" w:customStyle="1" w:styleId="FontStyle44">
    <w:name w:val="Font Style44"/>
    <w:uiPriority w:val="99"/>
    <w:rsid w:val="005413BB"/>
    <w:rPr>
      <w:rFonts w:ascii="Arial" w:hAnsi="Arial" w:cs="Arial"/>
      <w:b/>
      <w:bCs/>
      <w:color w:val="000000"/>
      <w:sz w:val="14"/>
      <w:szCs w:val="14"/>
    </w:rPr>
  </w:style>
  <w:style w:type="character" w:customStyle="1" w:styleId="FontStyle27">
    <w:name w:val="Font Style27"/>
    <w:uiPriority w:val="99"/>
    <w:rsid w:val="005413BB"/>
    <w:rPr>
      <w:rFonts w:ascii="Arial" w:hAnsi="Arial" w:cs="Arial"/>
      <w:b/>
      <w:bCs/>
      <w:color w:val="000000"/>
      <w:sz w:val="20"/>
      <w:szCs w:val="20"/>
    </w:rPr>
  </w:style>
  <w:style w:type="paragraph" w:customStyle="1" w:styleId="Style10">
    <w:name w:val="Style10"/>
    <w:basedOn w:val="Normln"/>
    <w:uiPriority w:val="99"/>
    <w:rsid w:val="005413BB"/>
    <w:pPr>
      <w:widowControl w:val="0"/>
      <w:suppressAutoHyphens w:val="0"/>
      <w:autoSpaceDE w:val="0"/>
      <w:autoSpaceDN w:val="0"/>
      <w:adjustRightInd w:val="0"/>
      <w:spacing w:line="211" w:lineRule="exact"/>
      <w:jc w:val="both"/>
    </w:pPr>
    <w:rPr>
      <w:rFonts w:ascii="Arial Narrow" w:hAnsi="Arial Narrow"/>
      <w:sz w:val="24"/>
      <w:szCs w:val="24"/>
      <w:lang w:eastAsia="cs-CZ"/>
    </w:rPr>
  </w:style>
  <w:style w:type="paragraph" w:customStyle="1" w:styleId="Style3">
    <w:name w:val="Style3"/>
    <w:basedOn w:val="Normln"/>
    <w:uiPriority w:val="99"/>
    <w:rsid w:val="005413BB"/>
    <w:pPr>
      <w:widowControl w:val="0"/>
      <w:suppressAutoHyphens w:val="0"/>
      <w:autoSpaceDE w:val="0"/>
      <w:autoSpaceDN w:val="0"/>
      <w:adjustRightInd w:val="0"/>
      <w:spacing w:line="208" w:lineRule="exact"/>
    </w:pPr>
    <w:rPr>
      <w:rFonts w:ascii="Arial Narrow" w:hAnsi="Arial Narrow"/>
      <w:sz w:val="24"/>
      <w:szCs w:val="24"/>
      <w:lang w:eastAsia="cs-CZ"/>
    </w:rPr>
  </w:style>
  <w:style w:type="character" w:customStyle="1" w:styleId="FontStyle24">
    <w:name w:val="Font Style24"/>
    <w:uiPriority w:val="99"/>
    <w:rsid w:val="005413BB"/>
    <w:rPr>
      <w:rFonts w:ascii="Arial" w:hAnsi="Arial" w:cs="Arial"/>
      <w:b/>
      <w:bCs/>
      <w:color w:val="000000"/>
      <w:sz w:val="16"/>
      <w:szCs w:val="16"/>
    </w:rPr>
  </w:style>
  <w:style w:type="paragraph" w:customStyle="1" w:styleId="Style2">
    <w:name w:val="Style2"/>
    <w:basedOn w:val="Normln"/>
    <w:uiPriority w:val="99"/>
    <w:rsid w:val="005413BB"/>
    <w:pPr>
      <w:widowControl w:val="0"/>
      <w:suppressAutoHyphens w:val="0"/>
      <w:autoSpaceDE w:val="0"/>
      <w:autoSpaceDN w:val="0"/>
      <w:adjustRightInd w:val="0"/>
      <w:spacing w:line="199" w:lineRule="exact"/>
    </w:pPr>
    <w:rPr>
      <w:rFonts w:cs="Arial"/>
      <w:sz w:val="24"/>
      <w:szCs w:val="24"/>
      <w:lang w:eastAsia="cs-CZ"/>
    </w:rPr>
  </w:style>
  <w:style w:type="paragraph" w:customStyle="1" w:styleId="Style6">
    <w:name w:val="Style6"/>
    <w:basedOn w:val="Normln"/>
    <w:uiPriority w:val="99"/>
    <w:rsid w:val="005413BB"/>
    <w:pPr>
      <w:widowControl w:val="0"/>
      <w:suppressAutoHyphens w:val="0"/>
      <w:autoSpaceDE w:val="0"/>
      <w:autoSpaceDN w:val="0"/>
      <w:adjustRightInd w:val="0"/>
      <w:spacing w:line="211" w:lineRule="exact"/>
    </w:pPr>
    <w:rPr>
      <w:rFonts w:cs="Arial"/>
      <w:sz w:val="24"/>
      <w:szCs w:val="24"/>
      <w:lang w:eastAsia="cs-CZ"/>
    </w:rPr>
  </w:style>
  <w:style w:type="character" w:customStyle="1" w:styleId="FontStyle12">
    <w:name w:val="Font Style12"/>
    <w:uiPriority w:val="99"/>
    <w:rsid w:val="005413BB"/>
    <w:rPr>
      <w:rFonts w:ascii="Arial" w:hAnsi="Arial" w:cs="Arial"/>
      <w:b/>
      <w:bCs/>
      <w:color w:val="000000"/>
      <w:sz w:val="16"/>
      <w:szCs w:val="16"/>
    </w:rPr>
  </w:style>
  <w:style w:type="character" w:customStyle="1" w:styleId="FontStyle13">
    <w:name w:val="Font Style13"/>
    <w:uiPriority w:val="99"/>
    <w:rsid w:val="005413BB"/>
    <w:rPr>
      <w:rFonts w:ascii="Arial" w:hAnsi="Arial" w:cs="Arial"/>
      <w:color w:val="000000"/>
      <w:sz w:val="16"/>
      <w:szCs w:val="16"/>
    </w:rPr>
  </w:style>
  <w:style w:type="paragraph" w:customStyle="1" w:styleId="Style1">
    <w:name w:val="Style1"/>
    <w:basedOn w:val="Normln"/>
    <w:uiPriority w:val="99"/>
    <w:rsid w:val="005413BB"/>
    <w:pPr>
      <w:widowControl w:val="0"/>
      <w:suppressAutoHyphens w:val="0"/>
      <w:autoSpaceDE w:val="0"/>
      <w:autoSpaceDN w:val="0"/>
      <w:adjustRightInd w:val="0"/>
      <w:spacing w:line="326" w:lineRule="exact"/>
      <w:jc w:val="center"/>
    </w:pPr>
    <w:rPr>
      <w:rFonts w:cs="Arial"/>
      <w:sz w:val="24"/>
      <w:szCs w:val="24"/>
      <w:lang w:eastAsia="cs-CZ"/>
    </w:rPr>
  </w:style>
  <w:style w:type="character" w:customStyle="1" w:styleId="FontStyle11">
    <w:name w:val="Font Style11"/>
    <w:uiPriority w:val="99"/>
    <w:rsid w:val="005413BB"/>
    <w:rPr>
      <w:rFonts w:ascii="Arial" w:hAnsi="Arial" w:cs="Arial"/>
      <w:color w:val="000000"/>
      <w:sz w:val="16"/>
      <w:szCs w:val="16"/>
    </w:rPr>
  </w:style>
  <w:style w:type="character" w:customStyle="1" w:styleId="FontStyle26">
    <w:name w:val="Font Style26"/>
    <w:uiPriority w:val="99"/>
    <w:rsid w:val="005413BB"/>
    <w:rPr>
      <w:rFonts w:ascii="Arial" w:hAnsi="Arial" w:cs="Arial"/>
      <w:b/>
      <w:bCs/>
      <w:color w:val="000000"/>
      <w:sz w:val="18"/>
      <w:szCs w:val="18"/>
    </w:rPr>
  </w:style>
  <w:style w:type="character" w:customStyle="1" w:styleId="FontStyle30">
    <w:name w:val="Font Style30"/>
    <w:uiPriority w:val="99"/>
    <w:rsid w:val="005413BB"/>
    <w:rPr>
      <w:rFonts w:ascii="Arial" w:hAnsi="Arial" w:cs="Arial"/>
      <w:color w:val="000000"/>
      <w:sz w:val="18"/>
      <w:szCs w:val="18"/>
    </w:rPr>
  </w:style>
  <w:style w:type="character" w:customStyle="1" w:styleId="FontStyle25">
    <w:name w:val="Font Style25"/>
    <w:uiPriority w:val="99"/>
    <w:rsid w:val="005413BB"/>
    <w:rPr>
      <w:rFonts w:ascii="Times New Roman" w:hAnsi="Times New Roman" w:cs="Times New Roman"/>
      <w:color w:val="000000"/>
      <w:sz w:val="20"/>
      <w:szCs w:val="20"/>
    </w:rPr>
  </w:style>
  <w:style w:type="paragraph" w:customStyle="1" w:styleId="Style14">
    <w:name w:val="Style14"/>
    <w:basedOn w:val="Normln"/>
    <w:uiPriority w:val="99"/>
    <w:rsid w:val="005413BB"/>
    <w:pPr>
      <w:widowControl w:val="0"/>
      <w:suppressAutoHyphens w:val="0"/>
      <w:autoSpaceDE w:val="0"/>
      <w:autoSpaceDN w:val="0"/>
      <w:adjustRightInd w:val="0"/>
      <w:spacing w:line="252" w:lineRule="exact"/>
    </w:pPr>
    <w:rPr>
      <w:rFonts w:ascii="Calibri" w:hAnsi="Calibri"/>
      <w:sz w:val="24"/>
      <w:szCs w:val="24"/>
      <w:lang w:eastAsia="cs-CZ"/>
    </w:rPr>
  </w:style>
  <w:style w:type="character" w:customStyle="1" w:styleId="FontStyle21">
    <w:name w:val="Font Style21"/>
    <w:rsid w:val="005413BB"/>
    <w:rPr>
      <w:rFonts w:ascii="Times New Roman" w:hAnsi="Times New Roman" w:cs="Times New Roman"/>
      <w:color w:val="000000"/>
      <w:sz w:val="18"/>
      <w:szCs w:val="18"/>
    </w:rPr>
  </w:style>
  <w:style w:type="character" w:customStyle="1" w:styleId="FontStyle22">
    <w:name w:val="Font Style22"/>
    <w:uiPriority w:val="99"/>
    <w:rsid w:val="005413BB"/>
    <w:rPr>
      <w:rFonts w:ascii="Times New Roman" w:hAnsi="Times New Roman" w:cs="Times New Roman"/>
      <w:b/>
      <w:bCs/>
      <w:color w:val="000000"/>
      <w:sz w:val="18"/>
      <w:szCs w:val="18"/>
    </w:rPr>
  </w:style>
  <w:style w:type="paragraph" w:customStyle="1" w:styleId="Style12">
    <w:name w:val="Style12"/>
    <w:basedOn w:val="Normln"/>
    <w:uiPriority w:val="99"/>
    <w:rsid w:val="005413BB"/>
    <w:pPr>
      <w:widowControl w:val="0"/>
      <w:suppressAutoHyphens w:val="0"/>
      <w:autoSpaceDE w:val="0"/>
      <w:autoSpaceDN w:val="0"/>
      <w:adjustRightInd w:val="0"/>
      <w:spacing w:line="355" w:lineRule="exact"/>
      <w:ind w:firstLine="418"/>
    </w:pPr>
    <w:rPr>
      <w:rFonts w:ascii="Times New Roman" w:hAnsi="Times New Roman"/>
      <w:sz w:val="24"/>
      <w:szCs w:val="24"/>
      <w:lang w:eastAsia="cs-CZ"/>
    </w:rPr>
  </w:style>
  <w:style w:type="paragraph" w:customStyle="1" w:styleId="Style16">
    <w:name w:val="Style16"/>
    <w:basedOn w:val="Normln"/>
    <w:uiPriority w:val="99"/>
    <w:rsid w:val="005413BB"/>
    <w:pPr>
      <w:widowControl w:val="0"/>
      <w:suppressAutoHyphens w:val="0"/>
      <w:autoSpaceDE w:val="0"/>
      <w:autoSpaceDN w:val="0"/>
      <w:adjustRightInd w:val="0"/>
    </w:pPr>
    <w:rPr>
      <w:rFonts w:ascii="Times New Roman" w:hAnsi="Times New Roman"/>
      <w:sz w:val="24"/>
      <w:szCs w:val="24"/>
      <w:lang w:eastAsia="cs-CZ"/>
    </w:rPr>
  </w:style>
  <w:style w:type="paragraph" w:customStyle="1" w:styleId="Style17">
    <w:name w:val="Style17"/>
    <w:basedOn w:val="Normln"/>
    <w:uiPriority w:val="99"/>
    <w:rsid w:val="005413BB"/>
    <w:pPr>
      <w:widowControl w:val="0"/>
      <w:suppressAutoHyphens w:val="0"/>
      <w:autoSpaceDE w:val="0"/>
      <w:autoSpaceDN w:val="0"/>
      <w:adjustRightInd w:val="0"/>
      <w:spacing w:line="230" w:lineRule="exact"/>
      <w:ind w:firstLine="1459"/>
    </w:pPr>
    <w:rPr>
      <w:rFonts w:cs="Arial"/>
      <w:sz w:val="24"/>
      <w:szCs w:val="24"/>
      <w:lang w:eastAsia="cs-CZ"/>
    </w:rPr>
  </w:style>
  <w:style w:type="paragraph" w:customStyle="1" w:styleId="Style7">
    <w:name w:val="Style7"/>
    <w:basedOn w:val="Normln"/>
    <w:uiPriority w:val="99"/>
    <w:rsid w:val="005413BB"/>
    <w:pPr>
      <w:widowControl w:val="0"/>
      <w:suppressAutoHyphens w:val="0"/>
      <w:autoSpaceDE w:val="0"/>
      <w:autoSpaceDN w:val="0"/>
      <w:adjustRightInd w:val="0"/>
      <w:spacing w:line="252" w:lineRule="exact"/>
      <w:ind w:hanging="110"/>
    </w:pPr>
    <w:rPr>
      <w:rFonts w:ascii="Arial Unicode MS" w:eastAsia="Arial Unicode MS" w:hAnsi="Calibri" w:cs="Arial Unicode MS"/>
      <w:sz w:val="24"/>
      <w:szCs w:val="24"/>
      <w:lang w:eastAsia="cs-CZ"/>
    </w:rPr>
  </w:style>
  <w:style w:type="character" w:customStyle="1" w:styleId="FontStyle16">
    <w:name w:val="Font Style16"/>
    <w:uiPriority w:val="99"/>
    <w:rsid w:val="005413BB"/>
    <w:rPr>
      <w:rFonts w:ascii="Arial" w:hAnsi="Arial" w:cs="Arial"/>
      <w:b/>
      <w:bCs/>
      <w:color w:val="000000"/>
      <w:sz w:val="20"/>
      <w:szCs w:val="20"/>
    </w:rPr>
  </w:style>
  <w:style w:type="paragraph" w:customStyle="1" w:styleId="Style15">
    <w:name w:val="Style15"/>
    <w:basedOn w:val="Normln"/>
    <w:uiPriority w:val="99"/>
    <w:rsid w:val="005413BB"/>
    <w:pPr>
      <w:widowControl w:val="0"/>
      <w:suppressAutoHyphens w:val="0"/>
      <w:autoSpaceDE w:val="0"/>
      <w:autoSpaceDN w:val="0"/>
      <w:adjustRightInd w:val="0"/>
      <w:spacing w:line="247" w:lineRule="exact"/>
      <w:ind w:firstLine="557"/>
      <w:jc w:val="both"/>
    </w:pPr>
    <w:rPr>
      <w:rFonts w:ascii="Times New Roman" w:hAnsi="Times New Roman"/>
      <w:sz w:val="24"/>
      <w:szCs w:val="24"/>
      <w:lang w:eastAsia="cs-CZ"/>
    </w:rPr>
  </w:style>
  <w:style w:type="character" w:customStyle="1" w:styleId="FontStyle19">
    <w:name w:val="Font Style19"/>
    <w:uiPriority w:val="99"/>
    <w:rsid w:val="005413BB"/>
    <w:rPr>
      <w:rFonts w:ascii="Arial" w:hAnsi="Arial" w:cs="Arial"/>
      <w:b/>
      <w:bCs/>
      <w:color w:val="000000"/>
      <w:sz w:val="22"/>
      <w:szCs w:val="22"/>
    </w:rPr>
  </w:style>
  <w:style w:type="character" w:customStyle="1" w:styleId="FontStyle20">
    <w:name w:val="Font Style20"/>
    <w:uiPriority w:val="99"/>
    <w:rsid w:val="005413BB"/>
    <w:rPr>
      <w:rFonts w:ascii="Arial" w:hAnsi="Arial" w:cs="Arial"/>
      <w:color w:val="000000"/>
      <w:sz w:val="22"/>
      <w:szCs w:val="22"/>
    </w:rPr>
  </w:style>
  <w:style w:type="character" w:customStyle="1" w:styleId="FontStyle34">
    <w:name w:val="Font Style34"/>
    <w:uiPriority w:val="99"/>
    <w:rsid w:val="005413BB"/>
    <w:rPr>
      <w:rFonts w:ascii="Times New Roman" w:hAnsi="Times New Roman" w:cs="Times New Roman"/>
      <w:b/>
      <w:bCs/>
      <w:color w:val="000000"/>
      <w:sz w:val="20"/>
      <w:szCs w:val="20"/>
    </w:rPr>
  </w:style>
  <w:style w:type="paragraph" w:customStyle="1" w:styleId="Style20">
    <w:name w:val="Style20"/>
    <w:basedOn w:val="Normln"/>
    <w:uiPriority w:val="99"/>
    <w:rsid w:val="005413BB"/>
    <w:pPr>
      <w:widowControl w:val="0"/>
      <w:suppressAutoHyphens w:val="0"/>
      <w:autoSpaceDE w:val="0"/>
      <w:autoSpaceDN w:val="0"/>
      <w:adjustRightInd w:val="0"/>
      <w:spacing w:line="233" w:lineRule="exact"/>
      <w:jc w:val="both"/>
    </w:pPr>
    <w:rPr>
      <w:rFonts w:cs="Arial"/>
      <w:sz w:val="24"/>
      <w:szCs w:val="24"/>
      <w:lang w:eastAsia="cs-CZ"/>
    </w:rPr>
  </w:style>
  <w:style w:type="character" w:customStyle="1" w:styleId="FontStyle15">
    <w:name w:val="Font Style15"/>
    <w:uiPriority w:val="99"/>
    <w:rsid w:val="005413BB"/>
    <w:rPr>
      <w:rFonts w:ascii="Times New Roman" w:hAnsi="Times New Roman" w:cs="Times New Roman"/>
      <w:color w:val="000000"/>
      <w:sz w:val="22"/>
      <w:szCs w:val="22"/>
    </w:rPr>
  </w:style>
  <w:style w:type="paragraph" w:customStyle="1" w:styleId="Normalz11">
    <w:name w:val="Normal z11"/>
    <w:basedOn w:val="Zkladntextodsazen2"/>
    <w:link w:val="Normalz11Char"/>
    <w:qFormat/>
    <w:rsid w:val="005413BB"/>
    <w:pPr>
      <w:widowControl w:val="0"/>
      <w:spacing w:after="40" w:line="240" w:lineRule="auto"/>
      <w:ind w:left="357"/>
      <w:jc w:val="both"/>
    </w:pPr>
    <w:rPr>
      <w:szCs w:val="24"/>
      <w:lang w:val="x-none" w:eastAsia="x-none"/>
    </w:rPr>
  </w:style>
  <w:style w:type="character" w:customStyle="1" w:styleId="Normalz11Char">
    <w:name w:val="Normal z11 Char"/>
    <w:link w:val="Normalz11"/>
    <w:rsid w:val="005413BB"/>
    <w:rPr>
      <w:rFonts w:ascii="Arial" w:eastAsia="Times New Roman" w:hAnsi="Arial" w:cs="Times New Roman"/>
      <w:szCs w:val="24"/>
      <w:lang w:val="x-none" w:eastAsia="x-none"/>
    </w:rPr>
  </w:style>
  <w:style w:type="paragraph" w:customStyle="1" w:styleId="StylZkladntext10bnenTunZarovnatdobloku">
    <w:name w:val="Styl Základní text + 10 b. není Tučné Zarovnat do bloku"/>
    <w:basedOn w:val="Zkladntext"/>
    <w:rsid w:val="005413BB"/>
    <w:pPr>
      <w:widowControl w:val="0"/>
      <w:tabs>
        <w:tab w:val="right" w:pos="-7655"/>
        <w:tab w:val="left" w:pos="-1985"/>
        <w:tab w:val="right" w:pos="0"/>
      </w:tabs>
      <w:snapToGrid w:val="0"/>
      <w:spacing w:after="0"/>
      <w:jc w:val="both"/>
    </w:pPr>
    <w:rPr>
      <w:sz w:val="20"/>
      <w:lang w:val="x-none" w:eastAsia="x-none"/>
    </w:rPr>
  </w:style>
  <w:style w:type="paragraph" w:customStyle="1" w:styleId="PNormln">
    <w:name w:val="P_Normální"/>
    <w:basedOn w:val="Normln"/>
    <w:rsid w:val="005413BB"/>
    <w:pPr>
      <w:suppressAutoHyphens w:val="0"/>
      <w:spacing w:line="360" w:lineRule="auto"/>
      <w:ind w:firstLine="567"/>
      <w:jc w:val="both"/>
    </w:pPr>
    <w:rPr>
      <w:sz w:val="24"/>
      <w:lang w:eastAsia="cs-CZ"/>
    </w:rPr>
  </w:style>
  <w:style w:type="paragraph" w:customStyle="1" w:styleId="Zkltext">
    <w:name w:val="Zákl.text"/>
    <w:basedOn w:val="Normln"/>
    <w:rsid w:val="005413BB"/>
    <w:pPr>
      <w:suppressAutoHyphens w:val="0"/>
      <w:spacing w:before="40" w:after="40"/>
      <w:ind w:firstLine="680"/>
      <w:jc w:val="both"/>
    </w:pPr>
    <w:rPr>
      <w:rFonts w:ascii="Times New Roman" w:hAnsi="Times New Roman"/>
      <w:sz w:val="24"/>
      <w:lang w:eastAsia="cs-CZ"/>
    </w:rPr>
  </w:style>
  <w:style w:type="character" w:customStyle="1" w:styleId="FontStyle55">
    <w:name w:val="Font Style55"/>
    <w:uiPriority w:val="99"/>
    <w:rsid w:val="005413BB"/>
    <w:rPr>
      <w:rFonts w:ascii="Times New Roman" w:hAnsi="Times New Roman" w:cs="Times New Roman"/>
      <w:b/>
      <w:bCs/>
      <w:color w:val="000000"/>
      <w:sz w:val="20"/>
      <w:szCs w:val="20"/>
    </w:rPr>
  </w:style>
  <w:style w:type="character" w:customStyle="1" w:styleId="FontStyle56">
    <w:name w:val="Font Style56"/>
    <w:uiPriority w:val="99"/>
    <w:rsid w:val="005413BB"/>
    <w:rPr>
      <w:rFonts w:ascii="Times New Roman" w:hAnsi="Times New Roman" w:cs="Times New Roman"/>
      <w:color w:val="000000"/>
      <w:sz w:val="20"/>
      <w:szCs w:val="20"/>
    </w:rPr>
  </w:style>
  <w:style w:type="paragraph" w:customStyle="1" w:styleId="nadpis80">
    <w:name w:val="nadpis8"/>
    <w:basedOn w:val="Normln"/>
    <w:rsid w:val="005413BB"/>
    <w:pPr>
      <w:keepNext/>
      <w:keepLines/>
      <w:tabs>
        <w:tab w:val="num" w:pos="720"/>
        <w:tab w:val="left" w:pos="2268"/>
      </w:tabs>
      <w:suppressAutoHyphens w:val="0"/>
      <w:spacing w:before="280"/>
      <w:ind w:left="360" w:hanging="360"/>
    </w:pPr>
    <w:rPr>
      <w:rFonts w:ascii="Times New Roman" w:hAnsi="Times New Roman"/>
      <w:i/>
      <w:caps/>
      <w:sz w:val="26"/>
      <w:u w:val="single"/>
      <w:lang w:eastAsia="cs-CZ"/>
    </w:rPr>
  </w:style>
  <w:style w:type="paragraph" w:customStyle="1" w:styleId="NadpisTZPO">
    <w:name w:val="Nadpis TZ PO"/>
    <w:basedOn w:val="Normln"/>
    <w:rsid w:val="005413BB"/>
    <w:pPr>
      <w:widowControl w:val="0"/>
      <w:jc w:val="both"/>
    </w:pPr>
    <w:rPr>
      <w:rFonts w:ascii="Architecture" w:hAnsi="Architecture"/>
      <w:b/>
      <w:sz w:val="40"/>
      <w:u w:val="single"/>
    </w:rPr>
  </w:style>
  <w:style w:type="paragraph" w:customStyle="1" w:styleId="Odstavec">
    <w:name w:val="Odstavec"/>
    <w:basedOn w:val="Normln"/>
    <w:rsid w:val="005413BB"/>
    <w:pPr>
      <w:widowControl w:val="0"/>
      <w:tabs>
        <w:tab w:val="left" w:pos="680"/>
      </w:tabs>
      <w:spacing w:before="120" w:line="360" w:lineRule="atLeast"/>
      <w:ind w:firstLine="567"/>
      <w:jc w:val="both"/>
    </w:pPr>
    <w:rPr>
      <w:rFonts w:ascii="Times New Roman" w:hAnsi="Times New Roman"/>
      <w:kern w:val="1"/>
    </w:rPr>
  </w:style>
  <w:style w:type="character" w:customStyle="1" w:styleId="FontStyle37">
    <w:name w:val="Font Style37"/>
    <w:uiPriority w:val="99"/>
    <w:rsid w:val="005413BB"/>
    <w:rPr>
      <w:rFonts w:ascii="Lucida Sans Unicode" w:hAnsi="Lucida Sans Unicode" w:cs="Lucida Sans Unicode"/>
      <w:color w:val="000000"/>
      <w:sz w:val="18"/>
      <w:szCs w:val="18"/>
    </w:rPr>
  </w:style>
  <w:style w:type="character" w:customStyle="1" w:styleId="RozvrendokumentuChar">
    <w:name w:val="Rozvržení dokumentu Char"/>
    <w:uiPriority w:val="99"/>
    <w:rsid w:val="005413BB"/>
    <w:rPr>
      <w:rFonts w:ascii="Tahoma" w:hAnsi="Tahoma"/>
      <w:snapToGrid w:val="0"/>
      <w:sz w:val="16"/>
      <w:szCs w:val="16"/>
      <w:lang w:val="x-none" w:eastAsia="x-none"/>
    </w:rPr>
  </w:style>
  <w:style w:type="paragraph" w:customStyle="1" w:styleId="Norml">
    <w:name w:val="Normál"/>
    <w:basedOn w:val="Normln"/>
    <w:link w:val="NormlChar"/>
    <w:rsid w:val="005413BB"/>
    <w:pPr>
      <w:suppressAutoHyphens w:val="0"/>
      <w:jc w:val="both"/>
    </w:pPr>
    <w:rPr>
      <w:rFonts w:ascii="Times New Roman" w:hAnsi="Times New Roman"/>
      <w:sz w:val="24"/>
      <w:lang w:val="x-none" w:eastAsia="x-none"/>
    </w:rPr>
  </w:style>
  <w:style w:type="character" w:customStyle="1" w:styleId="NormlChar">
    <w:name w:val="Normál Char"/>
    <w:link w:val="Norml"/>
    <w:rsid w:val="005413BB"/>
    <w:rPr>
      <w:rFonts w:ascii="Times New Roman" w:eastAsia="Times New Roman" w:hAnsi="Times New Roman" w:cs="Times New Roman"/>
      <w:sz w:val="24"/>
      <w:szCs w:val="20"/>
      <w:lang w:val="x-none" w:eastAsia="x-none"/>
    </w:rPr>
  </w:style>
  <w:style w:type="paragraph" w:customStyle="1" w:styleId="StylNadpis3Ped12bZa6b">
    <w:name w:val="Styl Nadpis 3 + Před:  12 b. Za:  6 b."/>
    <w:basedOn w:val="Nadpis3"/>
    <w:rsid w:val="005413BB"/>
    <w:pPr>
      <w:keepLines w:val="0"/>
      <w:numPr>
        <w:ilvl w:val="2"/>
      </w:numPr>
      <w:tabs>
        <w:tab w:val="num" w:pos="360"/>
        <w:tab w:val="left" w:pos="1134"/>
        <w:tab w:val="left" w:pos="1701"/>
        <w:tab w:val="left" w:pos="1985"/>
      </w:tabs>
      <w:suppressAutoHyphens w:val="0"/>
      <w:spacing w:before="240" w:after="120"/>
      <w:jc w:val="both"/>
    </w:pPr>
    <w:rPr>
      <w:rFonts w:ascii="Arial" w:eastAsia="Times New Roman" w:hAnsi="Arial" w:cs="Times New Roman"/>
      <w:color w:val="auto"/>
      <w:lang w:eastAsia="cs-CZ"/>
    </w:rPr>
  </w:style>
  <w:style w:type="paragraph" w:customStyle="1" w:styleId="StylNadpis3Ped18bZa6b">
    <w:name w:val="Styl Nadpis 3 + Před:  18 b. Za:  6 b."/>
    <w:basedOn w:val="Nadpis3"/>
    <w:rsid w:val="005413BB"/>
    <w:pPr>
      <w:keepLines w:val="0"/>
      <w:numPr>
        <w:ilvl w:val="2"/>
      </w:numPr>
      <w:tabs>
        <w:tab w:val="num" w:pos="360"/>
        <w:tab w:val="left" w:pos="1134"/>
        <w:tab w:val="left" w:pos="1701"/>
        <w:tab w:val="left" w:pos="1985"/>
      </w:tabs>
      <w:suppressAutoHyphens w:val="0"/>
      <w:spacing w:before="240" w:after="120"/>
      <w:jc w:val="both"/>
    </w:pPr>
    <w:rPr>
      <w:rFonts w:ascii="Arial" w:eastAsia="Times New Roman" w:hAnsi="Arial" w:cs="Times New Roman"/>
      <w:color w:val="auto"/>
      <w:sz w:val="20"/>
      <w:lang w:eastAsia="cs-CZ"/>
    </w:rPr>
  </w:style>
  <w:style w:type="paragraph" w:customStyle="1" w:styleId="stylTextkapitoly">
    <w:name w:val="styl Text kapitoly"/>
    <w:basedOn w:val="Normln"/>
    <w:link w:val="stylTextkapitolyChar"/>
    <w:uiPriority w:val="98"/>
    <w:qFormat/>
    <w:rsid w:val="005413BB"/>
    <w:pPr>
      <w:tabs>
        <w:tab w:val="left" w:pos="360"/>
        <w:tab w:val="left" w:pos="826"/>
      </w:tabs>
      <w:suppressAutoHyphens w:val="0"/>
      <w:spacing w:after="160"/>
      <w:jc w:val="both"/>
    </w:pPr>
    <w:rPr>
      <w:szCs w:val="24"/>
      <w:lang w:eastAsia="cs-CZ"/>
    </w:rPr>
  </w:style>
  <w:style w:type="character" w:customStyle="1" w:styleId="stylTextkapitolyChar">
    <w:name w:val="styl Text kapitoly Char"/>
    <w:link w:val="stylTextkapitoly"/>
    <w:uiPriority w:val="98"/>
    <w:rsid w:val="005413BB"/>
    <w:rPr>
      <w:rFonts w:ascii="Arial" w:eastAsia="Times New Roman" w:hAnsi="Arial" w:cs="Times New Roman"/>
      <w:szCs w:val="24"/>
      <w:lang w:eastAsia="cs-CZ"/>
    </w:rPr>
  </w:style>
  <w:style w:type="character" w:customStyle="1" w:styleId="cizojazycne">
    <w:name w:val="cizojazycne"/>
    <w:rsid w:val="005413BB"/>
  </w:style>
  <w:style w:type="character" w:customStyle="1" w:styleId="wd">
    <w:name w:val="wd"/>
    <w:rsid w:val="005413BB"/>
  </w:style>
  <w:style w:type="paragraph" w:customStyle="1" w:styleId="odrka">
    <w:name w:val="odrážka"/>
    <w:basedOn w:val="Normln"/>
    <w:rsid w:val="005413BB"/>
    <w:pPr>
      <w:widowControl w:val="0"/>
      <w:numPr>
        <w:numId w:val="27"/>
      </w:numPr>
      <w:tabs>
        <w:tab w:val="num" w:pos="432"/>
      </w:tabs>
      <w:suppressAutoHyphens w:val="0"/>
      <w:spacing w:after="120"/>
      <w:jc w:val="both"/>
    </w:pPr>
    <w:rPr>
      <w:rFonts w:ascii="Times New Roman" w:hAnsi="Times New Roman"/>
      <w:sz w:val="24"/>
      <w:szCs w:val="24"/>
      <w:lang w:eastAsia="cs-CZ"/>
    </w:rPr>
  </w:style>
  <w:style w:type="paragraph" w:styleId="Rozloendokumentu">
    <w:name w:val="Document Map"/>
    <w:basedOn w:val="Normln"/>
    <w:link w:val="RozloendokumentuChar"/>
    <w:rsid w:val="005413BB"/>
    <w:pPr>
      <w:suppressAutoHyphens w:val="0"/>
      <w:spacing w:after="120"/>
    </w:pPr>
    <w:rPr>
      <w:rFonts w:ascii="Segoe UI" w:hAnsi="Segoe UI" w:cs="Segoe UI"/>
      <w:sz w:val="16"/>
      <w:szCs w:val="16"/>
      <w:lang w:eastAsia="cs-CZ"/>
    </w:rPr>
  </w:style>
  <w:style w:type="character" w:customStyle="1" w:styleId="RozloendokumentuChar">
    <w:name w:val="Rozložení dokumentu Char"/>
    <w:basedOn w:val="Standardnpsmoodstavce"/>
    <w:link w:val="Rozloendokumentu"/>
    <w:rsid w:val="005413BB"/>
    <w:rPr>
      <w:rFonts w:ascii="Segoe UI" w:eastAsia="Times New Roman" w:hAnsi="Segoe UI" w:cs="Segoe UI"/>
      <w:sz w:val="16"/>
      <w:szCs w:val="16"/>
      <w:lang w:eastAsia="cs-CZ"/>
    </w:rPr>
  </w:style>
  <w:style w:type="character" w:customStyle="1" w:styleId="PodnadpisChar1">
    <w:name w:val="Podnadpis Char1"/>
    <w:basedOn w:val="Standardnpsmoodstavce"/>
    <w:uiPriority w:val="11"/>
    <w:rsid w:val="005413BB"/>
    <w:rPr>
      <w:rFonts w:eastAsiaTheme="minorEastAsia"/>
      <w:color w:val="5A5A5A" w:themeColor="text1" w:themeTint="A5"/>
      <w:spacing w:val="15"/>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70591">
      <w:bodyDiv w:val="1"/>
      <w:marLeft w:val="0"/>
      <w:marRight w:val="0"/>
      <w:marTop w:val="0"/>
      <w:marBottom w:val="0"/>
      <w:divBdr>
        <w:top w:val="none" w:sz="0" w:space="0" w:color="auto"/>
        <w:left w:val="none" w:sz="0" w:space="0" w:color="auto"/>
        <w:bottom w:val="none" w:sz="0" w:space="0" w:color="auto"/>
        <w:right w:val="none" w:sz="0" w:space="0" w:color="auto"/>
      </w:divBdr>
    </w:div>
    <w:div w:id="131021314">
      <w:bodyDiv w:val="1"/>
      <w:marLeft w:val="0"/>
      <w:marRight w:val="0"/>
      <w:marTop w:val="0"/>
      <w:marBottom w:val="0"/>
      <w:divBdr>
        <w:top w:val="none" w:sz="0" w:space="0" w:color="auto"/>
        <w:left w:val="none" w:sz="0" w:space="0" w:color="auto"/>
        <w:bottom w:val="none" w:sz="0" w:space="0" w:color="auto"/>
        <w:right w:val="none" w:sz="0" w:space="0" w:color="auto"/>
      </w:divBdr>
    </w:div>
    <w:div w:id="219176653">
      <w:bodyDiv w:val="1"/>
      <w:marLeft w:val="0"/>
      <w:marRight w:val="0"/>
      <w:marTop w:val="0"/>
      <w:marBottom w:val="0"/>
      <w:divBdr>
        <w:top w:val="none" w:sz="0" w:space="0" w:color="auto"/>
        <w:left w:val="none" w:sz="0" w:space="0" w:color="auto"/>
        <w:bottom w:val="none" w:sz="0" w:space="0" w:color="auto"/>
        <w:right w:val="none" w:sz="0" w:space="0" w:color="auto"/>
      </w:divBdr>
    </w:div>
    <w:div w:id="380329481">
      <w:bodyDiv w:val="1"/>
      <w:marLeft w:val="0"/>
      <w:marRight w:val="0"/>
      <w:marTop w:val="0"/>
      <w:marBottom w:val="0"/>
      <w:divBdr>
        <w:top w:val="none" w:sz="0" w:space="0" w:color="auto"/>
        <w:left w:val="none" w:sz="0" w:space="0" w:color="auto"/>
        <w:bottom w:val="none" w:sz="0" w:space="0" w:color="auto"/>
        <w:right w:val="none" w:sz="0" w:space="0" w:color="auto"/>
      </w:divBdr>
    </w:div>
    <w:div w:id="418671526">
      <w:bodyDiv w:val="1"/>
      <w:marLeft w:val="0"/>
      <w:marRight w:val="0"/>
      <w:marTop w:val="0"/>
      <w:marBottom w:val="0"/>
      <w:divBdr>
        <w:top w:val="none" w:sz="0" w:space="0" w:color="auto"/>
        <w:left w:val="none" w:sz="0" w:space="0" w:color="auto"/>
        <w:bottom w:val="none" w:sz="0" w:space="0" w:color="auto"/>
        <w:right w:val="none" w:sz="0" w:space="0" w:color="auto"/>
      </w:divBdr>
    </w:div>
    <w:div w:id="458837853">
      <w:bodyDiv w:val="1"/>
      <w:marLeft w:val="0"/>
      <w:marRight w:val="0"/>
      <w:marTop w:val="0"/>
      <w:marBottom w:val="0"/>
      <w:divBdr>
        <w:top w:val="none" w:sz="0" w:space="0" w:color="auto"/>
        <w:left w:val="none" w:sz="0" w:space="0" w:color="auto"/>
        <w:bottom w:val="none" w:sz="0" w:space="0" w:color="auto"/>
        <w:right w:val="none" w:sz="0" w:space="0" w:color="auto"/>
      </w:divBdr>
    </w:div>
    <w:div w:id="534654302">
      <w:bodyDiv w:val="1"/>
      <w:marLeft w:val="0"/>
      <w:marRight w:val="0"/>
      <w:marTop w:val="0"/>
      <w:marBottom w:val="0"/>
      <w:divBdr>
        <w:top w:val="none" w:sz="0" w:space="0" w:color="auto"/>
        <w:left w:val="none" w:sz="0" w:space="0" w:color="auto"/>
        <w:bottom w:val="none" w:sz="0" w:space="0" w:color="auto"/>
        <w:right w:val="none" w:sz="0" w:space="0" w:color="auto"/>
      </w:divBdr>
    </w:div>
    <w:div w:id="642739475">
      <w:bodyDiv w:val="1"/>
      <w:marLeft w:val="0"/>
      <w:marRight w:val="0"/>
      <w:marTop w:val="0"/>
      <w:marBottom w:val="0"/>
      <w:divBdr>
        <w:top w:val="none" w:sz="0" w:space="0" w:color="auto"/>
        <w:left w:val="none" w:sz="0" w:space="0" w:color="auto"/>
        <w:bottom w:val="none" w:sz="0" w:space="0" w:color="auto"/>
        <w:right w:val="none" w:sz="0" w:space="0" w:color="auto"/>
      </w:divBdr>
    </w:div>
    <w:div w:id="667288796">
      <w:bodyDiv w:val="1"/>
      <w:marLeft w:val="0"/>
      <w:marRight w:val="0"/>
      <w:marTop w:val="0"/>
      <w:marBottom w:val="0"/>
      <w:divBdr>
        <w:top w:val="none" w:sz="0" w:space="0" w:color="auto"/>
        <w:left w:val="none" w:sz="0" w:space="0" w:color="auto"/>
        <w:bottom w:val="none" w:sz="0" w:space="0" w:color="auto"/>
        <w:right w:val="none" w:sz="0" w:space="0" w:color="auto"/>
      </w:divBdr>
    </w:div>
    <w:div w:id="788670123">
      <w:bodyDiv w:val="1"/>
      <w:marLeft w:val="0"/>
      <w:marRight w:val="0"/>
      <w:marTop w:val="0"/>
      <w:marBottom w:val="0"/>
      <w:divBdr>
        <w:top w:val="none" w:sz="0" w:space="0" w:color="auto"/>
        <w:left w:val="none" w:sz="0" w:space="0" w:color="auto"/>
        <w:bottom w:val="none" w:sz="0" w:space="0" w:color="auto"/>
        <w:right w:val="none" w:sz="0" w:space="0" w:color="auto"/>
      </w:divBdr>
    </w:div>
    <w:div w:id="851410009">
      <w:bodyDiv w:val="1"/>
      <w:marLeft w:val="0"/>
      <w:marRight w:val="0"/>
      <w:marTop w:val="0"/>
      <w:marBottom w:val="0"/>
      <w:divBdr>
        <w:top w:val="none" w:sz="0" w:space="0" w:color="auto"/>
        <w:left w:val="none" w:sz="0" w:space="0" w:color="auto"/>
        <w:bottom w:val="none" w:sz="0" w:space="0" w:color="auto"/>
        <w:right w:val="none" w:sz="0" w:space="0" w:color="auto"/>
      </w:divBdr>
    </w:div>
    <w:div w:id="1073046998">
      <w:bodyDiv w:val="1"/>
      <w:marLeft w:val="0"/>
      <w:marRight w:val="0"/>
      <w:marTop w:val="0"/>
      <w:marBottom w:val="0"/>
      <w:divBdr>
        <w:top w:val="none" w:sz="0" w:space="0" w:color="auto"/>
        <w:left w:val="none" w:sz="0" w:space="0" w:color="auto"/>
        <w:bottom w:val="none" w:sz="0" w:space="0" w:color="auto"/>
        <w:right w:val="none" w:sz="0" w:space="0" w:color="auto"/>
      </w:divBdr>
    </w:div>
    <w:div w:id="1094788071">
      <w:bodyDiv w:val="1"/>
      <w:marLeft w:val="0"/>
      <w:marRight w:val="0"/>
      <w:marTop w:val="0"/>
      <w:marBottom w:val="0"/>
      <w:divBdr>
        <w:top w:val="none" w:sz="0" w:space="0" w:color="auto"/>
        <w:left w:val="none" w:sz="0" w:space="0" w:color="auto"/>
        <w:bottom w:val="none" w:sz="0" w:space="0" w:color="auto"/>
        <w:right w:val="none" w:sz="0" w:space="0" w:color="auto"/>
      </w:divBdr>
    </w:div>
    <w:div w:id="1095052025">
      <w:bodyDiv w:val="1"/>
      <w:marLeft w:val="0"/>
      <w:marRight w:val="0"/>
      <w:marTop w:val="0"/>
      <w:marBottom w:val="0"/>
      <w:divBdr>
        <w:top w:val="none" w:sz="0" w:space="0" w:color="auto"/>
        <w:left w:val="none" w:sz="0" w:space="0" w:color="auto"/>
        <w:bottom w:val="none" w:sz="0" w:space="0" w:color="auto"/>
        <w:right w:val="none" w:sz="0" w:space="0" w:color="auto"/>
      </w:divBdr>
    </w:div>
    <w:div w:id="1110318915">
      <w:bodyDiv w:val="1"/>
      <w:marLeft w:val="0"/>
      <w:marRight w:val="0"/>
      <w:marTop w:val="0"/>
      <w:marBottom w:val="0"/>
      <w:divBdr>
        <w:top w:val="none" w:sz="0" w:space="0" w:color="auto"/>
        <w:left w:val="none" w:sz="0" w:space="0" w:color="auto"/>
        <w:bottom w:val="none" w:sz="0" w:space="0" w:color="auto"/>
        <w:right w:val="none" w:sz="0" w:space="0" w:color="auto"/>
      </w:divBdr>
    </w:div>
    <w:div w:id="1119035746">
      <w:bodyDiv w:val="1"/>
      <w:marLeft w:val="0"/>
      <w:marRight w:val="0"/>
      <w:marTop w:val="0"/>
      <w:marBottom w:val="0"/>
      <w:divBdr>
        <w:top w:val="none" w:sz="0" w:space="0" w:color="auto"/>
        <w:left w:val="none" w:sz="0" w:space="0" w:color="auto"/>
        <w:bottom w:val="none" w:sz="0" w:space="0" w:color="auto"/>
        <w:right w:val="none" w:sz="0" w:space="0" w:color="auto"/>
      </w:divBdr>
    </w:div>
    <w:div w:id="1142381457">
      <w:bodyDiv w:val="1"/>
      <w:marLeft w:val="0"/>
      <w:marRight w:val="0"/>
      <w:marTop w:val="0"/>
      <w:marBottom w:val="0"/>
      <w:divBdr>
        <w:top w:val="none" w:sz="0" w:space="0" w:color="auto"/>
        <w:left w:val="none" w:sz="0" w:space="0" w:color="auto"/>
        <w:bottom w:val="none" w:sz="0" w:space="0" w:color="auto"/>
        <w:right w:val="none" w:sz="0" w:space="0" w:color="auto"/>
      </w:divBdr>
    </w:div>
    <w:div w:id="1199658179">
      <w:bodyDiv w:val="1"/>
      <w:marLeft w:val="0"/>
      <w:marRight w:val="0"/>
      <w:marTop w:val="0"/>
      <w:marBottom w:val="0"/>
      <w:divBdr>
        <w:top w:val="none" w:sz="0" w:space="0" w:color="auto"/>
        <w:left w:val="none" w:sz="0" w:space="0" w:color="auto"/>
        <w:bottom w:val="none" w:sz="0" w:space="0" w:color="auto"/>
        <w:right w:val="none" w:sz="0" w:space="0" w:color="auto"/>
      </w:divBdr>
    </w:div>
    <w:div w:id="1221137716">
      <w:bodyDiv w:val="1"/>
      <w:marLeft w:val="0"/>
      <w:marRight w:val="0"/>
      <w:marTop w:val="0"/>
      <w:marBottom w:val="0"/>
      <w:divBdr>
        <w:top w:val="none" w:sz="0" w:space="0" w:color="auto"/>
        <w:left w:val="none" w:sz="0" w:space="0" w:color="auto"/>
        <w:bottom w:val="none" w:sz="0" w:space="0" w:color="auto"/>
        <w:right w:val="none" w:sz="0" w:space="0" w:color="auto"/>
      </w:divBdr>
    </w:div>
    <w:div w:id="1345935994">
      <w:bodyDiv w:val="1"/>
      <w:marLeft w:val="0"/>
      <w:marRight w:val="0"/>
      <w:marTop w:val="0"/>
      <w:marBottom w:val="0"/>
      <w:divBdr>
        <w:top w:val="none" w:sz="0" w:space="0" w:color="auto"/>
        <w:left w:val="none" w:sz="0" w:space="0" w:color="auto"/>
        <w:bottom w:val="none" w:sz="0" w:space="0" w:color="auto"/>
        <w:right w:val="none" w:sz="0" w:space="0" w:color="auto"/>
      </w:divBdr>
    </w:div>
    <w:div w:id="1470171782">
      <w:bodyDiv w:val="1"/>
      <w:marLeft w:val="0"/>
      <w:marRight w:val="0"/>
      <w:marTop w:val="0"/>
      <w:marBottom w:val="0"/>
      <w:divBdr>
        <w:top w:val="none" w:sz="0" w:space="0" w:color="auto"/>
        <w:left w:val="none" w:sz="0" w:space="0" w:color="auto"/>
        <w:bottom w:val="none" w:sz="0" w:space="0" w:color="auto"/>
        <w:right w:val="none" w:sz="0" w:space="0" w:color="auto"/>
      </w:divBdr>
    </w:div>
    <w:div w:id="1488664871">
      <w:bodyDiv w:val="1"/>
      <w:marLeft w:val="0"/>
      <w:marRight w:val="0"/>
      <w:marTop w:val="0"/>
      <w:marBottom w:val="0"/>
      <w:divBdr>
        <w:top w:val="none" w:sz="0" w:space="0" w:color="auto"/>
        <w:left w:val="none" w:sz="0" w:space="0" w:color="auto"/>
        <w:bottom w:val="none" w:sz="0" w:space="0" w:color="auto"/>
        <w:right w:val="none" w:sz="0" w:space="0" w:color="auto"/>
      </w:divBdr>
    </w:div>
    <w:div w:id="1600219497">
      <w:bodyDiv w:val="1"/>
      <w:marLeft w:val="0"/>
      <w:marRight w:val="0"/>
      <w:marTop w:val="0"/>
      <w:marBottom w:val="0"/>
      <w:divBdr>
        <w:top w:val="none" w:sz="0" w:space="0" w:color="auto"/>
        <w:left w:val="none" w:sz="0" w:space="0" w:color="auto"/>
        <w:bottom w:val="none" w:sz="0" w:space="0" w:color="auto"/>
        <w:right w:val="none" w:sz="0" w:space="0" w:color="auto"/>
      </w:divBdr>
    </w:div>
    <w:div w:id="1617643023">
      <w:bodyDiv w:val="1"/>
      <w:marLeft w:val="0"/>
      <w:marRight w:val="0"/>
      <w:marTop w:val="0"/>
      <w:marBottom w:val="0"/>
      <w:divBdr>
        <w:top w:val="none" w:sz="0" w:space="0" w:color="auto"/>
        <w:left w:val="none" w:sz="0" w:space="0" w:color="auto"/>
        <w:bottom w:val="none" w:sz="0" w:space="0" w:color="auto"/>
        <w:right w:val="none" w:sz="0" w:space="0" w:color="auto"/>
      </w:divBdr>
    </w:div>
    <w:div w:id="1627350041">
      <w:bodyDiv w:val="1"/>
      <w:marLeft w:val="0"/>
      <w:marRight w:val="0"/>
      <w:marTop w:val="0"/>
      <w:marBottom w:val="0"/>
      <w:divBdr>
        <w:top w:val="none" w:sz="0" w:space="0" w:color="auto"/>
        <w:left w:val="none" w:sz="0" w:space="0" w:color="auto"/>
        <w:bottom w:val="none" w:sz="0" w:space="0" w:color="auto"/>
        <w:right w:val="none" w:sz="0" w:space="0" w:color="auto"/>
      </w:divBdr>
    </w:div>
    <w:div w:id="1650818759">
      <w:bodyDiv w:val="1"/>
      <w:marLeft w:val="0"/>
      <w:marRight w:val="0"/>
      <w:marTop w:val="0"/>
      <w:marBottom w:val="0"/>
      <w:divBdr>
        <w:top w:val="none" w:sz="0" w:space="0" w:color="auto"/>
        <w:left w:val="none" w:sz="0" w:space="0" w:color="auto"/>
        <w:bottom w:val="none" w:sz="0" w:space="0" w:color="auto"/>
        <w:right w:val="none" w:sz="0" w:space="0" w:color="auto"/>
      </w:divBdr>
    </w:div>
    <w:div w:id="1653025149">
      <w:bodyDiv w:val="1"/>
      <w:marLeft w:val="0"/>
      <w:marRight w:val="0"/>
      <w:marTop w:val="0"/>
      <w:marBottom w:val="0"/>
      <w:divBdr>
        <w:top w:val="none" w:sz="0" w:space="0" w:color="auto"/>
        <w:left w:val="none" w:sz="0" w:space="0" w:color="auto"/>
        <w:bottom w:val="none" w:sz="0" w:space="0" w:color="auto"/>
        <w:right w:val="none" w:sz="0" w:space="0" w:color="auto"/>
      </w:divBdr>
    </w:div>
    <w:div w:id="1693534192">
      <w:bodyDiv w:val="1"/>
      <w:marLeft w:val="0"/>
      <w:marRight w:val="0"/>
      <w:marTop w:val="0"/>
      <w:marBottom w:val="0"/>
      <w:divBdr>
        <w:top w:val="none" w:sz="0" w:space="0" w:color="auto"/>
        <w:left w:val="none" w:sz="0" w:space="0" w:color="auto"/>
        <w:bottom w:val="none" w:sz="0" w:space="0" w:color="auto"/>
        <w:right w:val="none" w:sz="0" w:space="0" w:color="auto"/>
      </w:divBdr>
    </w:div>
    <w:div w:id="1697656546">
      <w:bodyDiv w:val="1"/>
      <w:marLeft w:val="0"/>
      <w:marRight w:val="0"/>
      <w:marTop w:val="0"/>
      <w:marBottom w:val="0"/>
      <w:divBdr>
        <w:top w:val="none" w:sz="0" w:space="0" w:color="auto"/>
        <w:left w:val="none" w:sz="0" w:space="0" w:color="auto"/>
        <w:bottom w:val="none" w:sz="0" w:space="0" w:color="auto"/>
        <w:right w:val="none" w:sz="0" w:space="0" w:color="auto"/>
      </w:divBdr>
    </w:div>
    <w:div w:id="1785727003">
      <w:bodyDiv w:val="1"/>
      <w:marLeft w:val="0"/>
      <w:marRight w:val="0"/>
      <w:marTop w:val="0"/>
      <w:marBottom w:val="0"/>
      <w:divBdr>
        <w:top w:val="none" w:sz="0" w:space="0" w:color="auto"/>
        <w:left w:val="none" w:sz="0" w:space="0" w:color="auto"/>
        <w:bottom w:val="none" w:sz="0" w:space="0" w:color="auto"/>
        <w:right w:val="none" w:sz="0" w:space="0" w:color="auto"/>
      </w:divBdr>
    </w:div>
    <w:div w:id="1930574846">
      <w:bodyDiv w:val="1"/>
      <w:marLeft w:val="0"/>
      <w:marRight w:val="0"/>
      <w:marTop w:val="0"/>
      <w:marBottom w:val="0"/>
      <w:divBdr>
        <w:top w:val="none" w:sz="0" w:space="0" w:color="auto"/>
        <w:left w:val="none" w:sz="0" w:space="0" w:color="auto"/>
        <w:bottom w:val="none" w:sz="0" w:space="0" w:color="auto"/>
        <w:right w:val="none" w:sz="0" w:space="0" w:color="auto"/>
      </w:divBdr>
    </w:div>
    <w:div w:id="1986544727">
      <w:bodyDiv w:val="1"/>
      <w:marLeft w:val="0"/>
      <w:marRight w:val="0"/>
      <w:marTop w:val="0"/>
      <w:marBottom w:val="0"/>
      <w:divBdr>
        <w:top w:val="none" w:sz="0" w:space="0" w:color="auto"/>
        <w:left w:val="none" w:sz="0" w:space="0" w:color="auto"/>
        <w:bottom w:val="none" w:sz="0" w:space="0" w:color="auto"/>
        <w:right w:val="none" w:sz="0" w:space="0" w:color="auto"/>
      </w:divBdr>
    </w:div>
    <w:div w:id="1990550832">
      <w:bodyDiv w:val="1"/>
      <w:marLeft w:val="0"/>
      <w:marRight w:val="0"/>
      <w:marTop w:val="0"/>
      <w:marBottom w:val="0"/>
      <w:divBdr>
        <w:top w:val="none" w:sz="0" w:space="0" w:color="auto"/>
        <w:left w:val="none" w:sz="0" w:space="0" w:color="auto"/>
        <w:bottom w:val="none" w:sz="0" w:space="0" w:color="auto"/>
        <w:right w:val="none" w:sz="0" w:space="0" w:color="auto"/>
      </w:divBdr>
    </w:div>
    <w:div w:id="2049262211">
      <w:bodyDiv w:val="1"/>
      <w:marLeft w:val="0"/>
      <w:marRight w:val="0"/>
      <w:marTop w:val="0"/>
      <w:marBottom w:val="0"/>
      <w:divBdr>
        <w:top w:val="none" w:sz="0" w:space="0" w:color="auto"/>
        <w:left w:val="none" w:sz="0" w:space="0" w:color="auto"/>
        <w:bottom w:val="none" w:sz="0" w:space="0" w:color="auto"/>
        <w:right w:val="none" w:sz="0" w:space="0" w:color="auto"/>
      </w:divBdr>
    </w:div>
    <w:div w:id="209311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etonserver.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C8F64F-B8DD-4110-8289-F822C2582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646</TotalTime>
  <Pages>18</Pages>
  <Words>7975</Words>
  <Characters>47055</Characters>
  <Application>Microsoft Office Word</Application>
  <DocSecurity>0</DocSecurity>
  <Lines>392</Lines>
  <Paragraphs>109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Projekt 2010</dc:creator>
  <cp:lastModifiedBy>Jan Fochler</cp:lastModifiedBy>
  <cp:revision>39</cp:revision>
  <cp:lastPrinted>2021-12-09T09:17:00Z</cp:lastPrinted>
  <dcterms:created xsi:type="dcterms:W3CDTF">2021-12-09T09:34:00Z</dcterms:created>
  <dcterms:modified xsi:type="dcterms:W3CDTF">2023-04-11T08:15:00Z</dcterms:modified>
</cp:coreProperties>
</file>