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5F852" w14:textId="77777777" w:rsidR="007333BA" w:rsidRPr="00BF4F4B" w:rsidRDefault="007333BA" w:rsidP="00B24159">
      <w:pPr>
        <w:rPr>
          <w:rFonts w:cs="Arial"/>
          <w:b/>
          <w:sz w:val="60"/>
          <w:szCs w:val="60"/>
        </w:rPr>
        <w:sectPr w:rsidR="007333BA" w:rsidRPr="00BF4F4B" w:rsidSect="00E36AEB">
          <w:headerReference w:type="even" r:id="rId8"/>
          <w:headerReference w:type="default" r:id="rId9"/>
          <w:footerReference w:type="even" r:id="rId10"/>
          <w:footerReference w:type="default" r:id="rId11"/>
          <w:headerReference w:type="first" r:id="rId12"/>
          <w:footerReference w:type="first" r:id="rId13"/>
          <w:pgSz w:w="11906" w:h="16838"/>
          <w:pgMar w:top="1390" w:right="1418" w:bottom="1701" w:left="1418" w:header="426" w:footer="606" w:gutter="0"/>
          <w:cols w:space="708"/>
          <w:titlePg/>
          <w:docGrid w:linePitch="360"/>
        </w:sectPr>
      </w:pPr>
    </w:p>
    <w:p w14:paraId="7AD43C13" w14:textId="77777777" w:rsidR="00B24159" w:rsidRPr="00BF4F4B" w:rsidRDefault="00B24159" w:rsidP="00B24159">
      <w:pPr>
        <w:pStyle w:val="MatejNADPIS"/>
      </w:pPr>
    </w:p>
    <w:p w14:paraId="3B11A063" w14:textId="77777777" w:rsidR="00B24159" w:rsidRPr="00BF4F4B" w:rsidRDefault="00B24159" w:rsidP="000B6107">
      <w:pPr>
        <w:pStyle w:val="Nzev"/>
        <w:tabs>
          <w:tab w:val="clear" w:pos="2340"/>
          <w:tab w:val="left" w:pos="2552"/>
        </w:tabs>
        <w:jc w:val="left"/>
        <w:rPr>
          <w:sz w:val="60"/>
          <w:szCs w:val="60"/>
        </w:rPr>
      </w:pPr>
      <w:r w:rsidRPr="00BF4F4B">
        <w:t xml:space="preserve">           </w:t>
      </w:r>
      <w:r w:rsidRPr="00BF4F4B">
        <w:rPr>
          <w:sz w:val="60"/>
          <w:szCs w:val="60"/>
        </w:rPr>
        <w:t>Technická zpráva</w:t>
      </w:r>
    </w:p>
    <w:p w14:paraId="2E42B6A1" w14:textId="77777777" w:rsidR="00B24159" w:rsidRPr="00BF4F4B" w:rsidRDefault="00B24159" w:rsidP="00B24159">
      <w:pPr>
        <w:pStyle w:val="Nzev"/>
        <w:spacing w:before="0"/>
        <w:ind w:left="2793"/>
        <w:jc w:val="left"/>
      </w:pPr>
    </w:p>
    <w:p w14:paraId="50650EF6" w14:textId="77777777" w:rsidR="00E15EA4" w:rsidRPr="00BF4F4B" w:rsidRDefault="00E15EA4" w:rsidP="00B24159">
      <w:pPr>
        <w:pStyle w:val="Nzev"/>
        <w:spacing w:before="0"/>
        <w:ind w:left="2793"/>
        <w:jc w:val="left"/>
      </w:pPr>
    </w:p>
    <w:p w14:paraId="4FFBD05A" w14:textId="77777777" w:rsidR="00960F7E" w:rsidRPr="00BF4F4B" w:rsidRDefault="00960F7E" w:rsidP="00B24159">
      <w:pPr>
        <w:pStyle w:val="Nzev"/>
        <w:spacing w:before="0"/>
        <w:ind w:left="2793"/>
        <w:jc w:val="left"/>
      </w:pPr>
    </w:p>
    <w:p w14:paraId="0A74F67F" w14:textId="77777777" w:rsidR="00B24159" w:rsidRPr="00BF4F4B" w:rsidRDefault="00B24159" w:rsidP="00B24159">
      <w:pPr>
        <w:pStyle w:val="Nzev"/>
        <w:spacing w:before="0"/>
        <w:ind w:left="2793"/>
        <w:jc w:val="left"/>
      </w:pPr>
    </w:p>
    <w:p w14:paraId="44212BE5" w14:textId="77777777" w:rsidR="00B24159" w:rsidRPr="00BF4F4B" w:rsidRDefault="00B24159" w:rsidP="00B24159">
      <w:pPr>
        <w:pStyle w:val="Nzev"/>
        <w:spacing w:before="0"/>
        <w:ind w:left="2793"/>
        <w:jc w:val="left"/>
      </w:pPr>
    </w:p>
    <w:tbl>
      <w:tblPr>
        <w:tblW w:w="0" w:type="auto"/>
        <w:tblLook w:val="01E0" w:firstRow="1" w:lastRow="1" w:firstColumn="1" w:lastColumn="1" w:noHBand="0" w:noVBand="0"/>
      </w:tblPr>
      <w:tblGrid>
        <w:gridCol w:w="2253"/>
        <w:gridCol w:w="6817"/>
      </w:tblGrid>
      <w:tr w:rsidR="00BF4F4B" w:rsidRPr="00BF4F4B" w14:paraId="57985ED5" w14:textId="77777777" w:rsidTr="007618C4">
        <w:trPr>
          <w:trHeight w:val="170"/>
        </w:trPr>
        <w:tc>
          <w:tcPr>
            <w:tcW w:w="2268" w:type="dxa"/>
          </w:tcPr>
          <w:p w14:paraId="479DCE27" w14:textId="77777777" w:rsidR="00B24159" w:rsidRPr="002158C8" w:rsidRDefault="00B24159" w:rsidP="007618C4">
            <w:pPr>
              <w:rPr>
                <w:rFonts w:cs="Arial"/>
                <w:sz w:val="24"/>
                <w:szCs w:val="24"/>
              </w:rPr>
            </w:pPr>
            <w:r w:rsidRPr="002158C8">
              <w:rPr>
                <w:rFonts w:cs="Arial"/>
                <w:sz w:val="24"/>
                <w:szCs w:val="24"/>
              </w:rPr>
              <w:t>Stavebník:</w:t>
            </w:r>
          </w:p>
          <w:p w14:paraId="0BFA7F78" w14:textId="77777777" w:rsidR="00B24159" w:rsidRPr="002158C8" w:rsidRDefault="00B24159" w:rsidP="007618C4">
            <w:pPr>
              <w:rPr>
                <w:rFonts w:cs="Arial"/>
                <w:sz w:val="24"/>
                <w:szCs w:val="24"/>
              </w:rPr>
            </w:pPr>
          </w:p>
        </w:tc>
        <w:tc>
          <w:tcPr>
            <w:tcW w:w="6921" w:type="dxa"/>
          </w:tcPr>
          <w:p w14:paraId="23F8D525" w14:textId="73BEFB0E" w:rsidR="00E36AEB" w:rsidRPr="002158C8" w:rsidRDefault="004056B9" w:rsidP="00E36AEB">
            <w:pPr>
              <w:rPr>
                <w:rFonts w:cs="Arial"/>
                <w:b/>
                <w:sz w:val="24"/>
                <w:szCs w:val="24"/>
              </w:rPr>
            </w:pPr>
            <w:r w:rsidRPr="002158C8">
              <w:rPr>
                <w:rFonts w:cs="Arial"/>
                <w:b/>
                <w:sz w:val="24"/>
                <w:szCs w:val="24"/>
              </w:rPr>
              <w:t>Statutární město Ostrava</w:t>
            </w:r>
          </w:p>
          <w:p w14:paraId="1C15A8E9" w14:textId="0AE2BCC6" w:rsidR="00E36AEB" w:rsidRPr="002158C8" w:rsidRDefault="004056B9" w:rsidP="00E36AEB">
            <w:pPr>
              <w:rPr>
                <w:rFonts w:cs="Arial"/>
                <w:b/>
                <w:sz w:val="24"/>
                <w:szCs w:val="24"/>
              </w:rPr>
            </w:pPr>
            <w:r w:rsidRPr="002158C8">
              <w:rPr>
                <w:rFonts w:cs="Arial"/>
                <w:b/>
                <w:sz w:val="24"/>
                <w:szCs w:val="24"/>
              </w:rPr>
              <w:t>Městský obvod Ostrava-Jih,</w:t>
            </w:r>
          </w:p>
          <w:p w14:paraId="05FDBC87" w14:textId="4D50D79B" w:rsidR="00E36AEB" w:rsidRPr="002158C8" w:rsidRDefault="004056B9" w:rsidP="00E36AEB">
            <w:pPr>
              <w:rPr>
                <w:rFonts w:cs="Arial"/>
                <w:b/>
                <w:bCs/>
                <w:sz w:val="24"/>
                <w:szCs w:val="24"/>
              </w:rPr>
            </w:pPr>
            <w:r w:rsidRPr="002158C8">
              <w:rPr>
                <w:rFonts w:cs="Arial"/>
                <w:b/>
                <w:sz w:val="24"/>
                <w:szCs w:val="24"/>
              </w:rPr>
              <w:t xml:space="preserve">Horní 791/3, 700 30 </w:t>
            </w:r>
            <w:proofErr w:type="gramStart"/>
            <w:r w:rsidRPr="002158C8">
              <w:rPr>
                <w:rFonts w:cs="Arial"/>
                <w:b/>
                <w:sz w:val="24"/>
                <w:szCs w:val="24"/>
              </w:rPr>
              <w:t>Ostrava - Hrabůvka</w:t>
            </w:r>
            <w:proofErr w:type="gramEnd"/>
          </w:p>
          <w:p w14:paraId="72363E43" w14:textId="77777777" w:rsidR="00E36AEB" w:rsidRPr="002158C8" w:rsidRDefault="00E36AEB" w:rsidP="007618C4">
            <w:pPr>
              <w:rPr>
                <w:rFonts w:cs="Arial"/>
                <w:b/>
                <w:sz w:val="24"/>
                <w:szCs w:val="24"/>
              </w:rPr>
            </w:pPr>
          </w:p>
          <w:p w14:paraId="25FF8B86" w14:textId="77777777" w:rsidR="00B24159" w:rsidRPr="002158C8" w:rsidRDefault="00B24159" w:rsidP="007618C4">
            <w:pPr>
              <w:rPr>
                <w:rFonts w:cs="Arial"/>
                <w:b/>
                <w:sz w:val="24"/>
                <w:szCs w:val="24"/>
              </w:rPr>
            </w:pPr>
          </w:p>
        </w:tc>
      </w:tr>
      <w:tr w:rsidR="00BF4F4B" w:rsidRPr="00BF4F4B" w14:paraId="38E7ABF6" w14:textId="77777777" w:rsidTr="007618C4">
        <w:trPr>
          <w:trHeight w:val="461"/>
        </w:trPr>
        <w:tc>
          <w:tcPr>
            <w:tcW w:w="2268" w:type="dxa"/>
          </w:tcPr>
          <w:p w14:paraId="0B7AF257" w14:textId="77777777" w:rsidR="00B24159" w:rsidRPr="002158C8" w:rsidRDefault="00B24159" w:rsidP="007618C4">
            <w:pPr>
              <w:spacing w:before="120"/>
              <w:rPr>
                <w:rFonts w:cs="Arial"/>
                <w:sz w:val="24"/>
                <w:szCs w:val="24"/>
              </w:rPr>
            </w:pPr>
            <w:r w:rsidRPr="002158C8">
              <w:rPr>
                <w:rFonts w:cs="Arial"/>
                <w:sz w:val="24"/>
                <w:szCs w:val="24"/>
              </w:rPr>
              <w:t>Stavba:</w:t>
            </w:r>
          </w:p>
          <w:p w14:paraId="06AFA8BC" w14:textId="77777777" w:rsidR="00B24159" w:rsidRPr="002158C8" w:rsidRDefault="00B24159" w:rsidP="007618C4">
            <w:pPr>
              <w:rPr>
                <w:rFonts w:cs="Arial"/>
                <w:sz w:val="24"/>
                <w:szCs w:val="24"/>
              </w:rPr>
            </w:pPr>
          </w:p>
          <w:p w14:paraId="1BE8DF75" w14:textId="77777777" w:rsidR="00B24159" w:rsidRPr="002158C8" w:rsidRDefault="00B24159" w:rsidP="007618C4">
            <w:pPr>
              <w:rPr>
                <w:rFonts w:cs="Arial"/>
                <w:sz w:val="24"/>
                <w:szCs w:val="24"/>
              </w:rPr>
            </w:pPr>
          </w:p>
        </w:tc>
        <w:tc>
          <w:tcPr>
            <w:tcW w:w="6921" w:type="dxa"/>
          </w:tcPr>
          <w:p w14:paraId="4FD156F5" w14:textId="79F23731" w:rsidR="00B24159" w:rsidRPr="002158C8" w:rsidRDefault="004056B9" w:rsidP="004056B9">
            <w:pPr>
              <w:rPr>
                <w:rFonts w:cs="Arial"/>
                <w:b/>
                <w:bCs/>
                <w:sz w:val="24"/>
                <w:szCs w:val="24"/>
              </w:rPr>
            </w:pPr>
            <w:r w:rsidRPr="002158C8">
              <w:rPr>
                <w:rFonts w:cs="Arial"/>
                <w:b/>
                <w:bCs/>
                <w:sz w:val="24"/>
                <w:szCs w:val="24"/>
              </w:rPr>
              <w:t>Rekonstrukce parkovacích objektů č. 42 na ul. B. Václavka, Ostrava – Dubina</w:t>
            </w:r>
          </w:p>
          <w:p w14:paraId="2D01CB79" w14:textId="77777777" w:rsidR="00570EBC" w:rsidRPr="002158C8" w:rsidRDefault="00570EBC" w:rsidP="007618C4">
            <w:pPr>
              <w:tabs>
                <w:tab w:val="left" w:pos="7371"/>
              </w:tabs>
              <w:spacing w:line="360" w:lineRule="atLeast"/>
              <w:rPr>
                <w:rFonts w:cs="Arial"/>
                <w:b/>
                <w:bCs/>
                <w:sz w:val="24"/>
                <w:szCs w:val="24"/>
              </w:rPr>
            </w:pPr>
          </w:p>
        </w:tc>
      </w:tr>
      <w:tr w:rsidR="00BF4F4B" w:rsidRPr="00BF4F4B" w14:paraId="10C55030" w14:textId="77777777" w:rsidTr="007618C4">
        <w:trPr>
          <w:trHeight w:val="217"/>
        </w:trPr>
        <w:tc>
          <w:tcPr>
            <w:tcW w:w="2268" w:type="dxa"/>
          </w:tcPr>
          <w:p w14:paraId="2ABCCF64" w14:textId="77777777" w:rsidR="00B24159" w:rsidRPr="002158C8" w:rsidRDefault="00B24159" w:rsidP="007618C4">
            <w:pPr>
              <w:rPr>
                <w:rFonts w:cs="Arial"/>
                <w:sz w:val="24"/>
                <w:szCs w:val="24"/>
              </w:rPr>
            </w:pPr>
            <w:r w:rsidRPr="002158C8">
              <w:rPr>
                <w:rFonts w:cs="Arial"/>
                <w:sz w:val="24"/>
                <w:szCs w:val="24"/>
              </w:rPr>
              <w:t>Objekt:</w:t>
            </w:r>
          </w:p>
        </w:tc>
        <w:tc>
          <w:tcPr>
            <w:tcW w:w="6921" w:type="dxa"/>
          </w:tcPr>
          <w:p w14:paraId="286CECB2" w14:textId="0358631E" w:rsidR="001B5146" w:rsidRPr="005358C7" w:rsidRDefault="005358C7" w:rsidP="001B5146">
            <w:pPr>
              <w:rPr>
                <w:rFonts w:cs="Arial"/>
                <w:b/>
                <w:bCs/>
                <w:sz w:val="24"/>
                <w:szCs w:val="24"/>
              </w:rPr>
            </w:pPr>
            <w:r w:rsidRPr="005358C7">
              <w:rPr>
                <w:rFonts w:cs="Arial"/>
                <w:b/>
                <w:bCs/>
                <w:sz w:val="24"/>
                <w:szCs w:val="24"/>
              </w:rPr>
              <w:t xml:space="preserve">SO 801 Sadové úpravy  </w:t>
            </w:r>
          </w:p>
          <w:p w14:paraId="75C1396F" w14:textId="77777777" w:rsidR="00B24159" w:rsidRPr="002158C8" w:rsidRDefault="00B24159" w:rsidP="00B24159">
            <w:pPr>
              <w:rPr>
                <w:rFonts w:cs="Arial"/>
                <w:b/>
                <w:sz w:val="24"/>
                <w:szCs w:val="24"/>
              </w:rPr>
            </w:pPr>
          </w:p>
        </w:tc>
      </w:tr>
      <w:tr w:rsidR="00BF4F4B" w:rsidRPr="00BF4F4B" w14:paraId="25B12211" w14:textId="77777777" w:rsidTr="007618C4">
        <w:trPr>
          <w:trHeight w:val="217"/>
        </w:trPr>
        <w:tc>
          <w:tcPr>
            <w:tcW w:w="2268" w:type="dxa"/>
          </w:tcPr>
          <w:tbl>
            <w:tblPr>
              <w:tblW w:w="0" w:type="auto"/>
              <w:tblLook w:val="01E0" w:firstRow="1" w:lastRow="1" w:firstColumn="1" w:lastColumn="1" w:noHBand="0" w:noVBand="0"/>
            </w:tblPr>
            <w:tblGrid>
              <w:gridCol w:w="595"/>
              <w:gridCol w:w="1442"/>
            </w:tblGrid>
            <w:tr w:rsidR="00BF4F4B" w:rsidRPr="002158C8" w14:paraId="64953B77" w14:textId="77777777" w:rsidTr="00DD367B">
              <w:trPr>
                <w:trHeight w:val="217"/>
              </w:trPr>
              <w:tc>
                <w:tcPr>
                  <w:tcW w:w="2268" w:type="dxa"/>
                </w:tcPr>
                <w:p w14:paraId="7CA1F476" w14:textId="77777777" w:rsidR="000B6107" w:rsidRPr="002158C8" w:rsidRDefault="000B6107" w:rsidP="00DD367B">
                  <w:pPr>
                    <w:rPr>
                      <w:sz w:val="24"/>
                      <w:szCs w:val="24"/>
                    </w:rPr>
                  </w:pPr>
                </w:p>
              </w:tc>
              <w:tc>
                <w:tcPr>
                  <w:tcW w:w="6921" w:type="dxa"/>
                </w:tcPr>
                <w:p w14:paraId="6C2C4774" w14:textId="77777777" w:rsidR="000B6107" w:rsidRPr="002158C8" w:rsidRDefault="000B6107" w:rsidP="000B6107">
                  <w:pPr>
                    <w:rPr>
                      <w:b/>
                      <w:sz w:val="24"/>
                      <w:szCs w:val="24"/>
                    </w:rPr>
                  </w:pPr>
                  <w:r w:rsidRPr="002158C8">
                    <w:rPr>
                      <w:b/>
                      <w:sz w:val="24"/>
                      <w:szCs w:val="24"/>
                    </w:rPr>
                    <w:t xml:space="preserve"> </w:t>
                  </w:r>
                </w:p>
                <w:p w14:paraId="79BE1F41" w14:textId="77777777" w:rsidR="000B6107" w:rsidRPr="002158C8" w:rsidRDefault="000B6107" w:rsidP="00DD367B">
                  <w:pPr>
                    <w:rPr>
                      <w:rFonts w:cs="Arial"/>
                      <w:b/>
                      <w:bCs/>
                      <w:sz w:val="24"/>
                      <w:szCs w:val="24"/>
                    </w:rPr>
                  </w:pPr>
                </w:p>
                <w:p w14:paraId="0DC1F308" w14:textId="77777777" w:rsidR="000B6107" w:rsidRPr="002158C8" w:rsidRDefault="000B6107" w:rsidP="00DD367B">
                  <w:pPr>
                    <w:rPr>
                      <w:rFonts w:cs="Arial"/>
                      <w:b/>
                      <w:sz w:val="24"/>
                      <w:szCs w:val="24"/>
                    </w:rPr>
                  </w:pPr>
                </w:p>
              </w:tc>
            </w:tr>
            <w:tr w:rsidR="00BF4F4B" w:rsidRPr="002158C8" w14:paraId="445C94A2" w14:textId="77777777" w:rsidTr="00DD367B">
              <w:trPr>
                <w:trHeight w:val="217"/>
              </w:trPr>
              <w:tc>
                <w:tcPr>
                  <w:tcW w:w="2268" w:type="dxa"/>
                </w:tcPr>
                <w:p w14:paraId="4C1741F6" w14:textId="77777777" w:rsidR="000B6107" w:rsidRPr="002158C8" w:rsidRDefault="000B6107" w:rsidP="00DD367B">
                  <w:pPr>
                    <w:rPr>
                      <w:sz w:val="24"/>
                      <w:szCs w:val="24"/>
                    </w:rPr>
                  </w:pPr>
                </w:p>
              </w:tc>
              <w:tc>
                <w:tcPr>
                  <w:tcW w:w="6921" w:type="dxa"/>
                </w:tcPr>
                <w:p w14:paraId="334A4C44" w14:textId="77777777" w:rsidR="000B6107" w:rsidRPr="002158C8" w:rsidRDefault="000B6107" w:rsidP="00DD367B">
                  <w:pPr>
                    <w:rPr>
                      <w:b/>
                      <w:sz w:val="24"/>
                      <w:szCs w:val="24"/>
                    </w:rPr>
                  </w:pPr>
                </w:p>
              </w:tc>
            </w:tr>
          </w:tbl>
          <w:p w14:paraId="2EBEF314" w14:textId="77777777" w:rsidR="00B24159" w:rsidRPr="002158C8" w:rsidRDefault="00B24159" w:rsidP="007618C4">
            <w:pPr>
              <w:rPr>
                <w:sz w:val="24"/>
                <w:szCs w:val="24"/>
              </w:rPr>
            </w:pPr>
          </w:p>
        </w:tc>
        <w:tc>
          <w:tcPr>
            <w:tcW w:w="6921" w:type="dxa"/>
          </w:tcPr>
          <w:p w14:paraId="426B33DB" w14:textId="77777777" w:rsidR="00B24159" w:rsidRPr="002158C8" w:rsidRDefault="00B24159" w:rsidP="009D64AD">
            <w:pPr>
              <w:rPr>
                <w:rFonts w:cs="Arial"/>
                <w:b/>
                <w:color w:val="FF0000"/>
                <w:sz w:val="24"/>
                <w:szCs w:val="24"/>
              </w:rPr>
            </w:pPr>
          </w:p>
        </w:tc>
      </w:tr>
      <w:tr w:rsidR="00BF4F4B" w:rsidRPr="00BF4F4B" w14:paraId="1C0E17AF" w14:textId="77777777" w:rsidTr="007618C4">
        <w:trPr>
          <w:trHeight w:val="217"/>
        </w:trPr>
        <w:tc>
          <w:tcPr>
            <w:tcW w:w="2268" w:type="dxa"/>
          </w:tcPr>
          <w:p w14:paraId="1774A0EC" w14:textId="77777777" w:rsidR="00B24159" w:rsidRPr="002158C8" w:rsidRDefault="00B24159" w:rsidP="007618C4">
            <w:pPr>
              <w:spacing w:before="120"/>
              <w:rPr>
                <w:rFonts w:cs="Arial"/>
                <w:sz w:val="24"/>
                <w:szCs w:val="24"/>
              </w:rPr>
            </w:pPr>
            <w:r w:rsidRPr="002158C8">
              <w:rPr>
                <w:rFonts w:cs="Arial"/>
                <w:sz w:val="24"/>
                <w:szCs w:val="24"/>
              </w:rPr>
              <w:t>Stupeň:</w:t>
            </w:r>
          </w:p>
          <w:p w14:paraId="704E40CB" w14:textId="77777777" w:rsidR="00B24159" w:rsidRPr="002158C8" w:rsidRDefault="00B24159" w:rsidP="007618C4">
            <w:pPr>
              <w:spacing w:before="120"/>
              <w:rPr>
                <w:rFonts w:cs="Arial"/>
                <w:sz w:val="24"/>
                <w:szCs w:val="24"/>
              </w:rPr>
            </w:pPr>
          </w:p>
        </w:tc>
        <w:tc>
          <w:tcPr>
            <w:tcW w:w="6921" w:type="dxa"/>
          </w:tcPr>
          <w:p w14:paraId="05189B65" w14:textId="72A56673" w:rsidR="00B24159" w:rsidRPr="002158C8" w:rsidRDefault="00B24159" w:rsidP="007618C4">
            <w:pPr>
              <w:tabs>
                <w:tab w:val="left" w:pos="7371"/>
              </w:tabs>
              <w:spacing w:line="360" w:lineRule="atLeast"/>
              <w:rPr>
                <w:rFonts w:cs="Arial"/>
                <w:b/>
                <w:sz w:val="24"/>
                <w:szCs w:val="24"/>
              </w:rPr>
            </w:pPr>
            <w:r w:rsidRPr="002158C8">
              <w:rPr>
                <w:rFonts w:cs="Arial"/>
                <w:b/>
                <w:sz w:val="24"/>
                <w:szCs w:val="24"/>
              </w:rPr>
              <w:t>DP</w:t>
            </w:r>
            <w:r w:rsidR="004F79E1">
              <w:rPr>
                <w:rFonts w:cs="Arial"/>
                <w:b/>
                <w:sz w:val="24"/>
                <w:szCs w:val="24"/>
              </w:rPr>
              <w:t>S</w:t>
            </w:r>
          </w:p>
        </w:tc>
      </w:tr>
      <w:tr w:rsidR="00BF4F4B" w:rsidRPr="00BF4F4B" w14:paraId="444628F1" w14:textId="77777777" w:rsidTr="007618C4">
        <w:trPr>
          <w:trHeight w:val="397"/>
        </w:trPr>
        <w:tc>
          <w:tcPr>
            <w:tcW w:w="2268" w:type="dxa"/>
          </w:tcPr>
          <w:p w14:paraId="63AF4B92" w14:textId="77777777" w:rsidR="00B24159" w:rsidRPr="002158C8" w:rsidRDefault="00B24159" w:rsidP="007618C4">
            <w:pPr>
              <w:rPr>
                <w:rFonts w:cs="Arial"/>
                <w:sz w:val="24"/>
                <w:szCs w:val="24"/>
              </w:rPr>
            </w:pPr>
            <w:r w:rsidRPr="002158C8">
              <w:rPr>
                <w:rFonts w:cs="Arial"/>
                <w:sz w:val="24"/>
                <w:szCs w:val="24"/>
              </w:rPr>
              <w:t>Vypracoval:</w:t>
            </w:r>
          </w:p>
        </w:tc>
        <w:tc>
          <w:tcPr>
            <w:tcW w:w="6921" w:type="dxa"/>
          </w:tcPr>
          <w:p w14:paraId="56F30651" w14:textId="4E6816F5" w:rsidR="00B24159" w:rsidRPr="005358C7" w:rsidRDefault="005358C7" w:rsidP="004625A5">
            <w:pPr>
              <w:rPr>
                <w:rFonts w:cs="Arial"/>
                <w:sz w:val="24"/>
                <w:szCs w:val="24"/>
              </w:rPr>
            </w:pPr>
            <w:r w:rsidRPr="005358C7">
              <w:rPr>
                <w:rFonts w:cs="Arial"/>
                <w:sz w:val="24"/>
                <w:szCs w:val="24"/>
              </w:rPr>
              <w:t xml:space="preserve">Ing. </w:t>
            </w:r>
            <w:r w:rsidR="00FD74C3" w:rsidRPr="002158C8">
              <w:rPr>
                <w:rFonts w:cs="Arial"/>
                <w:sz w:val="24"/>
                <w:szCs w:val="24"/>
              </w:rPr>
              <w:t>Tomáš Kuzník</w:t>
            </w:r>
          </w:p>
        </w:tc>
      </w:tr>
      <w:tr w:rsidR="00BF4F4B" w:rsidRPr="00BF4F4B" w14:paraId="70277DA4" w14:textId="77777777" w:rsidTr="007618C4">
        <w:trPr>
          <w:trHeight w:val="397"/>
        </w:trPr>
        <w:tc>
          <w:tcPr>
            <w:tcW w:w="2268" w:type="dxa"/>
          </w:tcPr>
          <w:p w14:paraId="529D8562" w14:textId="77777777" w:rsidR="00B24159" w:rsidRPr="002158C8" w:rsidRDefault="001B5146" w:rsidP="007618C4">
            <w:pPr>
              <w:rPr>
                <w:rFonts w:cs="Arial"/>
                <w:sz w:val="24"/>
                <w:szCs w:val="24"/>
              </w:rPr>
            </w:pPr>
            <w:r w:rsidRPr="002158C8">
              <w:rPr>
                <w:rFonts w:cs="Arial"/>
                <w:sz w:val="24"/>
                <w:szCs w:val="24"/>
              </w:rPr>
              <w:t>Přezkoumal</w:t>
            </w:r>
            <w:r w:rsidR="00B24159" w:rsidRPr="002158C8">
              <w:rPr>
                <w:rFonts w:cs="Arial"/>
                <w:sz w:val="24"/>
                <w:szCs w:val="24"/>
              </w:rPr>
              <w:t>:</w:t>
            </w:r>
          </w:p>
        </w:tc>
        <w:tc>
          <w:tcPr>
            <w:tcW w:w="6921" w:type="dxa"/>
          </w:tcPr>
          <w:p w14:paraId="0012E6A8" w14:textId="72808BD3" w:rsidR="00B24159" w:rsidRPr="005358C7" w:rsidRDefault="000B6107" w:rsidP="001B5146">
            <w:pPr>
              <w:rPr>
                <w:rFonts w:cs="Arial"/>
                <w:sz w:val="24"/>
                <w:szCs w:val="24"/>
              </w:rPr>
            </w:pPr>
            <w:r w:rsidRPr="005358C7">
              <w:rPr>
                <w:rFonts w:cs="Arial"/>
                <w:noProof/>
                <w:sz w:val="24"/>
                <w:szCs w:val="24"/>
                <w:highlight w:val="yellow"/>
                <w:lang w:eastAsia="cs-CZ"/>
              </w:rPr>
              <w:drawing>
                <wp:anchor distT="0" distB="0" distL="114300" distR="114300" simplePos="0" relativeHeight="251643904" behindDoc="0" locked="0" layoutInCell="1" allowOverlap="1" wp14:anchorId="59D2A3C0" wp14:editId="00E0D312">
                  <wp:simplePos x="0" y="0"/>
                  <wp:positionH relativeFrom="column">
                    <wp:posOffset>1327623</wp:posOffset>
                  </wp:positionH>
                  <wp:positionV relativeFrom="paragraph">
                    <wp:posOffset>149949</wp:posOffset>
                  </wp:positionV>
                  <wp:extent cx="574158" cy="297711"/>
                  <wp:effectExtent l="19050" t="0" r="0" b="0"/>
                  <wp:wrapNone/>
                  <wp:docPr id="12" name="obrázek 4" descr="D:\Public\OSTATNÍ\Podpisy\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ublic\OSTATNÍ\Podpisy\Podpis.jpg"/>
                          <pic:cNvPicPr>
                            <a:picLocks noChangeAspect="1" noChangeArrowheads="1"/>
                          </pic:cNvPicPr>
                        </pic:nvPicPr>
                        <pic:blipFill>
                          <a:blip r:embed="rId14" cstate="print"/>
                          <a:srcRect/>
                          <a:stretch>
                            <a:fillRect/>
                          </a:stretch>
                        </pic:blipFill>
                        <pic:spPr bwMode="auto">
                          <a:xfrm>
                            <a:off x="0" y="0"/>
                            <a:ext cx="574158" cy="297711"/>
                          </a:xfrm>
                          <a:prstGeom prst="rect">
                            <a:avLst/>
                          </a:prstGeom>
                          <a:noFill/>
                          <a:ln w="9525">
                            <a:noFill/>
                            <a:miter lim="800000"/>
                            <a:headEnd/>
                            <a:tailEnd/>
                          </a:ln>
                        </pic:spPr>
                      </pic:pic>
                    </a:graphicData>
                  </a:graphic>
                </wp:anchor>
              </w:drawing>
            </w:r>
            <w:r w:rsidR="005358C7" w:rsidRPr="005358C7">
              <w:rPr>
                <w:rFonts w:cs="Arial"/>
                <w:sz w:val="24"/>
                <w:szCs w:val="24"/>
              </w:rPr>
              <w:t xml:space="preserve">Ing. Eva </w:t>
            </w:r>
            <w:proofErr w:type="spellStart"/>
            <w:r w:rsidR="005358C7" w:rsidRPr="005358C7">
              <w:rPr>
                <w:rFonts w:cs="Arial"/>
                <w:sz w:val="24"/>
                <w:szCs w:val="24"/>
              </w:rPr>
              <w:t>Mračanská</w:t>
            </w:r>
            <w:proofErr w:type="spellEnd"/>
          </w:p>
        </w:tc>
      </w:tr>
      <w:tr w:rsidR="00BF4F4B" w:rsidRPr="00BF4F4B" w14:paraId="1EB6254E" w14:textId="77777777" w:rsidTr="007618C4">
        <w:trPr>
          <w:trHeight w:val="397"/>
        </w:trPr>
        <w:tc>
          <w:tcPr>
            <w:tcW w:w="2268" w:type="dxa"/>
          </w:tcPr>
          <w:p w14:paraId="360BE8C7" w14:textId="77777777" w:rsidR="00B24159" w:rsidRPr="002158C8" w:rsidRDefault="00B24159" w:rsidP="007618C4">
            <w:pPr>
              <w:rPr>
                <w:rFonts w:cs="Arial"/>
                <w:sz w:val="24"/>
                <w:szCs w:val="24"/>
              </w:rPr>
            </w:pPr>
            <w:r w:rsidRPr="002158C8">
              <w:rPr>
                <w:rFonts w:cs="Arial"/>
                <w:sz w:val="24"/>
                <w:szCs w:val="24"/>
              </w:rPr>
              <w:t>HIP:</w:t>
            </w:r>
          </w:p>
        </w:tc>
        <w:tc>
          <w:tcPr>
            <w:tcW w:w="6921" w:type="dxa"/>
          </w:tcPr>
          <w:p w14:paraId="01EDE6A6" w14:textId="77777777" w:rsidR="00B24159" w:rsidRPr="002158C8" w:rsidRDefault="00B24159" w:rsidP="007618C4">
            <w:pPr>
              <w:rPr>
                <w:rFonts w:cs="Arial"/>
                <w:sz w:val="24"/>
                <w:szCs w:val="24"/>
              </w:rPr>
            </w:pPr>
            <w:r w:rsidRPr="002158C8">
              <w:rPr>
                <w:rFonts w:cs="Arial"/>
                <w:sz w:val="24"/>
                <w:szCs w:val="24"/>
              </w:rPr>
              <w:t>Ing. Tomáš Kuzník</w:t>
            </w:r>
            <w:r w:rsidRPr="002158C8">
              <w:rPr>
                <w:rFonts w:cs="Arial"/>
                <w:noProof/>
                <w:sz w:val="24"/>
                <w:szCs w:val="24"/>
              </w:rPr>
              <w:t xml:space="preserve"> </w:t>
            </w:r>
          </w:p>
        </w:tc>
      </w:tr>
      <w:tr w:rsidR="00BF4F4B" w:rsidRPr="00BF4F4B" w14:paraId="106D5656" w14:textId="77777777" w:rsidTr="007618C4">
        <w:trPr>
          <w:trHeight w:val="397"/>
        </w:trPr>
        <w:tc>
          <w:tcPr>
            <w:tcW w:w="2268" w:type="dxa"/>
          </w:tcPr>
          <w:p w14:paraId="4CC1E140" w14:textId="77777777" w:rsidR="00B24159" w:rsidRPr="002158C8" w:rsidRDefault="00B24159" w:rsidP="007618C4">
            <w:pPr>
              <w:rPr>
                <w:rFonts w:cs="Arial"/>
                <w:sz w:val="24"/>
                <w:szCs w:val="24"/>
              </w:rPr>
            </w:pPr>
            <w:r w:rsidRPr="002158C8">
              <w:rPr>
                <w:rFonts w:cs="Arial"/>
                <w:sz w:val="24"/>
                <w:szCs w:val="24"/>
              </w:rPr>
              <w:t>Datum:</w:t>
            </w:r>
          </w:p>
        </w:tc>
        <w:tc>
          <w:tcPr>
            <w:tcW w:w="6921" w:type="dxa"/>
          </w:tcPr>
          <w:p w14:paraId="44EB42C5" w14:textId="5CE98705" w:rsidR="00B24159" w:rsidRPr="002158C8" w:rsidRDefault="00B71C7E" w:rsidP="007618C4">
            <w:pPr>
              <w:rPr>
                <w:rFonts w:cs="Arial"/>
                <w:sz w:val="24"/>
                <w:szCs w:val="24"/>
              </w:rPr>
            </w:pPr>
            <w:r>
              <w:rPr>
                <w:rFonts w:cs="Arial"/>
                <w:sz w:val="24"/>
                <w:szCs w:val="24"/>
              </w:rPr>
              <w:t>0</w:t>
            </w:r>
            <w:r w:rsidR="00A43DF9">
              <w:rPr>
                <w:rFonts w:cs="Arial"/>
                <w:sz w:val="24"/>
                <w:szCs w:val="24"/>
              </w:rPr>
              <w:t>4</w:t>
            </w:r>
            <w:r w:rsidR="00B24159" w:rsidRPr="002158C8">
              <w:rPr>
                <w:rFonts w:cs="Arial"/>
                <w:sz w:val="24"/>
                <w:szCs w:val="24"/>
              </w:rPr>
              <w:t>/20</w:t>
            </w:r>
            <w:r w:rsidR="009774F2" w:rsidRPr="002158C8">
              <w:rPr>
                <w:rFonts w:cs="Arial"/>
                <w:sz w:val="24"/>
                <w:szCs w:val="24"/>
              </w:rPr>
              <w:t>2</w:t>
            </w:r>
            <w:r w:rsidR="00A43DF9">
              <w:rPr>
                <w:rFonts w:cs="Arial"/>
                <w:sz w:val="24"/>
                <w:szCs w:val="24"/>
              </w:rPr>
              <w:t>3</w:t>
            </w:r>
          </w:p>
        </w:tc>
      </w:tr>
      <w:tr w:rsidR="00BF4F4B" w:rsidRPr="00BF4F4B" w14:paraId="4C86F11E" w14:textId="77777777" w:rsidTr="007618C4">
        <w:trPr>
          <w:trHeight w:val="397"/>
        </w:trPr>
        <w:tc>
          <w:tcPr>
            <w:tcW w:w="2268" w:type="dxa"/>
          </w:tcPr>
          <w:p w14:paraId="4D95E1C1" w14:textId="77777777" w:rsidR="00B24159" w:rsidRPr="002158C8" w:rsidRDefault="00B24159" w:rsidP="007618C4">
            <w:pPr>
              <w:rPr>
                <w:rFonts w:cs="Arial"/>
                <w:sz w:val="24"/>
                <w:szCs w:val="24"/>
              </w:rPr>
            </w:pPr>
            <w:r w:rsidRPr="002158C8">
              <w:rPr>
                <w:rFonts w:cs="Arial"/>
                <w:sz w:val="24"/>
                <w:szCs w:val="24"/>
              </w:rPr>
              <w:t>Číslo zakázky:</w:t>
            </w:r>
          </w:p>
        </w:tc>
        <w:tc>
          <w:tcPr>
            <w:tcW w:w="6921" w:type="dxa"/>
          </w:tcPr>
          <w:p w14:paraId="0A029204" w14:textId="48D625A0" w:rsidR="00B24159" w:rsidRPr="002158C8" w:rsidRDefault="001B5146" w:rsidP="007618C4">
            <w:pPr>
              <w:rPr>
                <w:rFonts w:cs="Arial"/>
                <w:sz w:val="24"/>
                <w:szCs w:val="24"/>
              </w:rPr>
            </w:pPr>
            <w:r w:rsidRPr="002158C8">
              <w:rPr>
                <w:rFonts w:cs="Arial"/>
                <w:sz w:val="24"/>
                <w:szCs w:val="24"/>
              </w:rPr>
              <w:t>5</w:t>
            </w:r>
            <w:r w:rsidR="004056B9" w:rsidRPr="002158C8">
              <w:rPr>
                <w:rFonts w:cs="Arial"/>
                <w:sz w:val="24"/>
                <w:szCs w:val="24"/>
              </w:rPr>
              <w:t>1</w:t>
            </w:r>
            <w:r w:rsidRPr="002158C8">
              <w:rPr>
                <w:rFonts w:cs="Arial"/>
                <w:sz w:val="24"/>
                <w:szCs w:val="24"/>
              </w:rPr>
              <w:t xml:space="preserve"> 0</w:t>
            </w:r>
            <w:r w:rsidR="004056B9" w:rsidRPr="002158C8">
              <w:rPr>
                <w:rFonts w:cs="Arial"/>
                <w:sz w:val="24"/>
                <w:szCs w:val="24"/>
              </w:rPr>
              <w:t>59</w:t>
            </w:r>
          </w:p>
          <w:p w14:paraId="1FA86252" w14:textId="77777777" w:rsidR="002F280F" w:rsidRPr="002158C8" w:rsidRDefault="002F280F" w:rsidP="007618C4">
            <w:pPr>
              <w:rPr>
                <w:rFonts w:cs="Arial"/>
                <w:sz w:val="24"/>
                <w:szCs w:val="24"/>
              </w:rPr>
            </w:pPr>
          </w:p>
          <w:p w14:paraId="19D0A67A" w14:textId="77777777" w:rsidR="001B5146" w:rsidRPr="002158C8" w:rsidRDefault="001B5146" w:rsidP="007618C4">
            <w:pPr>
              <w:rPr>
                <w:rFonts w:cs="Arial"/>
                <w:sz w:val="24"/>
                <w:szCs w:val="24"/>
              </w:rPr>
            </w:pPr>
          </w:p>
          <w:p w14:paraId="47FCE917" w14:textId="77777777" w:rsidR="00E36AEB" w:rsidRPr="002158C8" w:rsidRDefault="00E36AEB" w:rsidP="007618C4">
            <w:pPr>
              <w:rPr>
                <w:rFonts w:cs="Arial"/>
                <w:sz w:val="24"/>
                <w:szCs w:val="24"/>
              </w:rPr>
            </w:pPr>
          </w:p>
        </w:tc>
      </w:tr>
    </w:tbl>
    <w:p w14:paraId="058132F2" w14:textId="5B381A5D" w:rsidR="00FE7C3E" w:rsidRPr="00F928DA" w:rsidRDefault="00FE7C3E" w:rsidP="00FE7C3E">
      <w:pPr>
        <w:pStyle w:val="TPOOdstavec"/>
        <w:numPr>
          <w:ilvl w:val="0"/>
          <w:numId w:val="36"/>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jc w:val="left"/>
        <w:rPr>
          <w:rFonts w:ascii="Arial" w:hAnsi="Arial" w:cs="Arial"/>
          <w:b/>
        </w:rPr>
      </w:pPr>
      <w:r w:rsidRPr="00F928DA">
        <w:rPr>
          <w:rFonts w:ascii="Arial" w:hAnsi="Arial" w:cs="Arial"/>
          <w:b/>
        </w:rPr>
        <w:lastRenderedPageBreak/>
        <w:t xml:space="preserve">Účel </w:t>
      </w:r>
      <w:r w:rsidR="00727F5D">
        <w:rPr>
          <w:rFonts w:ascii="Arial" w:hAnsi="Arial" w:cs="Arial"/>
          <w:b/>
        </w:rPr>
        <w:t>a základní popis objektu</w:t>
      </w:r>
    </w:p>
    <w:p w14:paraId="65D400FB" w14:textId="0F4A3807" w:rsidR="00727F5D" w:rsidRPr="00727F5D" w:rsidRDefault="00FE7C3E" w:rsidP="00727F5D">
      <w:pPr>
        <w:spacing w:before="120"/>
        <w:ind w:firstLine="426"/>
        <w:jc w:val="both"/>
        <w:rPr>
          <w:sz w:val="20"/>
        </w:rPr>
      </w:pPr>
      <w:r w:rsidRPr="00727F5D">
        <w:rPr>
          <w:sz w:val="20"/>
        </w:rPr>
        <w:t xml:space="preserve">V rámci objektu SO 801 </w:t>
      </w:r>
      <w:r w:rsidR="00727F5D" w:rsidRPr="00727F5D">
        <w:rPr>
          <w:sz w:val="20"/>
        </w:rPr>
        <w:t xml:space="preserve">Sadové úpravy </w:t>
      </w:r>
      <w:r w:rsidRPr="00727F5D">
        <w:rPr>
          <w:sz w:val="20"/>
        </w:rPr>
        <w:t>bude řešeno nové ozelenění stavbou dotčených ploch. V rámci tohoto objektu bude provedena také náhradní</w:t>
      </w:r>
      <w:r w:rsidR="000B0C5A">
        <w:rPr>
          <w:sz w:val="20"/>
        </w:rPr>
        <w:t xml:space="preserve"> </w:t>
      </w:r>
      <w:r w:rsidRPr="00727F5D">
        <w:rPr>
          <w:sz w:val="20"/>
        </w:rPr>
        <w:t>výsadba dřevin</w:t>
      </w:r>
      <w:r w:rsidR="009F7171" w:rsidRPr="00727F5D">
        <w:rPr>
          <w:sz w:val="20"/>
        </w:rPr>
        <w:t>, která vyvsta</w:t>
      </w:r>
      <w:r w:rsidR="003C01E0">
        <w:rPr>
          <w:sz w:val="20"/>
        </w:rPr>
        <w:t>la</w:t>
      </w:r>
      <w:r w:rsidR="009F7171" w:rsidRPr="00727F5D">
        <w:rPr>
          <w:sz w:val="20"/>
        </w:rPr>
        <w:t xml:space="preserve"> </w:t>
      </w:r>
      <w:r w:rsidR="003C01E0">
        <w:rPr>
          <w:sz w:val="20"/>
        </w:rPr>
        <w:t>z</w:t>
      </w:r>
      <w:r w:rsidR="009F7171" w:rsidRPr="00727F5D">
        <w:rPr>
          <w:sz w:val="20"/>
        </w:rPr>
        <w:t xml:space="preserve">e závazného stanoviska </w:t>
      </w:r>
      <w:r w:rsidR="003C01E0">
        <w:rPr>
          <w:sz w:val="20"/>
        </w:rPr>
        <w:t>č. 1/2022/OP (</w:t>
      </w:r>
      <w:proofErr w:type="spellStart"/>
      <w:r w:rsidR="00957551">
        <w:rPr>
          <w:sz w:val="20"/>
        </w:rPr>
        <w:t>Ú</w:t>
      </w:r>
      <w:r w:rsidR="00702130">
        <w:rPr>
          <w:sz w:val="20"/>
        </w:rPr>
        <w:t>MO</w:t>
      </w:r>
      <w:r w:rsidR="00957551">
        <w:rPr>
          <w:sz w:val="20"/>
        </w:rPr>
        <w:t>b</w:t>
      </w:r>
      <w:proofErr w:type="spellEnd"/>
      <w:r w:rsidR="00957551">
        <w:rPr>
          <w:sz w:val="20"/>
        </w:rPr>
        <w:t xml:space="preserve"> </w:t>
      </w:r>
      <w:proofErr w:type="gramStart"/>
      <w:r w:rsidR="00957551">
        <w:rPr>
          <w:sz w:val="20"/>
        </w:rPr>
        <w:t xml:space="preserve">Jih - </w:t>
      </w:r>
      <w:r w:rsidR="003C01E0">
        <w:rPr>
          <w:sz w:val="20"/>
        </w:rPr>
        <w:t>OŽP</w:t>
      </w:r>
      <w:proofErr w:type="gramEnd"/>
      <w:r w:rsidR="003C01E0">
        <w:rPr>
          <w:sz w:val="20"/>
        </w:rPr>
        <w:t>, č.j. JIH/2247/22/VŽP/6)</w:t>
      </w:r>
      <w:r w:rsidR="000B0C5A">
        <w:rPr>
          <w:sz w:val="20"/>
        </w:rPr>
        <w:t xml:space="preserve"> vydaného </w:t>
      </w:r>
      <w:r w:rsidR="009F7171" w:rsidRPr="00727F5D">
        <w:rPr>
          <w:sz w:val="20"/>
        </w:rPr>
        <w:t>Úřad</w:t>
      </w:r>
      <w:r w:rsidR="00C10EC2" w:rsidRPr="00727F5D">
        <w:rPr>
          <w:sz w:val="20"/>
        </w:rPr>
        <w:t>em</w:t>
      </w:r>
      <w:r w:rsidR="009F7171" w:rsidRPr="00727F5D">
        <w:rPr>
          <w:sz w:val="20"/>
        </w:rPr>
        <w:t xml:space="preserve"> městského obvodu Ostrava Jih</w:t>
      </w:r>
      <w:r w:rsidR="003C01E0">
        <w:rPr>
          <w:sz w:val="20"/>
        </w:rPr>
        <w:t xml:space="preserve"> – odbor výstavby a životního prostředí</w:t>
      </w:r>
      <w:r w:rsidR="009F7171" w:rsidRPr="00727F5D">
        <w:rPr>
          <w:sz w:val="20"/>
        </w:rPr>
        <w:t>.</w:t>
      </w:r>
    </w:p>
    <w:p w14:paraId="34F61A21" w14:textId="5A45E7B9" w:rsidR="00492B56" w:rsidRDefault="00C10EC2" w:rsidP="00727F5D">
      <w:pPr>
        <w:spacing w:before="120"/>
        <w:ind w:firstLine="426"/>
        <w:jc w:val="both"/>
        <w:rPr>
          <w:sz w:val="20"/>
        </w:rPr>
      </w:pPr>
      <w:r w:rsidRPr="00727F5D">
        <w:rPr>
          <w:sz w:val="20"/>
        </w:rPr>
        <w:t xml:space="preserve">Návrh </w:t>
      </w:r>
      <w:r w:rsidR="00492B56">
        <w:rPr>
          <w:sz w:val="20"/>
        </w:rPr>
        <w:t xml:space="preserve">sadových úprav a </w:t>
      </w:r>
      <w:r w:rsidRPr="00727F5D">
        <w:rPr>
          <w:sz w:val="20"/>
        </w:rPr>
        <w:t>ozelenění je vytvořen v souladu s</w:t>
      </w:r>
      <w:r w:rsidR="00492B56">
        <w:rPr>
          <w:sz w:val="20"/>
        </w:rPr>
        <w:t xml:space="preserve">e členěním a prostorovými možnostmi daného území, vč. </w:t>
      </w:r>
      <w:r w:rsidRPr="00727F5D">
        <w:rPr>
          <w:sz w:val="20"/>
        </w:rPr>
        <w:t>požadavk</w:t>
      </w:r>
      <w:r w:rsidR="00492B56">
        <w:rPr>
          <w:sz w:val="20"/>
        </w:rPr>
        <w:t>ů</w:t>
      </w:r>
      <w:r w:rsidRPr="00727F5D">
        <w:rPr>
          <w:sz w:val="20"/>
        </w:rPr>
        <w:t xml:space="preserve"> investora</w:t>
      </w:r>
      <w:r w:rsidR="00492B56">
        <w:rPr>
          <w:sz w:val="20"/>
        </w:rPr>
        <w:t xml:space="preserve">. Návrh </w:t>
      </w:r>
      <w:r w:rsidRPr="00727F5D">
        <w:rPr>
          <w:sz w:val="20"/>
        </w:rPr>
        <w:t>respekt</w:t>
      </w:r>
      <w:r w:rsidR="00492B56">
        <w:rPr>
          <w:sz w:val="20"/>
        </w:rPr>
        <w:t xml:space="preserve">uje </w:t>
      </w:r>
      <w:r w:rsidRPr="00727F5D">
        <w:rPr>
          <w:sz w:val="20"/>
        </w:rPr>
        <w:t>ochrann</w:t>
      </w:r>
      <w:r w:rsidR="00492B56">
        <w:rPr>
          <w:sz w:val="20"/>
        </w:rPr>
        <w:t xml:space="preserve">á </w:t>
      </w:r>
      <w:r w:rsidRPr="00727F5D">
        <w:rPr>
          <w:sz w:val="20"/>
        </w:rPr>
        <w:t>pásm</w:t>
      </w:r>
      <w:r w:rsidR="00492B56">
        <w:rPr>
          <w:sz w:val="20"/>
        </w:rPr>
        <w:t>a</w:t>
      </w:r>
      <w:r w:rsidRPr="00727F5D">
        <w:rPr>
          <w:sz w:val="20"/>
        </w:rPr>
        <w:t xml:space="preserve"> stávajících inženýrských sítí.</w:t>
      </w:r>
    </w:p>
    <w:p w14:paraId="594A3A5B" w14:textId="412BED2E" w:rsidR="002377DE" w:rsidRDefault="00F928DA" w:rsidP="00727F5D">
      <w:pPr>
        <w:spacing w:before="120"/>
        <w:ind w:firstLine="426"/>
        <w:jc w:val="both"/>
        <w:rPr>
          <w:sz w:val="20"/>
        </w:rPr>
      </w:pPr>
      <w:r w:rsidRPr="00727F5D">
        <w:rPr>
          <w:sz w:val="20"/>
        </w:rPr>
        <w:t xml:space="preserve">Smyslem tohoto objektu </w:t>
      </w:r>
      <w:r w:rsidR="00492B56">
        <w:rPr>
          <w:sz w:val="20"/>
        </w:rPr>
        <w:t>je</w:t>
      </w:r>
      <w:r w:rsidR="00C10EC2" w:rsidRPr="00727F5D">
        <w:rPr>
          <w:sz w:val="20"/>
        </w:rPr>
        <w:t xml:space="preserve"> dotv</w:t>
      </w:r>
      <w:r w:rsidR="009140C2">
        <w:rPr>
          <w:sz w:val="20"/>
        </w:rPr>
        <w:t>o</w:t>
      </w:r>
      <w:r w:rsidR="00C10EC2" w:rsidRPr="00727F5D">
        <w:rPr>
          <w:sz w:val="20"/>
        </w:rPr>
        <w:t>ření</w:t>
      </w:r>
      <w:r w:rsidRPr="00727F5D">
        <w:rPr>
          <w:sz w:val="20"/>
        </w:rPr>
        <w:t xml:space="preserve"> a estetizace</w:t>
      </w:r>
      <w:r w:rsidR="00C10EC2" w:rsidRPr="00727F5D">
        <w:rPr>
          <w:sz w:val="20"/>
        </w:rPr>
        <w:t xml:space="preserve"> </w:t>
      </w:r>
      <w:r w:rsidRPr="00727F5D">
        <w:rPr>
          <w:sz w:val="20"/>
        </w:rPr>
        <w:t xml:space="preserve">řešeného </w:t>
      </w:r>
      <w:r w:rsidR="00C10EC2" w:rsidRPr="00727F5D">
        <w:rPr>
          <w:sz w:val="20"/>
        </w:rPr>
        <w:t xml:space="preserve">prostoru novými výsadbami. Navrženými vegetačními prvky jsou </w:t>
      </w:r>
      <w:r w:rsidRPr="00727F5D">
        <w:rPr>
          <w:sz w:val="20"/>
        </w:rPr>
        <w:t xml:space="preserve">solitérní keře, </w:t>
      </w:r>
      <w:r w:rsidR="00C10EC2" w:rsidRPr="00727F5D">
        <w:rPr>
          <w:sz w:val="20"/>
        </w:rPr>
        <w:t>skupiny keřů</w:t>
      </w:r>
      <w:r w:rsidR="002377DE">
        <w:rPr>
          <w:sz w:val="20"/>
        </w:rPr>
        <w:t>,</w:t>
      </w:r>
      <w:r w:rsidRPr="00727F5D">
        <w:rPr>
          <w:sz w:val="20"/>
        </w:rPr>
        <w:t xml:space="preserve"> </w:t>
      </w:r>
      <w:r w:rsidR="00C10EC2" w:rsidRPr="00727F5D">
        <w:rPr>
          <w:sz w:val="20"/>
        </w:rPr>
        <w:t xml:space="preserve">solitérní stromy, </w:t>
      </w:r>
      <w:r w:rsidR="002377DE">
        <w:rPr>
          <w:sz w:val="20"/>
        </w:rPr>
        <w:t xml:space="preserve">popínavé rostliny </w:t>
      </w:r>
      <w:r w:rsidR="00C10EC2" w:rsidRPr="00727F5D">
        <w:rPr>
          <w:sz w:val="20"/>
        </w:rPr>
        <w:t>vč. založení nových travnatých ploch</w:t>
      </w:r>
      <w:r w:rsidRPr="00727F5D">
        <w:rPr>
          <w:sz w:val="20"/>
        </w:rPr>
        <w:t xml:space="preserve"> </w:t>
      </w:r>
      <w:r w:rsidR="00492B56">
        <w:rPr>
          <w:sz w:val="20"/>
        </w:rPr>
        <w:t>příp.</w:t>
      </w:r>
      <w:r w:rsidRPr="00727F5D">
        <w:rPr>
          <w:sz w:val="20"/>
        </w:rPr>
        <w:t xml:space="preserve"> rekultivace travnatých ploch stávajících</w:t>
      </w:r>
      <w:r w:rsidR="00C10EC2" w:rsidRPr="00727F5D">
        <w:rPr>
          <w:sz w:val="20"/>
        </w:rPr>
        <w:t xml:space="preserve">. </w:t>
      </w:r>
    </w:p>
    <w:p w14:paraId="094908A3" w14:textId="37EB4F33" w:rsidR="00C10EC2" w:rsidRPr="00727F5D" w:rsidRDefault="002377DE" w:rsidP="00727F5D">
      <w:pPr>
        <w:spacing w:before="120"/>
        <w:ind w:firstLine="426"/>
        <w:jc w:val="both"/>
        <w:rPr>
          <w:sz w:val="20"/>
        </w:rPr>
      </w:pPr>
      <w:r>
        <w:rPr>
          <w:sz w:val="20"/>
        </w:rPr>
        <w:t>Navrženým d</w:t>
      </w:r>
      <w:r w:rsidR="00C10EC2" w:rsidRPr="00727F5D">
        <w:rPr>
          <w:sz w:val="20"/>
        </w:rPr>
        <w:t>ruhovým složením a uspořádáním prvků bude podpořena biodiverzita území.</w:t>
      </w:r>
    </w:p>
    <w:p w14:paraId="4FA7B236" w14:textId="77777777" w:rsidR="00C10EC2" w:rsidRDefault="00C10EC2" w:rsidP="00C10EC2">
      <w:pPr>
        <w:spacing w:before="120"/>
        <w:ind w:firstLine="426"/>
        <w:jc w:val="both"/>
        <w:rPr>
          <w:color w:val="FF0000"/>
          <w:sz w:val="20"/>
        </w:rPr>
      </w:pPr>
    </w:p>
    <w:p w14:paraId="54817856" w14:textId="45B1CFB0" w:rsidR="00FE7C3E" w:rsidRPr="00F928DA" w:rsidRDefault="00F928DA" w:rsidP="00FA009E">
      <w:pPr>
        <w:pStyle w:val="TPOOdstavec"/>
        <w:numPr>
          <w:ilvl w:val="0"/>
          <w:numId w:val="36"/>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jc w:val="left"/>
        <w:rPr>
          <w:rFonts w:ascii="Arial" w:hAnsi="Arial" w:cs="Arial"/>
          <w:b/>
        </w:rPr>
      </w:pPr>
      <w:r w:rsidRPr="00F928DA">
        <w:rPr>
          <w:rFonts w:ascii="Arial" w:hAnsi="Arial" w:cs="Arial"/>
          <w:b/>
        </w:rPr>
        <w:t>Popis sadových úprav</w:t>
      </w:r>
    </w:p>
    <w:p w14:paraId="6790CD99" w14:textId="1FA0AF81" w:rsidR="00626DAE" w:rsidRDefault="00F928DA" w:rsidP="00F928DA">
      <w:pPr>
        <w:spacing w:before="120"/>
        <w:ind w:firstLine="426"/>
        <w:jc w:val="both"/>
        <w:rPr>
          <w:sz w:val="20"/>
        </w:rPr>
      </w:pPr>
      <w:bookmarkStart w:id="0" w:name="_Hlk94090047"/>
      <w:r w:rsidRPr="005B1A39">
        <w:rPr>
          <w:sz w:val="20"/>
        </w:rPr>
        <w:t xml:space="preserve">Návrh řeší sadové (vegetační) úpravy kolem parkovacího objektu na ul. B. Václavka, které spočívají ve výsadbě 2 </w:t>
      </w:r>
      <w:r w:rsidR="00065C71" w:rsidRPr="005B1A39">
        <w:rPr>
          <w:sz w:val="20"/>
        </w:rPr>
        <w:t xml:space="preserve">solitérních </w:t>
      </w:r>
      <w:r w:rsidRPr="005B1A39">
        <w:rPr>
          <w:sz w:val="20"/>
        </w:rPr>
        <w:t>stromů na parkovišti</w:t>
      </w:r>
      <w:r w:rsidR="002377DE">
        <w:rPr>
          <w:sz w:val="20"/>
        </w:rPr>
        <w:t xml:space="preserve"> a </w:t>
      </w:r>
      <w:r w:rsidRPr="005B1A39">
        <w:rPr>
          <w:sz w:val="20"/>
        </w:rPr>
        <w:t>keř</w:t>
      </w:r>
      <w:r w:rsidR="00065C71" w:rsidRPr="005B1A39">
        <w:rPr>
          <w:sz w:val="20"/>
        </w:rPr>
        <w:t>ových výsadeb</w:t>
      </w:r>
      <w:r w:rsidRPr="005B1A39">
        <w:rPr>
          <w:sz w:val="20"/>
        </w:rPr>
        <w:t xml:space="preserve"> </w:t>
      </w:r>
      <w:r w:rsidR="00065C71" w:rsidRPr="005B1A39">
        <w:rPr>
          <w:sz w:val="20"/>
        </w:rPr>
        <w:t xml:space="preserve">v travnatých pásech před stávajícími bytovými domy příp. </w:t>
      </w:r>
      <w:r w:rsidR="00612B25" w:rsidRPr="005B1A39">
        <w:rPr>
          <w:sz w:val="20"/>
        </w:rPr>
        <w:t>na severním</w:t>
      </w:r>
      <w:r w:rsidR="00065C71" w:rsidRPr="005B1A39">
        <w:rPr>
          <w:sz w:val="20"/>
        </w:rPr>
        <w:t xml:space="preserve"> rohu rekonstruovaného parkovacího objektu. </w:t>
      </w:r>
      <w:r w:rsidR="002377DE">
        <w:rPr>
          <w:sz w:val="20"/>
        </w:rPr>
        <w:t xml:space="preserve">Na část fasády </w:t>
      </w:r>
      <w:r w:rsidR="008C5A36">
        <w:rPr>
          <w:sz w:val="20"/>
        </w:rPr>
        <w:t xml:space="preserve">na </w:t>
      </w:r>
      <w:r w:rsidR="002377DE">
        <w:rPr>
          <w:sz w:val="20"/>
        </w:rPr>
        <w:t xml:space="preserve">JZ straně </w:t>
      </w:r>
      <w:r w:rsidR="008C5A36">
        <w:rPr>
          <w:sz w:val="20"/>
        </w:rPr>
        <w:t xml:space="preserve">parkovacího </w:t>
      </w:r>
      <w:r w:rsidR="002377DE">
        <w:rPr>
          <w:sz w:val="20"/>
        </w:rPr>
        <w:t xml:space="preserve">objektu bude instalován </w:t>
      </w:r>
      <w:proofErr w:type="spellStart"/>
      <w:r w:rsidR="002377DE" w:rsidRPr="002377DE">
        <w:rPr>
          <w:sz w:val="20"/>
        </w:rPr>
        <w:t>trelážní</w:t>
      </w:r>
      <w:proofErr w:type="spellEnd"/>
      <w:r w:rsidR="002377DE" w:rsidRPr="002377DE">
        <w:rPr>
          <w:sz w:val="20"/>
        </w:rPr>
        <w:t xml:space="preserve"> lankový systém </w:t>
      </w:r>
      <w:r w:rsidR="002377DE">
        <w:rPr>
          <w:sz w:val="20"/>
        </w:rPr>
        <w:t xml:space="preserve">s výsadbou popínavých rostlin. </w:t>
      </w:r>
      <w:r w:rsidR="00065C71" w:rsidRPr="005B1A39">
        <w:rPr>
          <w:sz w:val="20"/>
        </w:rPr>
        <w:t xml:space="preserve">Součástí sadových úprav bude také </w:t>
      </w:r>
      <w:r w:rsidRPr="005B1A39">
        <w:rPr>
          <w:sz w:val="20"/>
        </w:rPr>
        <w:t xml:space="preserve">založení </w:t>
      </w:r>
      <w:r w:rsidR="00065C71" w:rsidRPr="005B1A39">
        <w:rPr>
          <w:sz w:val="20"/>
        </w:rPr>
        <w:t xml:space="preserve">nových </w:t>
      </w:r>
      <w:r w:rsidRPr="005B1A39">
        <w:rPr>
          <w:sz w:val="20"/>
        </w:rPr>
        <w:t>parkových trávníků</w:t>
      </w:r>
      <w:r w:rsidR="00065C71" w:rsidRPr="005B1A39">
        <w:rPr>
          <w:sz w:val="20"/>
        </w:rPr>
        <w:t xml:space="preserve"> a rekultivace </w:t>
      </w:r>
      <w:r w:rsidR="009140C2">
        <w:rPr>
          <w:sz w:val="20"/>
        </w:rPr>
        <w:t xml:space="preserve">stávajících </w:t>
      </w:r>
      <w:r w:rsidR="00626DAE" w:rsidRPr="005B1A39">
        <w:rPr>
          <w:sz w:val="20"/>
        </w:rPr>
        <w:t xml:space="preserve">travnatých </w:t>
      </w:r>
      <w:r w:rsidR="00065C71" w:rsidRPr="005B1A39">
        <w:rPr>
          <w:sz w:val="20"/>
        </w:rPr>
        <w:t xml:space="preserve">ploch </w:t>
      </w:r>
      <w:r w:rsidR="009140C2">
        <w:rPr>
          <w:sz w:val="20"/>
        </w:rPr>
        <w:t>poškozených stavební činností</w:t>
      </w:r>
      <w:r w:rsidR="00626DAE" w:rsidRPr="005B1A39">
        <w:rPr>
          <w:sz w:val="20"/>
        </w:rPr>
        <w:t>.</w:t>
      </w:r>
    </w:p>
    <w:p w14:paraId="7279BBDB" w14:textId="7DF9B62C" w:rsidR="00B42B6D" w:rsidRPr="005B1A39" w:rsidRDefault="00CC069E" w:rsidP="00F928DA">
      <w:pPr>
        <w:spacing w:before="120"/>
        <w:ind w:firstLine="426"/>
        <w:jc w:val="both"/>
        <w:rPr>
          <w:sz w:val="20"/>
        </w:rPr>
      </w:pPr>
      <w:r>
        <w:rPr>
          <w:sz w:val="20"/>
        </w:rPr>
        <w:t>V rámci tohoto objektu j</w:t>
      </w:r>
      <w:r w:rsidR="00B42B6D">
        <w:rPr>
          <w:sz w:val="20"/>
        </w:rPr>
        <w:t xml:space="preserve">e zahrnut také požadavek na náhradní výsadbu z důvodu kompenzace ekologické újmy vzniklé vykácením stávajících dřevin v rámci </w:t>
      </w:r>
      <w:r>
        <w:rPr>
          <w:sz w:val="20"/>
        </w:rPr>
        <w:t xml:space="preserve">této </w:t>
      </w:r>
      <w:r w:rsidR="00B42B6D">
        <w:rPr>
          <w:sz w:val="20"/>
        </w:rPr>
        <w:t>stavby</w:t>
      </w:r>
      <w:r>
        <w:rPr>
          <w:sz w:val="20"/>
        </w:rPr>
        <w:t xml:space="preserve"> (kácení je řešeno v obje</w:t>
      </w:r>
      <w:r w:rsidR="00D14A5C">
        <w:rPr>
          <w:sz w:val="20"/>
        </w:rPr>
        <w:t>k</w:t>
      </w:r>
      <w:r>
        <w:rPr>
          <w:sz w:val="20"/>
        </w:rPr>
        <w:t>tu SO 001)</w:t>
      </w:r>
      <w:r w:rsidR="00B42B6D">
        <w:rPr>
          <w:sz w:val="20"/>
        </w:rPr>
        <w:t xml:space="preserve">. </w:t>
      </w:r>
      <w:r>
        <w:rPr>
          <w:sz w:val="20"/>
        </w:rPr>
        <w:t>Náhradní v</w:t>
      </w:r>
      <w:r w:rsidR="00B42B6D">
        <w:rPr>
          <w:sz w:val="20"/>
        </w:rPr>
        <w:t xml:space="preserve">ýsadba proběhne </w:t>
      </w:r>
      <w:r>
        <w:rPr>
          <w:sz w:val="20"/>
        </w:rPr>
        <w:t xml:space="preserve">jednak na parcelách této stavby a také </w:t>
      </w:r>
      <w:r w:rsidR="00B42B6D">
        <w:rPr>
          <w:sz w:val="20"/>
        </w:rPr>
        <w:t xml:space="preserve">na parcele </w:t>
      </w:r>
      <w:r w:rsidR="00B42B6D">
        <w:rPr>
          <w:bCs/>
          <w:sz w:val="20"/>
        </w:rPr>
        <w:t xml:space="preserve">121/1 u ZŠ B. Dvorského, </w:t>
      </w:r>
      <w:proofErr w:type="spellStart"/>
      <w:r w:rsidR="00B42B6D">
        <w:rPr>
          <w:bCs/>
          <w:sz w:val="20"/>
        </w:rPr>
        <w:t>k.ú</w:t>
      </w:r>
      <w:proofErr w:type="spellEnd"/>
      <w:r w:rsidR="00B42B6D">
        <w:rPr>
          <w:bCs/>
          <w:sz w:val="20"/>
        </w:rPr>
        <w:t>. Dubina u Ostravy</w:t>
      </w:r>
      <w:r>
        <w:rPr>
          <w:bCs/>
          <w:sz w:val="20"/>
        </w:rPr>
        <w:t xml:space="preserve">, která se nachází mimo </w:t>
      </w:r>
      <w:r w:rsidR="00B42B6D">
        <w:rPr>
          <w:bCs/>
          <w:sz w:val="20"/>
        </w:rPr>
        <w:t xml:space="preserve">zájmové území </w:t>
      </w:r>
      <w:r>
        <w:rPr>
          <w:bCs/>
          <w:sz w:val="20"/>
        </w:rPr>
        <w:t xml:space="preserve">této </w:t>
      </w:r>
      <w:r w:rsidR="00B42B6D">
        <w:rPr>
          <w:bCs/>
          <w:sz w:val="20"/>
        </w:rPr>
        <w:t>stavby</w:t>
      </w:r>
      <w:r w:rsidR="00B42B6D">
        <w:rPr>
          <w:sz w:val="20"/>
        </w:rPr>
        <w:t>.</w:t>
      </w:r>
    </w:p>
    <w:p w14:paraId="632E4FB6" w14:textId="77777777" w:rsidR="00626DAE" w:rsidRPr="005B1A39" w:rsidRDefault="00F928DA" w:rsidP="00F928DA">
      <w:pPr>
        <w:spacing w:before="120"/>
        <w:ind w:firstLine="426"/>
        <w:jc w:val="both"/>
        <w:rPr>
          <w:sz w:val="20"/>
        </w:rPr>
      </w:pPr>
      <w:r w:rsidRPr="005B1A39">
        <w:rPr>
          <w:sz w:val="20"/>
        </w:rPr>
        <w:t>Pro výsadby byly vybrány druhy vhodné do místních klimatických podmínek, které současně vyhovují požadavkům vyplývajícím z využívání řešených ploch.</w:t>
      </w:r>
    </w:p>
    <w:p w14:paraId="0C468C32" w14:textId="3162AAF2" w:rsidR="00EC6B98" w:rsidRDefault="005B1A39" w:rsidP="00F928DA">
      <w:pPr>
        <w:spacing w:before="120"/>
        <w:ind w:firstLine="426"/>
        <w:jc w:val="both"/>
        <w:rPr>
          <w:sz w:val="20"/>
        </w:rPr>
      </w:pPr>
      <w:r w:rsidRPr="005B1A39">
        <w:rPr>
          <w:sz w:val="20"/>
        </w:rPr>
        <w:t>Dřeviny</w:t>
      </w:r>
      <w:r w:rsidR="00F928DA" w:rsidRPr="005B1A39">
        <w:rPr>
          <w:sz w:val="20"/>
        </w:rPr>
        <w:t xml:space="preserve"> </w:t>
      </w:r>
      <w:r w:rsidR="00626DAE" w:rsidRPr="005B1A39">
        <w:rPr>
          <w:sz w:val="20"/>
        </w:rPr>
        <w:t xml:space="preserve">na parkovišti </w:t>
      </w:r>
      <w:r w:rsidR="00F928DA" w:rsidRPr="005B1A39">
        <w:rPr>
          <w:sz w:val="20"/>
        </w:rPr>
        <w:t xml:space="preserve">budou vysazeny </w:t>
      </w:r>
      <w:r w:rsidR="009140C2">
        <w:rPr>
          <w:sz w:val="20"/>
        </w:rPr>
        <w:t xml:space="preserve">do vymezených </w:t>
      </w:r>
      <w:r w:rsidR="00F928DA" w:rsidRPr="005B1A39">
        <w:rPr>
          <w:sz w:val="20"/>
        </w:rPr>
        <w:t>kruhov</w:t>
      </w:r>
      <w:r w:rsidR="009140C2">
        <w:rPr>
          <w:sz w:val="20"/>
        </w:rPr>
        <w:t>ých</w:t>
      </w:r>
      <w:r w:rsidR="00F928DA" w:rsidRPr="005B1A39">
        <w:rPr>
          <w:sz w:val="20"/>
        </w:rPr>
        <w:t xml:space="preserve"> plo</w:t>
      </w:r>
      <w:r w:rsidR="009140C2">
        <w:rPr>
          <w:sz w:val="20"/>
        </w:rPr>
        <w:t>ch</w:t>
      </w:r>
      <w:r w:rsidR="00F928DA" w:rsidRPr="005B1A39">
        <w:rPr>
          <w:sz w:val="20"/>
        </w:rPr>
        <w:t xml:space="preserve"> o vnějším průměru 2</w:t>
      </w:r>
      <w:r w:rsidR="00626DAE" w:rsidRPr="005B1A39">
        <w:rPr>
          <w:sz w:val="20"/>
        </w:rPr>
        <w:t>,0</w:t>
      </w:r>
      <w:r w:rsidR="00F928DA" w:rsidRPr="005B1A39">
        <w:rPr>
          <w:sz w:val="20"/>
        </w:rPr>
        <w:t xml:space="preserve"> m. </w:t>
      </w:r>
      <w:r w:rsidR="00612B25" w:rsidRPr="005B1A39">
        <w:rPr>
          <w:sz w:val="20"/>
        </w:rPr>
        <w:t>Kruhov</w:t>
      </w:r>
      <w:r w:rsidR="009140C2">
        <w:rPr>
          <w:sz w:val="20"/>
        </w:rPr>
        <w:t>é</w:t>
      </w:r>
      <w:r w:rsidR="00612B25" w:rsidRPr="005B1A39">
        <w:rPr>
          <w:sz w:val="20"/>
        </w:rPr>
        <w:t xml:space="preserve"> ploch</w:t>
      </w:r>
      <w:r w:rsidR="009140C2">
        <w:rPr>
          <w:sz w:val="20"/>
        </w:rPr>
        <w:t>y</w:t>
      </w:r>
      <w:r w:rsidR="00612B25" w:rsidRPr="005B1A39">
        <w:rPr>
          <w:sz w:val="20"/>
        </w:rPr>
        <w:t xml:space="preserve"> bud</w:t>
      </w:r>
      <w:r w:rsidR="008C5A36">
        <w:rPr>
          <w:sz w:val="20"/>
        </w:rPr>
        <w:t>ou</w:t>
      </w:r>
      <w:r w:rsidR="00612B25" w:rsidRPr="005B1A39">
        <w:rPr>
          <w:sz w:val="20"/>
        </w:rPr>
        <w:t xml:space="preserve"> vytvořen</w:t>
      </w:r>
      <w:r w:rsidR="009140C2">
        <w:rPr>
          <w:sz w:val="20"/>
        </w:rPr>
        <w:t>y</w:t>
      </w:r>
      <w:r w:rsidR="00612B25" w:rsidRPr="005B1A39">
        <w:rPr>
          <w:sz w:val="20"/>
        </w:rPr>
        <w:t xml:space="preserve"> obloukovými </w:t>
      </w:r>
      <w:r w:rsidR="009140C2">
        <w:rPr>
          <w:sz w:val="20"/>
        </w:rPr>
        <w:t xml:space="preserve">obrubníky </w:t>
      </w:r>
      <w:r w:rsidR="00612B25" w:rsidRPr="005B1A39">
        <w:rPr>
          <w:sz w:val="20"/>
        </w:rPr>
        <w:t>150x250</w:t>
      </w:r>
      <w:r w:rsidR="009140C2">
        <w:rPr>
          <w:sz w:val="20"/>
        </w:rPr>
        <w:t>mm</w:t>
      </w:r>
      <w:r w:rsidR="00612B25" w:rsidRPr="005B1A39">
        <w:rPr>
          <w:sz w:val="20"/>
        </w:rPr>
        <w:t xml:space="preserve"> poloměr 1,0m</w:t>
      </w:r>
      <w:r w:rsidR="008C5A36">
        <w:rPr>
          <w:sz w:val="20"/>
        </w:rPr>
        <w:t xml:space="preserve"> (jsou součástí objektu SO 101)</w:t>
      </w:r>
      <w:r w:rsidR="00612B25" w:rsidRPr="005B1A39">
        <w:rPr>
          <w:sz w:val="20"/>
        </w:rPr>
        <w:t xml:space="preserve">. </w:t>
      </w:r>
      <w:r w:rsidR="00EC6B98" w:rsidRPr="005B1A39">
        <w:rPr>
          <w:sz w:val="20"/>
        </w:rPr>
        <w:t xml:space="preserve">Dřeviny </w:t>
      </w:r>
      <w:r w:rsidR="00EC6B98">
        <w:rPr>
          <w:sz w:val="20"/>
        </w:rPr>
        <w:t>u ZŠ B. Dvorského</w:t>
      </w:r>
      <w:r w:rsidR="00EC6B98" w:rsidRPr="005B1A39">
        <w:rPr>
          <w:sz w:val="20"/>
        </w:rPr>
        <w:t xml:space="preserve"> budou vysazeny </w:t>
      </w:r>
      <w:r w:rsidR="00EC6B98">
        <w:rPr>
          <w:sz w:val="20"/>
        </w:rPr>
        <w:t xml:space="preserve">do </w:t>
      </w:r>
      <w:r w:rsidR="00EC6B98" w:rsidRPr="005B1A39">
        <w:rPr>
          <w:sz w:val="20"/>
        </w:rPr>
        <w:t>kruhov</w:t>
      </w:r>
      <w:r w:rsidR="00EC6B98">
        <w:rPr>
          <w:sz w:val="20"/>
        </w:rPr>
        <w:t>ých</w:t>
      </w:r>
      <w:r w:rsidR="00EC6B98" w:rsidRPr="005B1A39">
        <w:rPr>
          <w:sz w:val="20"/>
        </w:rPr>
        <w:t xml:space="preserve"> plo</w:t>
      </w:r>
      <w:r w:rsidR="00EC6B98">
        <w:rPr>
          <w:sz w:val="20"/>
        </w:rPr>
        <w:t>ch</w:t>
      </w:r>
      <w:r w:rsidR="00EC6B98" w:rsidRPr="005B1A39">
        <w:rPr>
          <w:sz w:val="20"/>
        </w:rPr>
        <w:t xml:space="preserve"> o vnějším průměru 2,0 m. Kruhov</w:t>
      </w:r>
      <w:r w:rsidR="00EC6B98">
        <w:rPr>
          <w:sz w:val="20"/>
        </w:rPr>
        <w:t>é</w:t>
      </w:r>
      <w:r w:rsidR="00EC6B98" w:rsidRPr="005B1A39">
        <w:rPr>
          <w:sz w:val="20"/>
        </w:rPr>
        <w:t xml:space="preserve"> ploch</w:t>
      </w:r>
      <w:r w:rsidR="00EC6B98">
        <w:rPr>
          <w:sz w:val="20"/>
        </w:rPr>
        <w:t>y</w:t>
      </w:r>
      <w:r w:rsidR="00EC6B98" w:rsidRPr="005B1A39">
        <w:rPr>
          <w:sz w:val="20"/>
        </w:rPr>
        <w:t xml:space="preserve"> bud</w:t>
      </w:r>
      <w:r w:rsidR="00EC6B98">
        <w:rPr>
          <w:sz w:val="20"/>
        </w:rPr>
        <w:t>ou</w:t>
      </w:r>
      <w:r w:rsidR="00EC6B98" w:rsidRPr="005B1A39">
        <w:rPr>
          <w:sz w:val="20"/>
        </w:rPr>
        <w:t xml:space="preserve"> </w:t>
      </w:r>
      <w:r w:rsidR="00D14A5C">
        <w:rPr>
          <w:sz w:val="20"/>
        </w:rPr>
        <w:t>plynule navazovat na okolní plochy</w:t>
      </w:r>
      <w:r w:rsidR="00C92D1D">
        <w:rPr>
          <w:sz w:val="20"/>
        </w:rPr>
        <w:t xml:space="preserve"> bez dalšího lemování</w:t>
      </w:r>
      <w:r w:rsidR="00EC6B98" w:rsidRPr="005B1A39">
        <w:rPr>
          <w:sz w:val="20"/>
        </w:rPr>
        <w:t>.</w:t>
      </w:r>
    </w:p>
    <w:p w14:paraId="2AAE9378" w14:textId="6AF5703A" w:rsidR="005B1A39" w:rsidRPr="008C5A36" w:rsidRDefault="00F928DA" w:rsidP="00F928DA">
      <w:pPr>
        <w:spacing w:before="120"/>
        <w:ind w:firstLine="426"/>
        <w:jc w:val="both"/>
        <w:rPr>
          <w:sz w:val="20"/>
        </w:rPr>
      </w:pPr>
      <w:r w:rsidRPr="005B1A39">
        <w:rPr>
          <w:sz w:val="20"/>
        </w:rPr>
        <w:t>V jámách bude provedena 100% výměna půdy.</w:t>
      </w:r>
      <w:r w:rsidR="005B1A39" w:rsidRPr="005B1A39">
        <w:rPr>
          <w:sz w:val="20"/>
        </w:rPr>
        <w:t xml:space="preserve"> </w:t>
      </w:r>
      <w:r w:rsidR="00FE7C3E" w:rsidRPr="005B1A39">
        <w:rPr>
          <w:sz w:val="20"/>
        </w:rPr>
        <w:t xml:space="preserve">Dřeviny budou vysazovány se zemním balem. Výsadbová velikost dřevin je stanovena v rozmezí </w:t>
      </w:r>
      <w:proofErr w:type="gramStart"/>
      <w:r w:rsidR="00FE7C3E" w:rsidRPr="005B1A39">
        <w:rPr>
          <w:sz w:val="20"/>
        </w:rPr>
        <w:t>1</w:t>
      </w:r>
      <w:r w:rsidR="003805B7" w:rsidRPr="005B1A39">
        <w:rPr>
          <w:sz w:val="20"/>
        </w:rPr>
        <w:t>4-16</w:t>
      </w:r>
      <w:r w:rsidR="00FE7C3E" w:rsidRPr="005B1A39">
        <w:rPr>
          <w:sz w:val="20"/>
        </w:rPr>
        <w:t>cm</w:t>
      </w:r>
      <w:proofErr w:type="gramEnd"/>
      <w:r w:rsidR="00FE7C3E" w:rsidRPr="005B1A39">
        <w:rPr>
          <w:sz w:val="20"/>
        </w:rPr>
        <w:t xml:space="preserve"> (obvod kmene ve výšce 1 m).</w:t>
      </w:r>
      <w:r w:rsidR="005B1A39" w:rsidRPr="005B1A39">
        <w:rPr>
          <w:sz w:val="20"/>
        </w:rPr>
        <w:t xml:space="preserve"> </w:t>
      </w:r>
      <w:r w:rsidR="009140C2">
        <w:rPr>
          <w:sz w:val="20"/>
        </w:rPr>
        <w:t xml:space="preserve">Vnitřní prostor kruhových ploch </w:t>
      </w:r>
      <w:r w:rsidR="005B1A39" w:rsidRPr="005B1A39">
        <w:rPr>
          <w:sz w:val="20"/>
        </w:rPr>
        <w:t>bud</w:t>
      </w:r>
      <w:r w:rsidR="009140C2">
        <w:rPr>
          <w:sz w:val="20"/>
        </w:rPr>
        <w:t>e</w:t>
      </w:r>
      <w:r w:rsidR="005B1A39" w:rsidRPr="005B1A39">
        <w:rPr>
          <w:sz w:val="20"/>
        </w:rPr>
        <w:t xml:space="preserve"> pro snadnější údržbu</w:t>
      </w:r>
      <w:r w:rsidR="008C5A36">
        <w:rPr>
          <w:sz w:val="20"/>
        </w:rPr>
        <w:t xml:space="preserve"> </w:t>
      </w:r>
      <w:proofErr w:type="spellStart"/>
      <w:r w:rsidR="005B1A39" w:rsidRPr="005B1A39">
        <w:rPr>
          <w:sz w:val="20"/>
        </w:rPr>
        <w:t>zamulčován</w:t>
      </w:r>
      <w:proofErr w:type="spellEnd"/>
      <w:r w:rsidR="005B1A39" w:rsidRPr="005B1A39">
        <w:rPr>
          <w:sz w:val="20"/>
        </w:rPr>
        <w:t xml:space="preserve"> kůrou (drcenou borkou) o mocnosti </w:t>
      </w:r>
      <w:proofErr w:type="gramStart"/>
      <w:r w:rsidR="005B1A39" w:rsidRPr="005B1A39">
        <w:rPr>
          <w:sz w:val="20"/>
        </w:rPr>
        <w:t>100mm</w:t>
      </w:r>
      <w:proofErr w:type="gramEnd"/>
      <w:r w:rsidR="005B1A39" w:rsidRPr="005B1A39">
        <w:rPr>
          <w:sz w:val="20"/>
        </w:rPr>
        <w:t>.</w:t>
      </w:r>
      <w:r w:rsidR="008C5A36">
        <w:rPr>
          <w:sz w:val="20"/>
        </w:rPr>
        <w:t xml:space="preserve"> Plocha mulčovací kůry pro 1ks stromu: </w:t>
      </w:r>
      <w:r w:rsidR="00B06550">
        <w:rPr>
          <w:sz w:val="20"/>
        </w:rPr>
        <w:t>3,</w:t>
      </w:r>
      <w:r w:rsidR="005F5FA0">
        <w:rPr>
          <w:sz w:val="20"/>
        </w:rPr>
        <w:t>2</w:t>
      </w:r>
      <w:r w:rsidR="008C5A36">
        <w:rPr>
          <w:sz w:val="20"/>
        </w:rPr>
        <w:t>m</w:t>
      </w:r>
      <w:r w:rsidR="008C5A36">
        <w:rPr>
          <w:sz w:val="20"/>
          <w:vertAlign w:val="superscript"/>
        </w:rPr>
        <w:t>2</w:t>
      </w:r>
      <w:r w:rsidR="008C5A36">
        <w:rPr>
          <w:sz w:val="20"/>
        </w:rPr>
        <w:t>.</w:t>
      </w:r>
      <w:r w:rsidR="00FD526A">
        <w:rPr>
          <w:sz w:val="20"/>
        </w:rPr>
        <w:t xml:space="preserve"> Pod mulčovací kůrou bude instalována </w:t>
      </w:r>
      <w:r w:rsidR="00FD526A" w:rsidRPr="00154C20">
        <w:rPr>
          <w:sz w:val="20"/>
        </w:rPr>
        <w:t>čern</w:t>
      </w:r>
      <w:r w:rsidR="00FD526A">
        <w:rPr>
          <w:sz w:val="20"/>
        </w:rPr>
        <w:t>á</w:t>
      </w:r>
      <w:r w:rsidR="00FD526A" w:rsidRPr="00154C20">
        <w:rPr>
          <w:sz w:val="20"/>
        </w:rPr>
        <w:t xml:space="preserve"> netkan</w:t>
      </w:r>
      <w:r w:rsidR="00FD526A">
        <w:rPr>
          <w:sz w:val="20"/>
        </w:rPr>
        <w:t>á</w:t>
      </w:r>
      <w:r w:rsidR="00FD526A" w:rsidRPr="00154C20">
        <w:rPr>
          <w:sz w:val="20"/>
        </w:rPr>
        <w:t xml:space="preserve"> textilie proti prorůstání plevele o hmotnosti min. 50 g/m²</w:t>
      </w:r>
      <w:r w:rsidR="00FD526A">
        <w:rPr>
          <w:sz w:val="20"/>
        </w:rPr>
        <w:t>.</w:t>
      </w:r>
    </w:p>
    <w:p w14:paraId="40E14852" w14:textId="78C3DFB4" w:rsidR="00FE7C3E" w:rsidRPr="00FD526A" w:rsidRDefault="005B1A39" w:rsidP="00F928DA">
      <w:pPr>
        <w:spacing w:before="120"/>
        <w:ind w:firstLine="426"/>
        <w:jc w:val="both"/>
        <w:rPr>
          <w:sz w:val="20"/>
        </w:rPr>
      </w:pPr>
      <w:r w:rsidRPr="005B1A39">
        <w:rPr>
          <w:sz w:val="20"/>
        </w:rPr>
        <w:t xml:space="preserve">Keře budou vysazovány do travnatých ploch. </w:t>
      </w:r>
      <w:r w:rsidR="00FE7C3E" w:rsidRPr="005B1A39">
        <w:rPr>
          <w:sz w:val="20"/>
        </w:rPr>
        <w:t xml:space="preserve">Sazenice keřů budou </w:t>
      </w:r>
      <w:proofErr w:type="spellStart"/>
      <w:r w:rsidR="00FE7C3E" w:rsidRPr="005B1A39">
        <w:rPr>
          <w:sz w:val="20"/>
        </w:rPr>
        <w:t>kontejnerované</w:t>
      </w:r>
      <w:proofErr w:type="spellEnd"/>
      <w:r w:rsidR="00FE7C3E" w:rsidRPr="005B1A39">
        <w:rPr>
          <w:sz w:val="20"/>
        </w:rPr>
        <w:t xml:space="preserve">, výšky </w:t>
      </w:r>
      <w:proofErr w:type="gramStart"/>
      <w:r w:rsidR="00CC069E">
        <w:rPr>
          <w:sz w:val="20"/>
        </w:rPr>
        <w:t>4</w:t>
      </w:r>
      <w:r w:rsidR="003805B7" w:rsidRPr="005B1A39">
        <w:rPr>
          <w:sz w:val="20"/>
        </w:rPr>
        <w:t>0-</w:t>
      </w:r>
      <w:r w:rsidR="00CC069E">
        <w:rPr>
          <w:sz w:val="20"/>
        </w:rPr>
        <w:t>6</w:t>
      </w:r>
      <w:r w:rsidR="003805B7" w:rsidRPr="005B1A39">
        <w:rPr>
          <w:sz w:val="20"/>
        </w:rPr>
        <w:t>0</w:t>
      </w:r>
      <w:r w:rsidR="00FE7C3E" w:rsidRPr="005B1A39">
        <w:rPr>
          <w:sz w:val="20"/>
        </w:rPr>
        <w:t>cm</w:t>
      </w:r>
      <w:proofErr w:type="gramEnd"/>
      <w:r w:rsidR="00FE7C3E" w:rsidRPr="005B1A39">
        <w:rPr>
          <w:sz w:val="20"/>
        </w:rPr>
        <w:t xml:space="preserve">. </w:t>
      </w:r>
      <w:r w:rsidR="003805B7" w:rsidRPr="005B1A39">
        <w:rPr>
          <w:sz w:val="20"/>
        </w:rPr>
        <w:t xml:space="preserve">Veškeré </w:t>
      </w:r>
      <w:r w:rsidRPr="005B1A39">
        <w:rPr>
          <w:sz w:val="20"/>
        </w:rPr>
        <w:t>sazenice keřů</w:t>
      </w:r>
      <w:r w:rsidR="003805B7" w:rsidRPr="005B1A39">
        <w:rPr>
          <w:sz w:val="20"/>
        </w:rPr>
        <w:t xml:space="preserve"> budou pro snadnější údržbu </w:t>
      </w:r>
      <w:proofErr w:type="spellStart"/>
      <w:r w:rsidR="003805B7" w:rsidRPr="005B1A39">
        <w:rPr>
          <w:sz w:val="20"/>
        </w:rPr>
        <w:t>zamulčovány</w:t>
      </w:r>
      <w:proofErr w:type="spellEnd"/>
      <w:r w:rsidR="003805B7" w:rsidRPr="005B1A39">
        <w:rPr>
          <w:sz w:val="20"/>
        </w:rPr>
        <w:t xml:space="preserve"> kůrou (drcenou borkou) o mocnosti </w:t>
      </w:r>
      <w:proofErr w:type="gramStart"/>
      <w:r w:rsidR="003805B7" w:rsidRPr="005B1A39">
        <w:rPr>
          <w:sz w:val="20"/>
        </w:rPr>
        <w:t>100mm</w:t>
      </w:r>
      <w:proofErr w:type="gramEnd"/>
      <w:r w:rsidR="00FE7C3E" w:rsidRPr="005B1A39">
        <w:rPr>
          <w:sz w:val="20"/>
        </w:rPr>
        <w:t xml:space="preserve">. </w:t>
      </w:r>
      <w:r w:rsidR="005E28F1">
        <w:rPr>
          <w:sz w:val="20"/>
        </w:rPr>
        <w:t xml:space="preserve">Plocha mulčovací kůry pro 1ks keře: </w:t>
      </w:r>
      <w:r w:rsidR="00B06550">
        <w:rPr>
          <w:sz w:val="20"/>
        </w:rPr>
        <w:t>0,5</w:t>
      </w:r>
      <w:r w:rsidR="005E28F1">
        <w:rPr>
          <w:sz w:val="20"/>
        </w:rPr>
        <w:t>m</w:t>
      </w:r>
      <w:r w:rsidR="005E28F1">
        <w:rPr>
          <w:sz w:val="20"/>
          <w:vertAlign w:val="superscript"/>
        </w:rPr>
        <w:t>2</w:t>
      </w:r>
      <w:r w:rsidR="005E28F1">
        <w:rPr>
          <w:sz w:val="20"/>
        </w:rPr>
        <w:t>.</w:t>
      </w:r>
      <w:r w:rsidR="00FD526A">
        <w:rPr>
          <w:sz w:val="20"/>
        </w:rPr>
        <w:t xml:space="preserve"> Pod mulčovací kůrou bude instalována </w:t>
      </w:r>
      <w:r w:rsidR="00FD526A" w:rsidRPr="00154C20">
        <w:rPr>
          <w:sz w:val="20"/>
        </w:rPr>
        <w:t>čern</w:t>
      </w:r>
      <w:r w:rsidR="00FD526A">
        <w:rPr>
          <w:sz w:val="20"/>
        </w:rPr>
        <w:t>á</w:t>
      </w:r>
      <w:r w:rsidR="00FD526A" w:rsidRPr="00154C20">
        <w:rPr>
          <w:sz w:val="20"/>
        </w:rPr>
        <w:t xml:space="preserve"> netkan</w:t>
      </w:r>
      <w:r w:rsidR="00FD526A">
        <w:rPr>
          <w:sz w:val="20"/>
        </w:rPr>
        <w:t>á</w:t>
      </w:r>
      <w:r w:rsidR="00FD526A" w:rsidRPr="00154C20">
        <w:rPr>
          <w:sz w:val="20"/>
        </w:rPr>
        <w:t xml:space="preserve"> textilie proti prorůstání plevele o hmotnosti min. 50 g/m²</w:t>
      </w:r>
      <w:r w:rsidR="00FD526A">
        <w:rPr>
          <w:sz w:val="20"/>
        </w:rPr>
        <w:t>.</w:t>
      </w:r>
    </w:p>
    <w:bookmarkEnd w:id="0"/>
    <w:p w14:paraId="4D0A1ADF" w14:textId="77777777" w:rsidR="00727F5D" w:rsidRDefault="00727F5D" w:rsidP="0075220F">
      <w:pPr>
        <w:spacing w:before="120" w:after="120"/>
        <w:ind w:firstLine="357"/>
        <w:jc w:val="both"/>
        <w:rPr>
          <w:bCs/>
          <w:sz w:val="20"/>
        </w:rPr>
      </w:pPr>
    </w:p>
    <w:p w14:paraId="2A48883D" w14:textId="69A0A787" w:rsidR="00FE7C3E" w:rsidRDefault="0075220F" w:rsidP="0075220F">
      <w:pPr>
        <w:spacing w:before="120" w:after="120"/>
        <w:ind w:firstLine="357"/>
        <w:jc w:val="both"/>
        <w:rPr>
          <w:bCs/>
          <w:sz w:val="20"/>
        </w:rPr>
      </w:pPr>
      <w:bookmarkStart w:id="1" w:name="_Hlk94091987"/>
      <w:r>
        <w:rPr>
          <w:bCs/>
          <w:sz w:val="20"/>
        </w:rPr>
        <w:t>Seznam navržených taxonů</w:t>
      </w:r>
      <w:r w:rsidR="00700530">
        <w:rPr>
          <w:bCs/>
          <w:sz w:val="20"/>
        </w:rPr>
        <w:t xml:space="preserve"> </w:t>
      </w:r>
      <w:proofErr w:type="spellStart"/>
      <w:r w:rsidR="00700530">
        <w:rPr>
          <w:bCs/>
          <w:sz w:val="20"/>
        </w:rPr>
        <w:t>p.č</w:t>
      </w:r>
      <w:proofErr w:type="spellEnd"/>
      <w:r w:rsidR="00700530">
        <w:rPr>
          <w:bCs/>
          <w:sz w:val="20"/>
        </w:rPr>
        <w:t xml:space="preserve">. 181, 200 (v rámci </w:t>
      </w:r>
      <w:r w:rsidR="00CC069E">
        <w:rPr>
          <w:bCs/>
          <w:sz w:val="20"/>
        </w:rPr>
        <w:t xml:space="preserve">zájmového území této </w:t>
      </w:r>
      <w:r w:rsidR="00700530">
        <w:rPr>
          <w:bCs/>
          <w:sz w:val="20"/>
        </w:rPr>
        <w:t>stavby)</w:t>
      </w:r>
      <w:r w:rsidR="00FE7C3E">
        <w:rPr>
          <w:bCs/>
          <w:sz w:val="20"/>
        </w:rPr>
        <w:t xml:space="preserve">: </w:t>
      </w:r>
    </w:p>
    <w:tbl>
      <w:tblPr>
        <w:tblW w:w="69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
        <w:gridCol w:w="2268"/>
        <w:gridCol w:w="3276"/>
        <w:gridCol w:w="940"/>
      </w:tblGrid>
      <w:tr w:rsidR="006A0874" w:rsidRPr="00BD415C" w14:paraId="2EB3028E" w14:textId="77777777" w:rsidTr="00017830">
        <w:trPr>
          <w:cantSplit/>
          <w:tblHeader/>
          <w:jc w:val="center"/>
        </w:trPr>
        <w:tc>
          <w:tcPr>
            <w:tcW w:w="502"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7FF2D337" w14:textId="77777777" w:rsidR="006A0874" w:rsidRPr="000B1B3A" w:rsidRDefault="006A0874" w:rsidP="000C78B9">
            <w:pPr>
              <w:spacing w:before="120" w:after="120"/>
              <w:rPr>
                <w:rFonts w:cs="Arial"/>
                <w:b/>
                <w:sz w:val="18"/>
                <w:szCs w:val="18"/>
              </w:rPr>
            </w:pPr>
            <w:r>
              <w:rPr>
                <w:rFonts w:cs="Arial"/>
                <w:b/>
                <w:sz w:val="18"/>
                <w:szCs w:val="18"/>
              </w:rPr>
              <w:t>Č.</w:t>
            </w:r>
          </w:p>
        </w:tc>
        <w:tc>
          <w:tcPr>
            <w:tcW w:w="2268"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19DECFA" w14:textId="77777777" w:rsidR="006A0874" w:rsidRPr="000B1B3A" w:rsidRDefault="006A0874" w:rsidP="000C78B9">
            <w:pPr>
              <w:spacing w:before="120" w:after="120"/>
              <w:rPr>
                <w:rFonts w:cs="Arial"/>
                <w:b/>
                <w:sz w:val="18"/>
                <w:szCs w:val="18"/>
              </w:rPr>
            </w:pPr>
            <w:r>
              <w:rPr>
                <w:rFonts w:cs="Arial"/>
                <w:b/>
                <w:sz w:val="18"/>
                <w:szCs w:val="18"/>
              </w:rPr>
              <w:t>N</w:t>
            </w:r>
            <w:r w:rsidRPr="000B1B3A">
              <w:rPr>
                <w:rFonts w:cs="Arial"/>
                <w:b/>
                <w:sz w:val="18"/>
                <w:szCs w:val="18"/>
              </w:rPr>
              <w:t>ázev český</w:t>
            </w:r>
          </w:p>
        </w:tc>
        <w:tc>
          <w:tcPr>
            <w:tcW w:w="3276"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4299005F" w14:textId="77777777" w:rsidR="006A0874" w:rsidRPr="000B1B3A" w:rsidRDefault="006A0874" w:rsidP="000C78B9">
            <w:pPr>
              <w:spacing w:before="120" w:after="120"/>
              <w:rPr>
                <w:rFonts w:cs="Arial"/>
                <w:b/>
                <w:sz w:val="18"/>
                <w:szCs w:val="18"/>
              </w:rPr>
            </w:pPr>
            <w:r>
              <w:rPr>
                <w:rFonts w:cs="Arial"/>
                <w:b/>
                <w:sz w:val="18"/>
                <w:szCs w:val="18"/>
              </w:rPr>
              <w:t>N</w:t>
            </w:r>
            <w:r w:rsidRPr="000B1B3A">
              <w:rPr>
                <w:rFonts w:cs="Arial"/>
                <w:b/>
                <w:sz w:val="18"/>
                <w:szCs w:val="18"/>
              </w:rPr>
              <w:t>ázev latinský</w:t>
            </w:r>
          </w:p>
        </w:tc>
        <w:tc>
          <w:tcPr>
            <w:tcW w:w="940"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tcPr>
          <w:p w14:paraId="38536C7F" w14:textId="76D5AACF" w:rsidR="006A0874" w:rsidRPr="000B1B3A" w:rsidRDefault="006A0874" w:rsidP="000C78B9">
            <w:pPr>
              <w:spacing w:before="120" w:after="120"/>
              <w:rPr>
                <w:rFonts w:cs="Arial"/>
                <w:b/>
                <w:sz w:val="18"/>
                <w:szCs w:val="18"/>
              </w:rPr>
            </w:pPr>
            <w:r>
              <w:rPr>
                <w:rFonts w:cs="Arial"/>
                <w:b/>
                <w:sz w:val="18"/>
                <w:szCs w:val="18"/>
              </w:rPr>
              <w:t>Počet ks</w:t>
            </w:r>
          </w:p>
        </w:tc>
      </w:tr>
      <w:tr w:rsidR="006A0874" w:rsidRPr="00BD415C" w14:paraId="08C67CF6" w14:textId="77777777" w:rsidTr="00017830">
        <w:trPr>
          <w:cantSplit/>
          <w:jc w:val="center"/>
        </w:trPr>
        <w:tc>
          <w:tcPr>
            <w:tcW w:w="502" w:type="dxa"/>
            <w:tcBorders>
              <w:top w:val="single" w:sz="12" w:space="0" w:color="auto"/>
              <w:left w:val="single" w:sz="12" w:space="0" w:color="auto"/>
            </w:tcBorders>
            <w:vAlign w:val="center"/>
          </w:tcPr>
          <w:p w14:paraId="100C6B35" w14:textId="2E5B2A6F" w:rsidR="006A0874" w:rsidRPr="00702130" w:rsidRDefault="006A0874" w:rsidP="000C78B9">
            <w:pPr>
              <w:spacing w:before="60" w:after="60"/>
              <w:jc w:val="center"/>
              <w:rPr>
                <w:rFonts w:cs="Arial"/>
                <w:b/>
                <w:sz w:val="18"/>
                <w:szCs w:val="18"/>
              </w:rPr>
            </w:pPr>
            <w:r w:rsidRPr="00702130">
              <w:rPr>
                <w:rFonts w:cs="Arial"/>
                <w:b/>
                <w:sz w:val="18"/>
                <w:szCs w:val="18"/>
              </w:rPr>
              <w:t>1</w:t>
            </w:r>
          </w:p>
        </w:tc>
        <w:tc>
          <w:tcPr>
            <w:tcW w:w="2268" w:type="dxa"/>
            <w:tcBorders>
              <w:top w:val="single" w:sz="12" w:space="0" w:color="auto"/>
            </w:tcBorders>
            <w:vAlign w:val="center"/>
          </w:tcPr>
          <w:p w14:paraId="477983BB" w14:textId="53B512EC" w:rsidR="006A0874" w:rsidRPr="00163EE1" w:rsidRDefault="006A0874" w:rsidP="000C78B9">
            <w:pPr>
              <w:spacing w:before="60" w:after="60"/>
              <w:rPr>
                <w:rFonts w:cs="Arial"/>
                <w:color w:val="0070C0"/>
                <w:sz w:val="18"/>
                <w:szCs w:val="18"/>
              </w:rPr>
            </w:pPr>
            <w:r w:rsidRPr="00163EE1">
              <w:rPr>
                <w:rFonts w:cs="Arial"/>
                <w:color w:val="0070C0"/>
                <w:sz w:val="18"/>
                <w:szCs w:val="18"/>
              </w:rPr>
              <w:t>javor babyka</w:t>
            </w:r>
          </w:p>
        </w:tc>
        <w:tc>
          <w:tcPr>
            <w:tcW w:w="3276" w:type="dxa"/>
            <w:tcBorders>
              <w:top w:val="single" w:sz="12" w:space="0" w:color="auto"/>
            </w:tcBorders>
            <w:vAlign w:val="center"/>
          </w:tcPr>
          <w:p w14:paraId="1BBF6E9C" w14:textId="62097A2E" w:rsidR="006A0874" w:rsidRPr="00163EE1" w:rsidRDefault="006A0874" w:rsidP="000C78B9">
            <w:pPr>
              <w:spacing w:before="60" w:after="60"/>
              <w:rPr>
                <w:rFonts w:cs="Arial"/>
                <w:color w:val="0070C0"/>
                <w:sz w:val="18"/>
                <w:szCs w:val="18"/>
              </w:rPr>
            </w:pPr>
            <w:r w:rsidRPr="00163EE1">
              <w:rPr>
                <w:rFonts w:cs="Arial"/>
                <w:color w:val="0070C0"/>
                <w:sz w:val="18"/>
                <w:szCs w:val="18"/>
              </w:rPr>
              <w:t xml:space="preserve">Acer </w:t>
            </w:r>
            <w:proofErr w:type="spellStart"/>
            <w:r w:rsidRPr="00163EE1">
              <w:rPr>
                <w:rFonts w:cs="Arial"/>
                <w:color w:val="0070C0"/>
                <w:sz w:val="18"/>
                <w:szCs w:val="18"/>
              </w:rPr>
              <w:t>campestre</w:t>
            </w:r>
            <w:proofErr w:type="spellEnd"/>
            <w:r w:rsidRPr="00163EE1">
              <w:rPr>
                <w:rFonts w:cs="Arial"/>
                <w:color w:val="0070C0"/>
                <w:sz w:val="18"/>
                <w:szCs w:val="18"/>
              </w:rPr>
              <w:t xml:space="preserve"> „</w:t>
            </w:r>
            <w:proofErr w:type="spellStart"/>
            <w:r w:rsidRPr="00163EE1">
              <w:rPr>
                <w:rFonts w:cs="Arial"/>
                <w:color w:val="0070C0"/>
                <w:sz w:val="18"/>
                <w:szCs w:val="18"/>
              </w:rPr>
              <w:t>Elsrjik</w:t>
            </w:r>
            <w:proofErr w:type="spellEnd"/>
            <w:r w:rsidRPr="00163EE1">
              <w:rPr>
                <w:rFonts w:cs="Arial"/>
                <w:color w:val="0070C0"/>
                <w:sz w:val="18"/>
                <w:szCs w:val="18"/>
              </w:rPr>
              <w:t>“</w:t>
            </w:r>
          </w:p>
        </w:tc>
        <w:tc>
          <w:tcPr>
            <w:tcW w:w="940" w:type="dxa"/>
            <w:tcBorders>
              <w:top w:val="single" w:sz="12" w:space="0" w:color="auto"/>
              <w:right w:val="single" w:sz="12" w:space="0" w:color="auto"/>
            </w:tcBorders>
            <w:vAlign w:val="center"/>
          </w:tcPr>
          <w:p w14:paraId="1A0309B3" w14:textId="6549962B" w:rsidR="006A0874" w:rsidRPr="00163EE1" w:rsidRDefault="006A0874" w:rsidP="000C78B9">
            <w:pPr>
              <w:spacing w:before="60" w:after="60"/>
              <w:jc w:val="center"/>
              <w:rPr>
                <w:rFonts w:cs="Arial"/>
                <w:color w:val="0070C0"/>
                <w:sz w:val="18"/>
                <w:szCs w:val="18"/>
                <w:vertAlign w:val="superscript"/>
              </w:rPr>
            </w:pPr>
            <w:r w:rsidRPr="00163EE1">
              <w:rPr>
                <w:rFonts w:cs="Arial"/>
                <w:color w:val="0070C0"/>
                <w:sz w:val="18"/>
                <w:szCs w:val="18"/>
              </w:rPr>
              <w:t>2</w:t>
            </w:r>
          </w:p>
        </w:tc>
      </w:tr>
      <w:tr w:rsidR="006A0874" w:rsidRPr="00BD415C" w14:paraId="6DB24A77" w14:textId="77777777" w:rsidTr="00017830">
        <w:trPr>
          <w:cantSplit/>
          <w:jc w:val="center"/>
        </w:trPr>
        <w:tc>
          <w:tcPr>
            <w:tcW w:w="502" w:type="dxa"/>
            <w:tcBorders>
              <w:top w:val="single" w:sz="4" w:space="0" w:color="auto"/>
              <w:left w:val="single" w:sz="12" w:space="0" w:color="auto"/>
            </w:tcBorders>
            <w:vAlign w:val="center"/>
          </w:tcPr>
          <w:p w14:paraId="05405AA3" w14:textId="5ACAB0D7" w:rsidR="006A0874" w:rsidRPr="00702130" w:rsidRDefault="006A0874" w:rsidP="000C78B9">
            <w:pPr>
              <w:spacing w:before="60" w:after="60"/>
              <w:jc w:val="center"/>
              <w:rPr>
                <w:rFonts w:cs="Arial"/>
                <w:b/>
                <w:sz w:val="18"/>
                <w:szCs w:val="18"/>
              </w:rPr>
            </w:pPr>
            <w:r w:rsidRPr="00702130">
              <w:rPr>
                <w:rFonts w:cs="Arial"/>
                <w:b/>
                <w:sz w:val="18"/>
                <w:szCs w:val="18"/>
              </w:rPr>
              <w:t>2</w:t>
            </w:r>
          </w:p>
        </w:tc>
        <w:tc>
          <w:tcPr>
            <w:tcW w:w="2268" w:type="dxa"/>
            <w:tcBorders>
              <w:top w:val="single" w:sz="4" w:space="0" w:color="auto"/>
            </w:tcBorders>
            <w:vAlign w:val="center"/>
          </w:tcPr>
          <w:p w14:paraId="10E1DFCE" w14:textId="2DC3C787"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ořechokřídlec</w:t>
            </w:r>
            <w:proofErr w:type="spellEnd"/>
            <w:r w:rsidRPr="00163EE1">
              <w:rPr>
                <w:rFonts w:cs="Arial"/>
                <w:color w:val="C00000"/>
                <w:sz w:val="18"/>
                <w:szCs w:val="18"/>
              </w:rPr>
              <w:t xml:space="preserve"> </w:t>
            </w:r>
            <w:proofErr w:type="spellStart"/>
            <w:r w:rsidRPr="00163EE1">
              <w:rPr>
                <w:rFonts w:cs="Arial"/>
                <w:color w:val="C00000"/>
                <w:sz w:val="18"/>
                <w:szCs w:val="18"/>
              </w:rPr>
              <w:t>clandonský</w:t>
            </w:r>
            <w:proofErr w:type="spellEnd"/>
          </w:p>
        </w:tc>
        <w:tc>
          <w:tcPr>
            <w:tcW w:w="3276" w:type="dxa"/>
            <w:tcBorders>
              <w:top w:val="single" w:sz="4" w:space="0" w:color="auto"/>
            </w:tcBorders>
            <w:vAlign w:val="center"/>
          </w:tcPr>
          <w:p w14:paraId="4453AB57" w14:textId="77550766"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Caryopteris</w:t>
            </w:r>
            <w:proofErr w:type="spellEnd"/>
            <w:r w:rsidRPr="00163EE1">
              <w:rPr>
                <w:rFonts w:cs="Arial"/>
                <w:color w:val="C00000"/>
                <w:sz w:val="18"/>
                <w:szCs w:val="18"/>
              </w:rPr>
              <w:t xml:space="preserve"> </w:t>
            </w:r>
            <w:proofErr w:type="spellStart"/>
            <w:r w:rsidRPr="00163EE1">
              <w:rPr>
                <w:rFonts w:cs="Arial"/>
                <w:color w:val="C00000"/>
                <w:sz w:val="18"/>
                <w:szCs w:val="18"/>
              </w:rPr>
              <w:t>glandonensis</w:t>
            </w:r>
            <w:proofErr w:type="spellEnd"/>
          </w:p>
        </w:tc>
        <w:tc>
          <w:tcPr>
            <w:tcW w:w="940" w:type="dxa"/>
            <w:tcBorders>
              <w:top w:val="single" w:sz="4" w:space="0" w:color="auto"/>
              <w:right w:val="single" w:sz="12" w:space="0" w:color="auto"/>
            </w:tcBorders>
            <w:vAlign w:val="center"/>
          </w:tcPr>
          <w:p w14:paraId="58E109B6" w14:textId="5F777CA5" w:rsidR="006A0874" w:rsidRPr="00163EE1" w:rsidRDefault="00017830" w:rsidP="000C78B9">
            <w:pPr>
              <w:spacing w:before="60" w:after="60"/>
              <w:jc w:val="center"/>
              <w:rPr>
                <w:rFonts w:cs="Arial"/>
                <w:color w:val="C00000"/>
                <w:sz w:val="18"/>
                <w:szCs w:val="18"/>
              </w:rPr>
            </w:pPr>
            <w:r w:rsidRPr="00163EE1">
              <w:rPr>
                <w:rFonts w:cs="Arial"/>
                <w:color w:val="C00000"/>
                <w:sz w:val="18"/>
                <w:szCs w:val="18"/>
              </w:rPr>
              <w:t>12</w:t>
            </w:r>
          </w:p>
        </w:tc>
      </w:tr>
      <w:tr w:rsidR="006A0874" w:rsidRPr="00702130" w14:paraId="7A551A4A" w14:textId="77777777" w:rsidTr="00017830">
        <w:trPr>
          <w:cantSplit/>
          <w:jc w:val="center"/>
        </w:trPr>
        <w:tc>
          <w:tcPr>
            <w:tcW w:w="502" w:type="dxa"/>
            <w:tcBorders>
              <w:top w:val="single" w:sz="4" w:space="0" w:color="auto"/>
              <w:left w:val="single" w:sz="12" w:space="0" w:color="auto"/>
            </w:tcBorders>
            <w:vAlign w:val="center"/>
          </w:tcPr>
          <w:p w14:paraId="6BDFB46F" w14:textId="68E26A4F" w:rsidR="006A0874" w:rsidRPr="00702130" w:rsidRDefault="006A0874" w:rsidP="000C78B9">
            <w:pPr>
              <w:spacing w:before="60" w:after="60"/>
              <w:jc w:val="center"/>
              <w:rPr>
                <w:rFonts w:cs="Arial"/>
                <w:b/>
                <w:sz w:val="18"/>
                <w:szCs w:val="18"/>
              </w:rPr>
            </w:pPr>
            <w:r w:rsidRPr="00702130">
              <w:rPr>
                <w:rFonts w:cs="Arial"/>
                <w:b/>
                <w:sz w:val="18"/>
                <w:szCs w:val="18"/>
              </w:rPr>
              <w:t>3</w:t>
            </w:r>
          </w:p>
        </w:tc>
        <w:tc>
          <w:tcPr>
            <w:tcW w:w="2268" w:type="dxa"/>
            <w:tcBorders>
              <w:top w:val="single" w:sz="4" w:space="0" w:color="auto"/>
            </w:tcBorders>
            <w:vAlign w:val="center"/>
          </w:tcPr>
          <w:p w14:paraId="0019F440" w14:textId="69B2AC65" w:rsidR="006A0874" w:rsidRPr="00163EE1" w:rsidRDefault="00017830" w:rsidP="000C78B9">
            <w:pPr>
              <w:spacing w:before="60" w:after="60"/>
              <w:rPr>
                <w:rFonts w:cs="Arial"/>
                <w:color w:val="C00000"/>
                <w:sz w:val="18"/>
                <w:szCs w:val="18"/>
              </w:rPr>
            </w:pPr>
            <w:r w:rsidRPr="00163EE1">
              <w:rPr>
                <w:rFonts w:cs="Arial"/>
                <w:color w:val="C00000"/>
                <w:sz w:val="18"/>
                <w:szCs w:val="18"/>
              </w:rPr>
              <w:t>pustoryl věncový</w:t>
            </w:r>
          </w:p>
        </w:tc>
        <w:tc>
          <w:tcPr>
            <w:tcW w:w="3276" w:type="dxa"/>
            <w:tcBorders>
              <w:top w:val="single" w:sz="4" w:space="0" w:color="auto"/>
            </w:tcBorders>
            <w:vAlign w:val="center"/>
          </w:tcPr>
          <w:p w14:paraId="7EBBDA57" w14:textId="17AAB5B2"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Philadelphus</w:t>
            </w:r>
            <w:proofErr w:type="spellEnd"/>
            <w:r w:rsidRPr="00163EE1">
              <w:rPr>
                <w:rFonts w:cs="Arial"/>
                <w:color w:val="C00000"/>
                <w:sz w:val="18"/>
                <w:szCs w:val="18"/>
              </w:rPr>
              <w:t xml:space="preserve"> </w:t>
            </w:r>
            <w:proofErr w:type="spellStart"/>
            <w:r w:rsidRPr="00163EE1">
              <w:rPr>
                <w:rFonts w:cs="Arial"/>
                <w:color w:val="C00000"/>
                <w:sz w:val="18"/>
                <w:szCs w:val="18"/>
              </w:rPr>
              <w:t>coronarius</w:t>
            </w:r>
            <w:proofErr w:type="spellEnd"/>
            <w:r w:rsidRPr="00163EE1">
              <w:rPr>
                <w:rFonts w:cs="Arial"/>
                <w:color w:val="C00000"/>
                <w:sz w:val="18"/>
                <w:szCs w:val="18"/>
              </w:rPr>
              <w:t xml:space="preserve"> „Belle </w:t>
            </w:r>
            <w:proofErr w:type="spellStart"/>
            <w:r w:rsidRPr="00163EE1">
              <w:rPr>
                <w:rFonts w:cs="Arial"/>
                <w:color w:val="C00000"/>
                <w:sz w:val="18"/>
                <w:szCs w:val="18"/>
              </w:rPr>
              <w:t>Etoile</w:t>
            </w:r>
            <w:proofErr w:type="spellEnd"/>
            <w:r w:rsidRPr="00163EE1">
              <w:rPr>
                <w:rFonts w:cs="Arial"/>
                <w:color w:val="C00000"/>
                <w:sz w:val="18"/>
                <w:szCs w:val="18"/>
              </w:rPr>
              <w:t>“</w:t>
            </w:r>
          </w:p>
        </w:tc>
        <w:tc>
          <w:tcPr>
            <w:tcW w:w="940" w:type="dxa"/>
            <w:tcBorders>
              <w:top w:val="single" w:sz="4" w:space="0" w:color="auto"/>
              <w:right w:val="single" w:sz="12" w:space="0" w:color="auto"/>
            </w:tcBorders>
            <w:vAlign w:val="center"/>
          </w:tcPr>
          <w:p w14:paraId="07B44A6D" w14:textId="3FD95576" w:rsidR="006A0874" w:rsidRPr="00163EE1" w:rsidRDefault="00017830" w:rsidP="000C78B9">
            <w:pPr>
              <w:spacing w:before="60" w:after="60"/>
              <w:jc w:val="center"/>
              <w:rPr>
                <w:rFonts w:cs="Arial"/>
                <w:color w:val="C00000"/>
                <w:sz w:val="18"/>
                <w:szCs w:val="18"/>
              </w:rPr>
            </w:pPr>
            <w:r w:rsidRPr="00163EE1">
              <w:rPr>
                <w:rFonts w:cs="Arial"/>
                <w:color w:val="C00000"/>
                <w:sz w:val="18"/>
                <w:szCs w:val="18"/>
              </w:rPr>
              <w:t>6</w:t>
            </w:r>
          </w:p>
        </w:tc>
      </w:tr>
      <w:tr w:rsidR="006A0874" w:rsidRPr="00BD415C" w14:paraId="5E72FE12" w14:textId="77777777" w:rsidTr="00017830">
        <w:trPr>
          <w:cantSplit/>
          <w:jc w:val="center"/>
        </w:trPr>
        <w:tc>
          <w:tcPr>
            <w:tcW w:w="502" w:type="dxa"/>
            <w:tcBorders>
              <w:top w:val="single" w:sz="4" w:space="0" w:color="auto"/>
              <w:left w:val="single" w:sz="12" w:space="0" w:color="auto"/>
            </w:tcBorders>
            <w:vAlign w:val="center"/>
          </w:tcPr>
          <w:p w14:paraId="2DDE845E" w14:textId="35E7624E" w:rsidR="006A0874" w:rsidRPr="00702130" w:rsidRDefault="006A0874" w:rsidP="000C78B9">
            <w:pPr>
              <w:spacing w:before="60" w:after="60"/>
              <w:jc w:val="center"/>
              <w:rPr>
                <w:rFonts w:cs="Arial"/>
                <w:b/>
                <w:sz w:val="18"/>
                <w:szCs w:val="18"/>
              </w:rPr>
            </w:pPr>
            <w:r w:rsidRPr="00702130">
              <w:rPr>
                <w:rFonts w:cs="Arial"/>
                <w:b/>
                <w:sz w:val="18"/>
                <w:szCs w:val="18"/>
              </w:rPr>
              <w:t>4</w:t>
            </w:r>
          </w:p>
        </w:tc>
        <w:tc>
          <w:tcPr>
            <w:tcW w:w="2268" w:type="dxa"/>
            <w:tcBorders>
              <w:top w:val="single" w:sz="4" w:space="0" w:color="auto"/>
            </w:tcBorders>
            <w:vAlign w:val="center"/>
          </w:tcPr>
          <w:p w14:paraId="4C88CAD0" w14:textId="37010871" w:rsidR="006A0874" w:rsidRPr="00163EE1" w:rsidRDefault="00017830" w:rsidP="000C78B9">
            <w:pPr>
              <w:spacing w:before="60" w:after="60"/>
              <w:rPr>
                <w:rFonts w:cs="Arial"/>
                <w:color w:val="C00000"/>
                <w:sz w:val="18"/>
                <w:szCs w:val="18"/>
              </w:rPr>
            </w:pPr>
            <w:r w:rsidRPr="00163EE1">
              <w:rPr>
                <w:rFonts w:cs="Arial"/>
                <w:color w:val="C00000"/>
                <w:sz w:val="18"/>
                <w:szCs w:val="18"/>
              </w:rPr>
              <w:t>tavola kalinolistá</w:t>
            </w:r>
          </w:p>
        </w:tc>
        <w:tc>
          <w:tcPr>
            <w:tcW w:w="3276" w:type="dxa"/>
            <w:tcBorders>
              <w:top w:val="single" w:sz="4" w:space="0" w:color="auto"/>
            </w:tcBorders>
            <w:vAlign w:val="center"/>
          </w:tcPr>
          <w:p w14:paraId="36D95E09" w14:textId="79D2A5C5"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Physocarpus</w:t>
            </w:r>
            <w:proofErr w:type="spellEnd"/>
            <w:r w:rsidRPr="00163EE1">
              <w:rPr>
                <w:rFonts w:cs="Arial"/>
                <w:color w:val="C00000"/>
                <w:sz w:val="18"/>
                <w:szCs w:val="18"/>
              </w:rPr>
              <w:t xml:space="preserve"> </w:t>
            </w:r>
            <w:proofErr w:type="spellStart"/>
            <w:r w:rsidRPr="00163EE1">
              <w:rPr>
                <w:rFonts w:cs="Arial"/>
                <w:color w:val="C00000"/>
                <w:sz w:val="18"/>
                <w:szCs w:val="18"/>
              </w:rPr>
              <w:t>opulifolius</w:t>
            </w:r>
            <w:proofErr w:type="spellEnd"/>
            <w:r w:rsidR="00702130" w:rsidRPr="00163EE1">
              <w:rPr>
                <w:rFonts w:cs="Arial"/>
                <w:color w:val="C00000"/>
                <w:sz w:val="18"/>
                <w:szCs w:val="18"/>
              </w:rPr>
              <w:t xml:space="preserve"> </w:t>
            </w:r>
            <w:r w:rsidRPr="00163EE1">
              <w:rPr>
                <w:rFonts w:cs="Arial"/>
                <w:color w:val="C00000"/>
                <w:sz w:val="18"/>
                <w:szCs w:val="18"/>
              </w:rPr>
              <w:t>„</w:t>
            </w:r>
            <w:proofErr w:type="spellStart"/>
            <w:r w:rsidRPr="00163EE1">
              <w:rPr>
                <w:rFonts w:cs="Arial"/>
                <w:color w:val="C00000"/>
                <w:sz w:val="18"/>
                <w:szCs w:val="18"/>
              </w:rPr>
              <w:t>Dart</w:t>
            </w:r>
            <w:proofErr w:type="spellEnd"/>
            <w:r w:rsidRPr="00163EE1">
              <w:rPr>
                <w:rFonts w:cs="Arial"/>
                <w:color w:val="C00000"/>
                <w:sz w:val="18"/>
                <w:szCs w:val="18"/>
              </w:rPr>
              <w:t xml:space="preserve"> s Gold“</w:t>
            </w:r>
          </w:p>
        </w:tc>
        <w:tc>
          <w:tcPr>
            <w:tcW w:w="940" w:type="dxa"/>
            <w:tcBorders>
              <w:top w:val="single" w:sz="4" w:space="0" w:color="auto"/>
              <w:right w:val="single" w:sz="12" w:space="0" w:color="auto"/>
            </w:tcBorders>
            <w:vAlign w:val="center"/>
          </w:tcPr>
          <w:p w14:paraId="4BF95C41" w14:textId="69992965" w:rsidR="006A0874" w:rsidRPr="00163EE1" w:rsidRDefault="006A0874" w:rsidP="000C78B9">
            <w:pPr>
              <w:spacing w:before="60" w:after="60"/>
              <w:jc w:val="center"/>
              <w:rPr>
                <w:rFonts w:cs="Arial"/>
                <w:color w:val="C00000"/>
                <w:sz w:val="18"/>
                <w:szCs w:val="18"/>
              </w:rPr>
            </w:pPr>
            <w:r w:rsidRPr="00163EE1">
              <w:rPr>
                <w:rFonts w:cs="Arial"/>
                <w:color w:val="C00000"/>
                <w:sz w:val="18"/>
                <w:szCs w:val="18"/>
              </w:rPr>
              <w:t>12</w:t>
            </w:r>
          </w:p>
        </w:tc>
      </w:tr>
      <w:tr w:rsidR="006A0874" w:rsidRPr="00BD415C" w14:paraId="29A387CC" w14:textId="77777777" w:rsidTr="00017830">
        <w:trPr>
          <w:cantSplit/>
          <w:jc w:val="center"/>
        </w:trPr>
        <w:tc>
          <w:tcPr>
            <w:tcW w:w="502" w:type="dxa"/>
            <w:tcBorders>
              <w:top w:val="single" w:sz="4" w:space="0" w:color="auto"/>
              <w:left w:val="single" w:sz="12" w:space="0" w:color="auto"/>
            </w:tcBorders>
            <w:vAlign w:val="center"/>
          </w:tcPr>
          <w:p w14:paraId="104E3A27" w14:textId="5A1B340E" w:rsidR="006A0874" w:rsidRPr="00702130" w:rsidRDefault="006A0874" w:rsidP="000C78B9">
            <w:pPr>
              <w:spacing w:before="60" w:after="60"/>
              <w:jc w:val="center"/>
              <w:rPr>
                <w:rFonts w:cs="Arial"/>
                <w:b/>
                <w:sz w:val="18"/>
                <w:szCs w:val="18"/>
              </w:rPr>
            </w:pPr>
            <w:r w:rsidRPr="00702130">
              <w:rPr>
                <w:rFonts w:cs="Arial"/>
                <w:b/>
                <w:sz w:val="18"/>
                <w:szCs w:val="18"/>
              </w:rPr>
              <w:t>5</w:t>
            </w:r>
          </w:p>
        </w:tc>
        <w:tc>
          <w:tcPr>
            <w:tcW w:w="2268" w:type="dxa"/>
            <w:tcBorders>
              <w:top w:val="single" w:sz="4" w:space="0" w:color="auto"/>
            </w:tcBorders>
            <w:vAlign w:val="center"/>
          </w:tcPr>
          <w:p w14:paraId="2419AF54" w14:textId="2141ED88" w:rsidR="006A0874" w:rsidRPr="00163EE1" w:rsidRDefault="00017830" w:rsidP="000C78B9">
            <w:pPr>
              <w:spacing w:before="60" w:after="60"/>
              <w:rPr>
                <w:rFonts w:cs="Arial"/>
                <w:color w:val="C00000"/>
                <w:sz w:val="18"/>
                <w:szCs w:val="18"/>
              </w:rPr>
            </w:pPr>
            <w:r w:rsidRPr="00163EE1">
              <w:rPr>
                <w:rFonts w:cs="Arial"/>
                <w:color w:val="C00000"/>
                <w:sz w:val="18"/>
                <w:szCs w:val="18"/>
              </w:rPr>
              <w:t>mochna křovitá</w:t>
            </w:r>
          </w:p>
        </w:tc>
        <w:tc>
          <w:tcPr>
            <w:tcW w:w="3276" w:type="dxa"/>
            <w:tcBorders>
              <w:top w:val="single" w:sz="4" w:space="0" w:color="auto"/>
            </w:tcBorders>
            <w:vAlign w:val="center"/>
          </w:tcPr>
          <w:p w14:paraId="0867F619" w14:textId="18D1CAED"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Potentilla</w:t>
            </w:r>
            <w:proofErr w:type="spellEnd"/>
            <w:r w:rsidRPr="00163EE1">
              <w:rPr>
                <w:rFonts w:cs="Arial"/>
                <w:color w:val="C00000"/>
                <w:sz w:val="18"/>
                <w:szCs w:val="18"/>
              </w:rPr>
              <w:t xml:space="preserve"> </w:t>
            </w:r>
            <w:proofErr w:type="spellStart"/>
            <w:r w:rsidRPr="00163EE1">
              <w:rPr>
                <w:rFonts w:cs="Arial"/>
                <w:color w:val="C00000"/>
                <w:sz w:val="18"/>
                <w:szCs w:val="18"/>
              </w:rPr>
              <w:t>fruticosa</w:t>
            </w:r>
            <w:proofErr w:type="spellEnd"/>
          </w:p>
        </w:tc>
        <w:tc>
          <w:tcPr>
            <w:tcW w:w="940" w:type="dxa"/>
            <w:tcBorders>
              <w:top w:val="single" w:sz="4" w:space="0" w:color="auto"/>
              <w:right w:val="single" w:sz="12" w:space="0" w:color="auto"/>
            </w:tcBorders>
            <w:vAlign w:val="center"/>
          </w:tcPr>
          <w:p w14:paraId="1758C2A0" w14:textId="5198A8D1" w:rsidR="006A0874" w:rsidRPr="00163EE1" w:rsidRDefault="00017830" w:rsidP="000C78B9">
            <w:pPr>
              <w:spacing w:before="60" w:after="60"/>
              <w:jc w:val="center"/>
              <w:rPr>
                <w:rFonts w:cs="Arial"/>
                <w:color w:val="C00000"/>
                <w:sz w:val="18"/>
                <w:szCs w:val="18"/>
              </w:rPr>
            </w:pPr>
            <w:r w:rsidRPr="00163EE1">
              <w:rPr>
                <w:rFonts w:cs="Arial"/>
                <w:color w:val="C00000"/>
                <w:sz w:val="18"/>
                <w:szCs w:val="18"/>
              </w:rPr>
              <w:t>40</w:t>
            </w:r>
          </w:p>
        </w:tc>
      </w:tr>
      <w:tr w:rsidR="006A0874" w:rsidRPr="00BD415C" w14:paraId="547CA5FF" w14:textId="77777777" w:rsidTr="00017830">
        <w:trPr>
          <w:cantSplit/>
          <w:jc w:val="center"/>
        </w:trPr>
        <w:tc>
          <w:tcPr>
            <w:tcW w:w="502" w:type="dxa"/>
            <w:tcBorders>
              <w:top w:val="single" w:sz="4" w:space="0" w:color="auto"/>
              <w:left w:val="single" w:sz="12" w:space="0" w:color="auto"/>
            </w:tcBorders>
            <w:vAlign w:val="center"/>
          </w:tcPr>
          <w:p w14:paraId="3434F943" w14:textId="00919186" w:rsidR="006A0874" w:rsidRPr="00702130" w:rsidRDefault="006A0874" w:rsidP="000C78B9">
            <w:pPr>
              <w:spacing w:before="60" w:after="60"/>
              <w:jc w:val="center"/>
              <w:rPr>
                <w:rFonts w:cs="Arial"/>
                <w:b/>
                <w:sz w:val="18"/>
                <w:szCs w:val="18"/>
              </w:rPr>
            </w:pPr>
            <w:r w:rsidRPr="00702130">
              <w:rPr>
                <w:rFonts w:cs="Arial"/>
                <w:b/>
                <w:sz w:val="18"/>
                <w:szCs w:val="18"/>
              </w:rPr>
              <w:lastRenderedPageBreak/>
              <w:t>6</w:t>
            </w:r>
          </w:p>
        </w:tc>
        <w:tc>
          <w:tcPr>
            <w:tcW w:w="2268" w:type="dxa"/>
            <w:tcBorders>
              <w:top w:val="single" w:sz="4" w:space="0" w:color="auto"/>
            </w:tcBorders>
            <w:vAlign w:val="center"/>
          </w:tcPr>
          <w:p w14:paraId="6F4B57FA" w14:textId="5839364D"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bobkovišeň</w:t>
            </w:r>
            <w:proofErr w:type="spellEnd"/>
            <w:r w:rsidRPr="00163EE1">
              <w:rPr>
                <w:rFonts w:cs="Arial"/>
                <w:color w:val="C00000"/>
                <w:sz w:val="18"/>
                <w:szCs w:val="18"/>
              </w:rPr>
              <w:t xml:space="preserve"> lékařská</w:t>
            </w:r>
          </w:p>
        </w:tc>
        <w:tc>
          <w:tcPr>
            <w:tcW w:w="3276" w:type="dxa"/>
            <w:tcBorders>
              <w:top w:val="single" w:sz="4" w:space="0" w:color="auto"/>
            </w:tcBorders>
            <w:vAlign w:val="center"/>
          </w:tcPr>
          <w:p w14:paraId="387B0D74" w14:textId="0A46DE92"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Prunus</w:t>
            </w:r>
            <w:proofErr w:type="spellEnd"/>
            <w:r w:rsidRPr="00163EE1">
              <w:rPr>
                <w:rFonts w:cs="Arial"/>
                <w:color w:val="C00000"/>
                <w:sz w:val="18"/>
                <w:szCs w:val="18"/>
              </w:rPr>
              <w:t xml:space="preserve"> </w:t>
            </w:r>
            <w:proofErr w:type="spellStart"/>
            <w:r w:rsidRPr="00163EE1">
              <w:rPr>
                <w:rFonts w:cs="Arial"/>
                <w:color w:val="C00000"/>
                <w:sz w:val="18"/>
                <w:szCs w:val="18"/>
              </w:rPr>
              <w:t>laurocerasus</w:t>
            </w:r>
            <w:proofErr w:type="spellEnd"/>
            <w:r w:rsidRPr="00163EE1">
              <w:rPr>
                <w:rFonts w:cs="Arial"/>
                <w:color w:val="C00000"/>
                <w:sz w:val="18"/>
                <w:szCs w:val="18"/>
              </w:rPr>
              <w:t xml:space="preserve"> „Otto </w:t>
            </w:r>
            <w:proofErr w:type="spellStart"/>
            <w:r w:rsidRPr="00163EE1">
              <w:rPr>
                <w:rFonts w:cs="Arial"/>
                <w:color w:val="C00000"/>
                <w:sz w:val="18"/>
                <w:szCs w:val="18"/>
              </w:rPr>
              <w:t>Luyken</w:t>
            </w:r>
            <w:proofErr w:type="spellEnd"/>
            <w:r w:rsidRPr="00163EE1">
              <w:rPr>
                <w:rFonts w:cs="Arial"/>
                <w:color w:val="C00000"/>
                <w:sz w:val="18"/>
                <w:szCs w:val="18"/>
              </w:rPr>
              <w:t>“</w:t>
            </w:r>
          </w:p>
        </w:tc>
        <w:tc>
          <w:tcPr>
            <w:tcW w:w="940" w:type="dxa"/>
            <w:tcBorders>
              <w:top w:val="single" w:sz="4" w:space="0" w:color="auto"/>
              <w:right w:val="single" w:sz="12" w:space="0" w:color="auto"/>
            </w:tcBorders>
            <w:vAlign w:val="center"/>
          </w:tcPr>
          <w:p w14:paraId="63BFE9E3" w14:textId="1278BB03" w:rsidR="006A0874" w:rsidRPr="00163EE1" w:rsidRDefault="006A0874" w:rsidP="000C78B9">
            <w:pPr>
              <w:spacing w:before="60" w:after="60"/>
              <w:jc w:val="center"/>
              <w:rPr>
                <w:rFonts w:cs="Arial"/>
                <w:color w:val="C00000"/>
                <w:sz w:val="18"/>
                <w:szCs w:val="18"/>
              </w:rPr>
            </w:pPr>
            <w:r w:rsidRPr="00163EE1">
              <w:rPr>
                <w:rFonts w:cs="Arial"/>
                <w:color w:val="C00000"/>
                <w:sz w:val="18"/>
                <w:szCs w:val="18"/>
              </w:rPr>
              <w:t>3</w:t>
            </w:r>
          </w:p>
        </w:tc>
      </w:tr>
      <w:tr w:rsidR="006A0874" w:rsidRPr="00BD415C" w14:paraId="10B8C261" w14:textId="77777777" w:rsidTr="00017830">
        <w:trPr>
          <w:cantSplit/>
          <w:jc w:val="center"/>
        </w:trPr>
        <w:tc>
          <w:tcPr>
            <w:tcW w:w="502" w:type="dxa"/>
            <w:tcBorders>
              <w:top w:val="single" w:sz="4" w:space="0" w:color="auto"/>
              <w:left w:val="single" w:sz="12" w:space="0" w:color="auto"/>
            </w:tcBorders>
            <w:vAlign w:val="center"/>
          </w:tcPr>
          <w:p w14:paraId="0713BE7F" w14:textId="6BCCDF2B" w:rsidR="006A0874" w:rsidRPr="00702130" w:rsidRDefault="006A0874" w:rsidP="000C78B9">
            <w:pPr>
              <w:spacing w:before="60" w:after="60"/>
              <w:jc w:val="center"/>
              <w:rPr>
                <w:rFonts w:cs="Arial"/>
                <w:b/>
                <w:sz w:val="18"/>
                <w:szCs w:val="18"/>
              </w:rPr>
            </w:pPr>
            <w:r w:rsidRPr="00702130">
              <w:rPr>
                <w:rFonts w:cs="Arial"/>
                <w:b/>
                <w:sz w:val="18"/>
                <w:szCs w:val="18"/>
              </w:rPr>
              <w:t>7</w:t>
            </w:r>
          </w:p>
        </w:tc>
        <w:tc>
          <w:tcPr>
            <w:tcW w:w="2268" w:type="dxa"/>
            <w:tcBorders>
              <w:top w:val="single" w:sz="4" w:space="0" w:color="auto"/>
            </w:tcBorders>
            <w:vAlign w:val="center"/>
          </w:tcPr>
          <w:p w14:paraId="1B7FCA02" w14:textId="6CBEBCEB" w:rsidR="006A0874" w:rsidRPr="00163EE1" w:rsidRDefault="00017830" w:rsidP="000C78B9">
            <w:pPr>
              <w:spacing w:before="60" w:after="60"/>
              <w:rPr>
                <w:rFonts w:cs="Arial"/>
                <w:color w:val="C00000"/>
                <w:sz w:val="18"/>
                <w:szCs w:val="18"/>
              </w:rPr>
            </w:pPr>
            <w:r w:rsidRPr="00163EE1">
              <w:rPr>
                <w:rFonts w:cs="Arial"/>
                <w:color w:val="C00000"/>
                <w:sz w:val="18"/>
                <w:szCs w:val="18"/>
              </w:rPr>
              <w:t>meruzalka krvavá</w:t>
            </w:r>
          </w:p>
        </w:tc>
        <w:tc>
          <w:tcPr>
            <w:tcW w:w="3276" w:type="dxa"/>
            <w:tcBorders>
              <w:top w:val="single" w:sz="4" w:space="0" w:color="auto"/>
            </w:tcBorders>
            <w:vAlign w:val="center"/>
          </w:tcPr>
          <w:p w14:paraId="1075673A" w14:textId="00890CEF"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Ribes</w:t>
            </w:r>
            <w:proofErr w:type="spellEnd"/>
            <w:r w:rsidRPr="00163EE1">
              <w:rPr>
                <w:rFonts w:cs="Arial"/>
                <w:color w:val="C00000"/>
                <w:sz w:val="18"/>
                <w:szCs w:val="18"/>
              </w:rPr>
              <w:t xml:space="preserve"> </w:t>
            </w:r>
            <w:proofErr w:type="spellStart"/>
            <w:r w:rsidRPr="00163EE1">
              <w:rPr>
                <w:rFonts w:cs="Arial"/>
                <w:color w:val="C00000"/>
                <w:sz w:val="18"/>
                <w:szCs w:val="18"/>
              </w:rPr>
              <w:t>sanquineum</w:t>
            </w:r>
            <w:proofErr w:type="spellEnd"/>
            <w:r w:rsidRPr="00163EE1">
              <w:rPr>
                <w:rFonts w:cs="Arial"/>
                <w:color w:val="C00000"/>
                <w:sz w:val="18"/>
                <w:szCs w:val="18"/>
              </w:rPr>
              <w:t xml:space="preserve"> „King Edward“</w:t>
            </w:r>
          </w:p>
        </w:tc>
        <w:tc>
          <w:tcPr>
            <w:tcW w:w="940" w:type="dxa"/>
            <w:tcBorders>
              <w:top w:val="single" w:sz="4" w:space="0" w:color="auto"/>
              <w:right w:val="single" w:sz="12" w:space="0" w:color="auto"/>
            </w:tcBorders>
            <w:vAlign w:val="center"/>
          </w:tcPr>
          <w:p w14:paraId="0305CDE7" w14:textId="50ED1A12" w:rsidR="006A0874" w:rsidRPr="00163EE1" w:rsidRDefault="00017830" w:rsidP="000C78B9">
            <w:pPr>
              <w:spacing w:before="60" w:after="60"/>
              <w:jc w:val="center"/>
              <w:rPr>
                <w:rFonts w:cs="Arial"/>
                <w:color w:val="C00000"/>
                <w:sz w:val="18"/>
                <w:szCs w:val="18"/>
              </w:rPr>
            </w:pPr>
            <w:r w:rsidRPr="00163EE1">
              <w:rPr>
                <w:rFonts w:cs="Arial"/>
                <w:color w:val="C00000"/>
                <w:sz w:val="18"/>
                <w:szCs w:val="18"/>
              </w:rPr>
              <w:t>18</w:t>
            </w:r>
          </w:p>
        </w:tc>
      </w:tr>
      <w:tr w:rsidR="006A0874" w:rsidRPr="00BD415C" w14:paraId="15FFD1DE" w14:textId="77777777" w:rsidTr="00017830">
        <w:trPr>
          <w:cantSplit/>
          <w:jc w:val="center"/>
        </w:trPr>
        <w:tc>
          <w:tcPr>
            <w:tcW w:w="502" w:type="dxa"/>
            <w:tcBorders>
              <w:top w:val="single" w:sz="4" w:space="0" w:color="auto"/>
              <w:left w:val="single" w:sz="12" w:space="0" w:color="auto"/>
            </w:tcBorders>
            <w:vAlign w:val="center"/>
          </w:tcPr>
          <w:p w14:paraId="4744DBE0" w14:textId="7B06925F" w:rsidR="006A0874" w:rsidRPr="00702130" w:rsidRDefault="000C78B9" w:rsidP="000C78B9">
            <w:pPr>
              <w:spacing w:before="60" w:after="60"/>
              <w:jc w:val="center"/>
              <w:rPr>
                <w:rFonts w:cs="Arial"/>
                <w:b/>
                <w:sz w:val="18"/>
                <w:szCs w:val="18"/>
              </w:rPr>
            </w:pPr>
            <w:r w:rsidRPr="00702130">
              <w:rPr>
                <w:rFonts w:cs="Arial"/>
                <w:b/>
                <w:sz w:val="18"/>
                <w:szCs w:val="18"/>
              </w:rPr>
              <w:t>8</w:t>
            </w:r>
          </w:p>
        </w:tc>
        <w:tc>
          <w:tcPr>
            <w:tcW w:w="2268" w:type="dxa"/>
            <w:tcBorders>
              <w:top w:val="single" w:sz="4" w:space="0" w:color="auto"/>
            </w:tcBorders>
            <w:vAlign w:val="center"/>
          </w:tcPr>
          <w:p w14:paraId="37B40A2D" w14:textId="70B55324" w:rsidR="006A0874" w:rsidRPr="00163EE1" w:rsidRDefault="00017830" w:rsidP="000C78B9">
            <w:pPr>
              <w:spacing w:before="60" w:after="60"/>
              <w:rPr>
                <w:rFonts w:cs="Arial"/>
                <w:color w:val="C00000"/>
                <w:sz w:val="18"/>
                <w:szCs w:val="18"/>
              </w:rPr>
            </w:pPr>
            <w:r w:rsidRPr="00163EE1">
              <w:rPr>
                <w:rFonts w:cs="Arial"/>
                <w:color w:val="C00000"/>
                <w:sz w:val="18"/>
                <w:szCs w:val="18"/>
              </w:rPr>
              <w:t>vajgélie květnatá</w:t>
            </w:r>
          </w:p>
        </w:tc>
        <w:tc>
          <w:tcPr>
            <w:tcW w:w="3276" w:type="dxa"/>
            <w:tcBorders>
              <w:top w:val="single" w:sz="4" w:space="0" w:color="auto"/>
            </w:tcBorders>
            <w:vAlign w:val="center"/>
          </w:tcPr>
          <w:p w14:paraId="10F7261C" w14:textId="34D3DCAA" w:rsidR="006A0874" w:rsidRPr="00163EE1" w:rsidRDefault="00017830" w:rsidP="000C78B9">
            <w:pPr>
              <w:spacing w:before="60" w:after="60"/>
              <w:rPr>
                <w:rFonts w:cs="Arial"/>
                <w:color w:val="C00000"/>
                <w:sz w:val="18"/>
                <w:szCs w:val="18"/>
              </w:rPr>
            </w:pPr>
            <w:proofErr w:type="spellStart"/>
            <w:r w:rsidRPr="00163EE1">
              <w:rPr>
                <w:rFonts w:cs="Arial"/>
                <w:color w:val="C00000"/>
                <w:sz w:val="18"/>
                <w:szCs w:val="18"/>
              </w:rPr>
              <w:t>Weigela</w:t>
            </w:r>
            <w:proofErr w:type="spellEnd"/>
            <w:r w:rsidRPr="00163EE1">
              <w:rPr>
                <w:rFonts w:cs="Arial"/>
                <w:color w:val="C00000"/>
                <w:sz w:val="18"/>
                <w:szCs w:val="18"/>
              </w:rPr>
              <w:t xml:space="preserve"> </w:t>
            </w:r>
            <w:proofErr w:type="spellStart"/>
            <w:r w:rsidRPr="00163EE1">
              <w:rPr>
                <w:rFonts w:cs="Arial"/>
                <w:color w:val="C00000"/>
                <w:sz w:val="18"/>
                <w:szCs w:val="18"/>
              </w:rPr>
              <w:t>florida</w:t>
            </w:r>
            <w:proofErr w:type="spellEnd"/>
            <w:r w:rsidRPr="00163EE1">
              <w:rPr>
                <w:rFonts w:cs="Arial"/>
                <w:color w:val="C00000"/>
                <w:sz w:val="18"/>
                <w:szCs w:val="18"/>
              </w:rPr>
              <w:t xml:space="preserve"> „</w:t>
            </w:r>
            <w:proofErr w:type="spellStart"/>
            <w:r w:rsidRPr="00163EE1">
              <w:rPr>
                <w:rFonts w:cs="Arial"/>
                <w:color w:val="C00000"/>
                <w:sz w:val="18"/>
                <w:szCs w:val="18"/>
              </w:rPr>
              <w:t>Red</w:t>
            </w:r>
            <w:proofErr w:type="spellEnd"/>
            <w:r w:rsidRPr="00163EE1">
              <w:rPr>
                <w:rFonts w:cs="Arial"/>
                <w:color w:val="C00000"/>
                <w:sz w:val="18"/>
                <w:szCs w:val="18"/>
              </w:rPr>
              <w:t xml:space="preserve"> Prince“</w:t>
            </w:r>
          </w:p>
        </w:tc>
        <w:tc>
          <w:tcPr>
            <w:tcW w:w="940" w:type="dxa"/>
            <w:tcBorders>
              <w:top w:val="single" w:sz="4" w:space="0" w:color="auto"/>
              <w:right w:val="single" w:sz="12" w:space="0" w:color="auto"/>
            </w:tcBorders>
            <w:vAlign w:val="center"/>
          </w:tcPr>
          <w:p w14:paraId="747DB7C4" w14:textId="3AD9216E" w:rsidR="006A0874" w:rsidRPr="00163EE1" w:rsidRDefault="000C78B9" w:rsidP="000C78B9">
            <w:pPr>
              <w:spacing w:before="60" w:after="60"/>
              <w:jc w:val="center"/>
              <w:rPr>
                <w:rFonts w:cs="Arial"/>
                <w:color w:val="C00000"/>
                <w:sz w:val="18"/>
                <w:szCs w:val="18"/>
              </w:rPr>
            </w:pPr>
            <w:r w:rsidRPr="00163EE1">
              <w:rPr>
                <w:rFonts w:cs="Arial"/>
                <w:color w:val="C00000"/>
                <w:sz w:val="18"/>
                <w:szCs w:val="18"/>
              </w:rPr>
              <w:t>1</w:t>
            </w:r>
            <w:r w:rsidR="00017830" w:rsidRPr="00163EE1">
              <w:rPr>
                <w:rFonts w:cs="Arial"/>
                <w:color w:val="C00000"/>
                <w:sz w:val="18"/>
                <w:szCs w:val="18"/>
              </w:rPr>
              <w:t>7</w:t>
            </w:r>
          </w:p>
        </w:tc>
      </w:tr>
      <w:tr w:rsidR="006A0874" w:rsidRPr="00BD415C" w14:paraId="0474992B" w14:textId="77777777" w:rsidTr="00017830">
        <w:trPr>
          <w:cantSplit/>
          <w:jc w:val="center"/>
        </w:trPr>
        <w:tc>
          <w:tcPr>
            <w:tcW w:w="502" w:type="dxa"/>
            <w:tcBorders>
              <w:top w:val="single" w:sz="4" w:space="0" w:color="auto"/>
              <w:left w:val="single" w:sz="12" w:space="0" w:color="auto"/>
              <w:bottom w:val="single" w:sz="12" w:space="0" w:color="auto"/>
            </w:tcBorders>
            <w:vAlign w:val="center"/>
          </w:tcPr>
          <w:p w14:paraId="603588DD" w14:textId="48F43A42" w:rsidR="006A0874" w:rsidRPr="00702130" w:rsidRDefault="006A0874" w:rsidP="000C78B9">
            <w:pPr>
              <w:spacing w:before="60" w:after="60"/>
              <w:jc w:val="center"/>
              <w:rPr>
                <w:rFonts w:cs="Arial"/>
                <w:b/>
                <w:sz w:val="18"/>
                <w:szCs w:val="18"/>
              </w:rPr>
            </w:pPr>
            <w:r w:rsidRPr="00702130">
              <w:rPr>
                <w:rFonts w:cs="Arial"/>
                <w:b/>
                <w:sz w:val="18"/>
                <w:szCs w:val="18"/>
              </w:rPr>
              <w:t>9</w:t>
            </w:r>
          </w:p>
        </w:tc>
        <w:tc>
          <w:tcPr>
            <w:tcW w:w="2268" w:type="dxa"/>
            <w:tcBorders>
              <w:top w:val="single" w:sz="4" w:space="0" w:color="auto"/>
              <w:bottom w:val="single" w:sz="12" w:space="0" w:color="auto"/>
            </w:tcBorders>
            <w:vAlign w:val="center"/>
          </w:tcPr>
          <w:p w14:paraId="00D07269" w14:textId="42244169" w:rsidR="006A0874" w:rsidRPr="00163EE1" w:rsidRDefault="000C78B9" w:rsidP="000C78B9">
            <w:pPr>
              <w:spacing w:before="60" w:after="60"/>
              <w:rPr>
                <w:rFonts w:cs="Arial"/>
                <w:color w:val="C00000"/>
                <w:sz w:val="18"/>
                <w:szCs w:val="18"/>
              </w:rPr>
            </w:pPr>
            <w:r w:rsidRPr="00163EE1">
              <w:rPr>
                <w:rFonts w:cs="Arial"/>
                <w:color w:val="C00000"/>
                <w:sz w:val="18"/>
                <w:szCs w:val="18"/>
              </w:rPr>
              <w:t xml:space="preserve">zimolez </w:t>
            </w:r>
            <w:proofErr w:type="spellStart"/>
            <w:r w:rsidRPr="00163EE1">
              <w:rPr>
                <w:rFonts w:cs="Arial"/>
                <w:color w:val="C00000"/>
                <w:sz w:val="18"/>
                <w:szCs w:val="18"/>
              </w:rPr>
              <w:t>henryův</w:t>
            </w:r>
            <w:proofErr w:type="spellEnd"/>
          </w:p>
        </w:tc>
        <w:tc>
          <w:tcPr>
            <w:tcW w:w="3276" w:type="dxa"/>
            <w:tcBorders>
              <w:top w:val="single" w:sz="4" w:space="0" w:color="auto"/>
              <w:bottom w:val="single" w:sz="12" w:space="0" w:color="auto"/>
            </w:tcBorders>
            <w:vAlign w:val="center"/>
          </w:tcPr>
          <w:p w14:paraId="57C1DDBD" w14:textId="33CEB414" w:rsidR="006A0874" w:rsidRPr="00163EE1" w:rsidRDefault="000C78B9" w:rsidP="000C78B9">
            <w:pPr>
              <w:spacing w:before="60" w:after="60"/>
              <w:rPr>
                <w:rFonts w:cs="Arial"/>
                <w:color w:val="C00000"/>
                <w:sz w:val="18"/>
                <w:szCs w:val="18"/>
              </w:rPr>
            </w:pPr>
            <w:proofErr w:type="spellStart"/>
            <w:r w:rsidRPr="00163EE1">
              <w:rPr>
                <w:rFonts w:cs="Arial"/>
                <w:color w:val="C00000"/>
                <w:sz w:val="18"/>
                <w:szCs w:val="18"/>
              </w:rPr>
              <w:t>Lonicera</w:t>
            </w:r>
            <w:proofErr w:type="spellEnd"/>
            <w:r w:rsidRPr="00163EE1">
              <w:rPr>
                <w:rFonts w:cs="Arial"/>
                <w:color w:val="C00000"/>
                <w:sz w:val="18"/>
                <w:szCs w:val="18"/>
              </w:rPr>
              <w:t xml:space="preserve"> </w:t>
            </w:r>
            <w:proofErr w:type="spellStart"/>
            <w:r w:rsidRPr="00163EE1">
              <w:rPr>
                <w:rFonts w:cs="Arial"/>
                <w:color w:val="C00000"/>
                <w:sz w:val="18"/>
                <w:szCs w:val="18"/>
              </w:rPr>
              <w:t>henryi</w:t>
            </w:r>
            <w:proofErr w:type="spellEnd"/>
          </w:p>
        </w:tc>
        <w:tc>
          <w:tcPr>
            <w:tcW w:w="940" w:type="dxa"/>
            <w:tcBorders>
              <w:top w:val="single" w:sz="4" w:space="0" w:color="auto"/>
              <w:bottom w:val="single" w:sz="12" w:space="0" w:color="auto"/>
              <w:right w:val="single" w:sz="12" w:space="0" w:color="auto"/>
            </w:tcBorders>
            <w:vAlign w:val="center"/>
          </w:tcPr>
          <w:p w14:paraId="43649352" w14:textId="4D74A541" w:rsidR="006A0874" w:rsidRPr="00163EE1" w:rsidRDefault="00017830" w:rsidP="000C78B9">
            <w:pPr>
              <w:spacing w:before="60" w:after="60"/>
              <w:jc w:val="center"/>
              <w:rPr>
                <w:rFonts w:cs="Arial"/>
                <w:color w:val="C00000"/>
                <w:sz w:val="18"/>
                <w:szCs w:val="18"/>
              </w:rPr>
            </w:pPr>
            <w:r w:rsidRPr="00163EE1">
              <w:rPr>
                <w:rFonts w:cs="Arial"/>
                <w:color w:val="C00000"/>
                <w:sz w:val="18"/>
                <w:szCs w:val="18"/>
              </w:rPr>
              <w:t>40</w:t>
            </w:r>
          </w:p>
        </w:tc>
      </w:tr>
    </w:tbl>
    <w:p w14:paraId="29A846B2" w14:textId="036FD340" w:rsidR="006A0874" w:rsidRDefault="006A0874" w:rsidP="006A0874">
      <w:pPr>
        <w:spacing w:before="120"/>
        <w:ind w:firstLine="357"/>
        <w:jc w:val="both"/>
        <w:rPr>
          <w:sz w:val="20"/>
        </w:rPr>
      </w:pPr>
    </w:p>
    <w:p w14:paraId="6F896179" w14:textId="6B2C30A3" w:rsidR="00700530" w:rsidRDefault="00700530" w:rsidP="00700530">
      <w:pPr>
        <w:spacing w:before="120" w:after="120"/>
        <w:ind w:firstLine="357"/>
        <w:jc w:val="both"/>
        <w:rPr>
          <w:bCs/>
          <w:sz w:val="20"/>
        </w:rPr>
      </w:pPr>
      <w:r>
        <w:rPr>
          <w:bCs/>
          <w:sz w:val="20"/>
        </w:rPr>
        <w:t xml:space="preserve">Seznam navržených taxonů </w:t>
      </w:r>
      <w:proofErr w:type="spellStart"/>
      <w:r>
        <w:rPr>
          <w:bCs/>
          <w:sz w:val="20"/>
        </w:rPr>
        <w:t>p.č</w:t>
      </w:r>
      <w:proofErr w:type="spellEnd"/>
      <w:r>
        <w:rPr>
          <w:bCs/>
          <w:sz w:val="20"/>
        </w:rPr>
        <w:t>. 121/1</w:t>
      </w:r>
      <w:r w:rsidR="00DE5AE9">
        <w:rPr>
          <w:bCs/>
          <w:sz w:val="20"/>
        </w:rPr>
        <w:t>,</w:t>
      </w:r>
      <w:r>
        <w:rPr>
          <w:bCs/>
          <w:sz w:val="20"/>
        </w:rPr>
        <w:t xml:space="preserve"> </w:t>
      </w:r>
      <w:r w:rsidR="00DE5AE9">
        <w:rPr>
          <w:bCs/>
          <w:sz w:val="20"/>
        </w:rPr>
        <w:t xml:space="preserve">u ZŠ B. Dvorského, </w:t>
      </w:r>
      <w:proofErr w:type="spellStart"/>
      <w:r>
        <w:rPr>
          <w:bCs/>
          <w:sz w:val="20"/>
        </w:rPr>
        <w:t>k.ú</w:t>
      </w:r>
      <w:proofErr w:type="spellEnd"/>
      <w:r>
        <w:rPr>
          <w:bCs/>
          <w:sz w:val="20"/>
        </w:rPr>
        <w:t xml:space="preserve">. Dubina u Ostravy: </w:t>
      </w:r>
    </w:p>
    <w:tbl>
      <w:tblPr>
        <w:tblW w:w="69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
        <w:gridCol w:w="2425"/>
        <w:gridCol w:w="3119"/>
        <w:gridCol w:w="940"/>
      </w:tblGrid>
      <w:tr w:rsidR="00700530" w:rsidRPr="00BD415C" w14:paraId="4789271F" w14:textId="77777777" w:rsidTr="002A7057">
        <w:trPr>
          <w:cantSplit/>
          <w:tblHeader/>
          <w:jc w:val="center"/>
        </w:trPr>
        <w:tc>
          <w:tcPr>
            <w:tcW w:w="502"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046D52BA" w14:textId="77777777" w:rsidR="00700530" w:rsidRPr="000B1B3A" w:rsidRDefault="00700530" w:rsidP="004523F7">
            <w:pPr>
              <w:spacing w:before="120" w:after="120"/>
              <w:rPr>
                <w:rFonts w:cs="Arial"/>
                <w:b/>
                <w:sz w:val="18"/>
                <w:szCs w:val="18"/>
              </w:rPr>
            </w:pPr>
            <w:r>
              <w:rPr>
                <w:rFonts w:cs="Arial"/>
                <w:b/>
                <w:sz w:val="18"/>
                <w:szCs w:val="18"/>
              </w:rPr>
              <w:t>Č.</w:t>
            </w:r>
          </w:p>
        </w:tc>
        <w:tc>
          <w:tcPr>
            <w:tcW w:w="2425"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10B4F1B" w14:textId="77777777" w:rsidR="00700530" w:rsidRPr="000B1B3A" w:rsidRDefault="00700530" w:rsidP="004523F7">
            <w:pPr>
              <w:spacing w:before="120" w:after="120"/>
              <w:rPr>
                <w:rFonts w:cs="Arial"/>
                <w:b/>
                <w:sz w:val="18"/>
                <w:szCs w:val="18"/>
              </w:rPr>
            </w:pPr>
            <w:r>
              <w:rPr>
                <w:rFonts w:cs="Arial"/>
                <w:b/>
                <w:sz w:val="18"/>
                <w:szCs w:val="18"/>
              </w:rPr>
              <w:t>N</w:t>
            </w:r>
            <w:r w:rsidRPr="000B1B3A">
              <w:rPr>
                <w:rFonts w:cs="Arial"/>
                <w:b/>
                <w:sz w:val="18"/>
                <w:szCs w:val="18"/>
              </w:rPr>
              <w:t>ázev český</w:t>
            </w:r>
          </w:p>
        </w:tc>
        <w:tc>
          <w:tcPr>
            <w:tcW w:w="3119"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59E6BF16" w14:textId="77777777" w:rsidR="00700530" w:rsidRPr="000B1B3A" w:rsidRDefault="00700530" w:rsidP="004523F7">
            <w:pPr>
              <w:spacing w:before="120" w:after="120"/>
              <w:rPr>
                <w:rFonts w:cs="Arial"/>
                <w:b/>
                <w:sz w:val="18"/>
                <w:szCs w:val="18"/>
              </w:rPr>
            </w:pPr>
            <w:r>
              <w:rPr>
                <w:rFonts w:cs="Arial"/>
                <w:b/>
                <w:sz w:val="18"/>
                <w:szCs w:val="18"/>
              </w:rPr>
              <w:t>N</w:t>
            </w:r>
            <w:r w:rsidRPr="000B1B3A">
              <w:rPr>
                <w:rFonts w:cs="Arial"/>
                <w:b/>
                <w:sz w:val="18"/>
                <w:szCs w:val="18"/>
              </w:rPr>
              <w:t>ázev latinský</w:t>
            </w:r>
          </w:p>
        </w:tc>
        <w:tc>
          <w:tcPr>
            <w:tcW w:w="940"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tcPr>
          <w:p w14:paraId="043D87A3" w14:textId="77777777" w:rsidR="00700530" w:rsidRPr="000B1B3A" w:rsidRDefault="00700530" w:rsidP="004523F7">
            <w:pPr>
              <w:spacing w:before="120" w:after="120"/>
              <w:rPr>
                <w:rFonts w:cs="Arial"/>
                <w:b/>
                <w:sz w:val="18"/>
                <w:szCs w:val="18"/>
              </w:rPr>
            </w:pPr>
            <w:r>
              <w:rPr>
                <w:rFonts w:cs="Arial"/>
                <w:b/>
                <w:sz w:val="18"/>
                <w:szCs w:val="18"/>
              </w:rPr>
              <w:t>Počet ks</w:t>
            </w:r>
          </w:p>
        </w:tc>
      </w:tr>
      <w:tr w:rsidR="00700530" w:rsidRPr="00BD415C" w14:paraId="365F72BA" w14:textId="77777777" w:rsidTr="002A7057">
        <w:trPr>
          <w:cantSplit/>
          <w:jc w:val="center"/>
        </w:trPr>
        <w:tc>
          <w:tcPr>
            <w:tcW w:w="502" w:type="dxa"/>
            <w:tcBorders>
              <w:top w:val="single" w:sz="12" w:space="0" w:color="auto"/>
              <w:left w:val="single" w:sz="12" w:space="0" w:color="auto"/>
            </w:tcBorders>
            <w:vAlign w:val="center"/>
          </w:tcPr>
          <w:p w14:paraId="73AE9EDC" w14:textId="761AE759" w:rsidR="00700530" w:rsidRPr="00702130" w:rsidRDefault="00700530" w:rsidP="004523F7">
            <w:pPr>
              <w:spacing w:before="60" w:after="60"/>
              <w:jc w:val="center"/>
              <w:rPr>
                <w:rFonts w:cs="Arial"/>
                <w:b/>
                <w:sz w:val="18"/>
                <w:szCs w:val="18"/>
              </w:rPr>
            </w:pPr>
            <w:r w:rsidRPr="00702130">
              <w:rPr>
                <w:rFonts w:cs="Arial"/>
                <w:b/>
                <w:sz w:val="18"/>
                <w:szCs w:val="18"/>
              </w:rPr>
              <w:t>1</w:t>
            </w:r>
            <w:r w:rsidR="00A9074B">
              <w:rPr>
                <w:rFonts w:cs="Arial"/>
                <w:b/>
                <w:sz w:val="18"/>
                <w:szCs w:val="18"/>
              </w:rPr>
              <w:t>0</w:t>
            </w:r>
          </w:p>
        </w:tc>
        <w:tc>
          <w:tcPr>
            <w:tcW w:w="2425" w:type="dxa"/>
            <w:tcBorders>
              <w:top w:val="single" w:sz="12" w:space="0" w:color="auto"/>
            </w:tcBorders>
            <w:vAlign w:val="center"/>
          </w:tcPr>
          <w:p w14:paraId="0D114C85" w14:textId="2CD01906" w:rsidR="00700530" w:rsidRPr="00163EE1" w:rsidRDefault="00163EE1" w:rsidP="004523F7">
            <w:pPr>
              <w:spacing w:before="60" w:after="60"/>
              <w:rPr>
                <w:rFonts w:cs="Arial"/>
                <w:color w:val="0070C0"/>
                <w:sz w:val="18"/>
                <w:szCs w:val="18"/>
              </w:rPr>
            </w:pPr>
            <w:r w:rsidRPr="00163EE1">
              <w:rPr>
                <w:rFonts w:cs="Arial"/>
                <w:color w:val="0070C0"/>
                <w:sz w:val="18"/>
                <w:szCs w:val="18"/>
              </w:rPr>
              <w:t>d</w:t>
            </w:r>
            <w:r w:rsidR="002A7057" w:rsidRPr="00163EE1">
              <w:rPr>
                <w:rFonts w:cs="Arial"/>
                <w:color w:val="0070C0"/>
                <w:sz w:val="18"/>
                <w:szCs w:val="18"/>
              </w:rPr>
              <w:t>ub letní</w:t>
            </w:r>
          </w:p>
        </w:tc>
        <w:tc>
          <w:tcPr>
            <w:tcW w:w="3119" w:type="dxa"/>
            <w:tcBorders>
              <w:top w:val="single" w:sz="12" w:space="0" w:color="auto"/>
            </w:tcBorders>
            <w:vAlign w:val="center"/>
          </w:tcPr>
          <w:p w14:paraId="6BB141B0" w14:textId="3D6C926B" w:rsidR="00700530" w:rsidRPr="00163EE1" w:rsidRDefault="00700530" w:rsidP="004523F7">
            <w:pPr>
              <w:spacing w:before="60" w:after="60"/>
              <w:rPr>
                <w:rFonts w:cs="Arial"/>
                <w:color w:val="0070C0"/>
                <w:sz w:val="18"/>
                <w:szCs w:val="18"/>
              </w:rPr>
            </w:pPr>
            <w:proofErr w:type="spellStart"/>
            <w:r w:rsidRPr="00163EE1">
              <w:rPr>
                <w:rFonts w:cs="Arial"/>
                <w:color w:val="0070C0"/>
                <w:sz w:val="18"/>
                <w:szCs w:val="18"/>
              </w:rPr>
              <w:t>Quercus</w:t>
            </w:r>
            <w:proofErr w:type="spellEnd"/>
            <w:r w:rsidRPr="00163EE1">
              <w:rPr>
                <w:rFonts w:cs="Arial"/>
                <w:color w:val="0070C0"/>
                <w:sz w:val="18"/>
                <w:szCs w:val="18"/>
              </w:rPr>
              <w:t xml:space="preserve"> robur ‚</w:t>
            </w:r>
            <w:proofErr w:type="spellStart"/>
            <w:r w:rsidRPr="00163EE1">
              <w:rPr>
                <w:rFonts w:cs="Arial"/>
                <w:color w:val="0070C0"/>
                <w:sz w:val="18"/>
                <w:szCs w:val="18"/>
              </w:rPr>
              <w:t>Fastigiata</w:t>
            </w:r>
            <w:proofErr w:type="spellEnd"/>
            <w:r w:rsidRPr="00163EE1">
              <w:rPr>
                <w:rFonts w:cs="Arial"/>
                <w:color w:val="0070C0"/>
                <w:sz w:val="18"/>
                <w:szCs w:val="18"/>
              </w:rPr>
              <w:t xml:space="preserve"> Koster‘</w:t>
            </w:r>
          </w:p>
        </w:tc>
        <w:tc>
          <w:tcPr>
            <w:tcW w:w="940" w:type="dxa"/>
            <w:tcBorders>
              <w:top w:val="single" w:sz="12" w:space="0" w:color="auto"/>
              <w:right w:val="single" w:sz="12" w:space="0" w:color="auto"/>
            </w:tcBorders>
            <w:vAlign w:val="center"/>
          </w:tcPr>
          <w:p w14:paraId="0A31DFB2" w14:textId="3063D1F9" w:rsidR="00700530" w:rsidRPr="00163EE1" w:rsidRDefault="002A7057" w:rsidP="004523F7">
            <w:pPr>
              <w:spacing w:before="60" w:after="60"/>
              <w:jc w:val="center"/>
              <w:rPr>
                <w:rFonts w:cs="Arial"/>
                <w:color w:val="0070C0"/>
                <w:sz w:val="18"/>
                <w:szCs w:val="18"/>
                <w:vertAlign w:val="superscript"/>
              </w:rPr>
            </w:pPr>
            <w:r w:rsidRPr="00163EE1">
              <w:rPr>
                <w:rFonts w:cs="Arial"/>
                <w:color w:val="0070C0"/>
                <w:sz w:val="18"/>
                <w:szCs w:val="18"/>
              </w:rPr>
              <w:t>4</w:t>
            </w:r>
          </w:p>
        </w:tc>
      </w:tr>
      <w:tr w:rsidR="00700530" w:rsidRPr="00BD415C" w14:paraId="1A0789E0" w14:textId="77777777" w:rsidTr="002A7057">
        <w:trPr>
          <w:cantSplit/>
          <w:jc w:val="center"/>
        </w:trPr>
        <w:tc>
          <w:tcPr>
            <w:tcW w:w="502" w:type="dxa"/>
            <w:tcBorders>
              <w:top w:val="single" w:sz="4" w:space="0" w:color="auto"/>
              <w:left w:val="single" w:sz="12" w:space="0" w:color="auto"/>
            </w:tcBorders>
            <w:vAlign w:val="center"/>
          </w:tcPr>
          <w:p w14:paraId="06C112DB" w14:textId="163BE008" w:rsidR="00700530" w:rsidRPr="00702130" w:rsidRDefault="00A9074B" w:rsidP="004523F7">
            <w:pPr>
              <w:spacing w:before="60" w:after="60"/>
              <w:jc w:val="center"/>
              <w:rPr>
                <w:rFonts w:cs="Arial"/>
                <w:b/>
                <w:sz w:val="18"/>
                <w:szCs w:val="18"/>
              </w:rPr>
            </w:pPr>
            <w:r>
              <w:rPr>
                <w:rFonts w:cs="Arial"/>
                <w:b/>
                <w:sz w:val="18"/>
                <w:szCs w:val="18"/>
              </w:rPr>
              <w:t>11</w:t>
            </w:r>
          </w:p>
        </w:tc>
        <w:tc>
          <w:tcPr>
            <w:tcW w:w="2425" w:type="dxa"/>
            <w:tcBorders>
              <w:top w:val="single" w:sz="4" w:space="0" w:color="auto"/>
            </w:tcBorders>
            <w:vAlign w:val="center"/>
          </w:tcPr>
          <w:p w14:paraId="37FD0166" w14:textId="178DA220" w:rsidR="00700530" w:rsidRPr="00163EE1" w:rsidRDefault="002A7057" w:rsidP="004523F7">
            <w:pPr>
              <w:spacing w:before="60" w:after="60"/>
              <w:rPr>
                <w:rFonts w:cs="Arial"/>
                <w:color w:val="0070C0"/>
                <w:sz w:val="18"/>
                <w:szCs w:val="18"/>
              </w:rPr>
            </w:pPr>
            <w:r w:rsidRPr="00163EE1">
              <w:rPr>
                <w:rFonts w:cs="Arial"/>
                <w:color w:val="0070C0"/>
                <w:sz w:val="18"/>
                <w:szCs w:val="18"/>
              </w:rPr>
              <w:t>višeň chloupkatá '</w:t>
            </w:r>
            <w:proofErr w:type="spellStart"/>
            <w:r w:rsidRPr="00163EE1">
              <w:rPr>
                <w:rFonts w:cs="Arial"/>
                <w:color w:val="0070C0"/>
                <w:sz w:val="18"/>
                <w:szCs w:val="18"/>
              </w:rPr>
              <w:t>Rancho</w:t>
            </w:r>
            <w:proofErr w:type="spellEnd"/>
            <w:r w:rsidRPr="00163EE1">
              <w:rPr>
                <w:rFonts w:cs="Arial"/>
                <w:color w:val="0070C0"/>
                <w:sz w:val="18"/>
                <w:szCs w:val="18"/>
              </w:rPr>
              <w:t>'</w:t>
            </w:r>
          </w:p>
        </w:tc>
        <w:tc>
          <w:tcPr>
            <w:tcW w:w="3119" w:type="dxa"/>
            <w:tcBorders>
              <w:top w:val="single" w:sz="4" w:space="0" w:color="auto"/>
            </w:tcBorders>
            <w:vAlign w:val="center"/>
          </w:tcPr>
          <w:p w14:paraId="002B757C" w14:textId="462B8F25" w:rsidR="00700530" w:rsidRPr="00163EE1" w:rsidRDefault="00700530" w:rsidP="004523F7">
            <w:pPr>
              <w:spacing w:before="60" w:after="60"/>
              <w:rPr>
                <w:rFonts w:cs="Arial"/>
                <w:color w:val="0070C0"/>
                <w:sz w:val="18"/>
                <w:szCs w:val="18"/>
              </w:rPr>
            </w:pPr>
            <w:proofErr w:type="spellStart"/>
            <w:r w:rsidRPr="00163EE1">
              <w:rPr>
                <w:rFonts w:cs="Arial"/>
                <w:color w:val="0070C0"/>
                <w:sz w:val="18"/>
                <w:szCs w:val="18"/>
              </w:rPr>
              <w:t>Prunus</w:t>
            </w:r>
            <w:proofErr w:type="spellEnd"/>
            <w:r w:rsidRPr="00163EE1">
              <w:rPr>
                <w:rFonts w:cs="Arial"/>
                <w:color w:val="0070C0"/>
                <w:sz w:val="18"/>
                <w:szCs w:val="18"/>
              </w:rPr>
              <w:t xml:space="preserve"> </w:t>
            </w:r>
            <w:proofErr w:type="spellStart"/>
            <w:r w:rsidRPr="00163EE1">
              <w:rPr>
                <w:rFonts w:cs="Arial"/>
                <w:color w:val="0070C0"/>
                <w:sz w:val="18"/>
                <w:szCs w:val="18"/>
              </w:rPr>
              <w:t>sargentii</w:t>
            </w:r>
            <w:proofErr w:type="spellEnd"/>
            <w:r w:rsidRPr="00163EE1">
              <w:rPr>
                <w:rFonts w:cs="Arial"/>
                <w:color w:val="0070C0"/>
                <w:sz w:val="18"/>
                <w:szCs w:val="18"/>
              </w:rPr>
              <w:t xml:space="preserve"> ‚</w:t>
            </w:r>
            <w:proofErr w:type="spellStart"/>
            <w:r w:rsidRPr="00163EE1">
              <w:rPr>
                <w:rFonts w:cs="Arial"/>
                <w:color w:val="0070C0"/>
                <w:sz w:val="18"/>
                <w:szCs w:val="18"/>
              </w:rPr>
              <w:t>Rancho</w:t>
            </w:r>
            <w:proofErr w:type="spellEnd"/>
            <w:r w:rsidRPr="00163EE1">
              <w:rPr>
                <w:rFonts w:cs="Arial"/>
                <w:color w:val="0070C0"/>
                <w:sz w:val="18"/>
                <w:szCs w:val="18"/>
              </w:rPr>
              <w:t>‘</w:t>
            </w:r>
          </w:p>
        </w:tc>
        <w:tc>
          <w:tcPr>
            <w:tcW w:w="940" w:type="dxa"/>
            <w:tcBorders>
              <w:top w:val="single" w:sz="4" w:space="0" w:color="auto"/>
              <w:right w:val="single" w:sz="12" w:space="0" w:color="auto"/>
            </w:tcBorders>
            <w:vAlign w:val="center"/>
          </w:tcPr>
          <w:p w14:paraId="1E46B7D8" w14:textId="1319F2DA" w:rsidR="00700530" w:rsidRPr="00163EE1" w:rsidRDefault="00700530" w:rsidP="004523F7">
            <w:pPr>
              <w:spacing w:before="60" w:after="60"/>
              <w:jc w:val="center"/>
              <w:rPr>
                <w:rFonts w:cs="Arial"/>
                <w:color w:val="0070C0"/>
                <w:sz w:val="18"/>
                <w:szCs w:val="18"/>
              </w:rPr>
            </w:pPr>
            <w:r w:rsidRPr="00163EE1">
              <w:rPr>
                <w:rFonts w:cs="Arial"/>
                <w:color w:val="0070C0"/>
                <w:sz w:val="18"/>
                <w:szCs w:val="18"/>
              </w:rPr>
              <w:t>3</w:t>
            </w:r>
          </w:p>
        </w:tc>
      </w:tr>
      <w:tr w:rsidR="00700530" w:rsidRPr="00BD415C" w14:paraId="15F80473" w14:textId="77777777" w:rsidTr="002A7057">
        <w:trPr>
          <w:cantSplit/>
          <w:jc w:val="center"/>
        </w:trPr>
        <w:tc>
          <w:tcPr>
            <w:tcW w:w="502" w:type="dxa"/>
            <w:tcBorders>
              <w:top w:val="single" w:sz="4" w:space="0" w:color="auto"/>
              <w:left w:val="single" w:sz="12" w:space="0" w:color="auto"/>
              <w:bottom w:val="single" w:sz="12" w:space="0" w:color="auto"/>
            </w:tcBorders>
            <w:vAlign w:val="center"/>
          </w:tcPr>
          <w:p w14:paraId="5FF92DEE" w14:textId="6290CA69" w:rsidR="00700530" w:rsidRPr="00702130" w:rsidRDefault="00A9074B" w:rsidP="004523F7">
            <w:pPr>
              <w:spacing w:before="60" w:after="60"/>
              <w:jc w:val="center"/>
              <w:rPr>
                <w:rFonts w:cs="Arial"/>
                <w:b/>
                <w:sz w:val="18"/>
                <w:szCs w:val="18"/>
              </w:rPr>
            </w:pPr>
            <w:r>
              <w:rPr>
                <w:rFonts w:cs="Arial"/>
                <w:b/>
                <w:sz w:val="18"/>
                <w:szCs w:val="18"/>
              </w:rPr>
              <w:t>12</w:t>
            </w:r>
          </w:p>
        </w:tc>
        <w:tc>
          <w:tcPr>
            <w:tcW w:w="2425" w:type="dxa"/>
            <w:tcBorders>
              <w:top w:val="single" w:sz="4" w:space="0" w:color="auto"/>
              <w:bottom w:val="single" w:sz="12" w:space="0" w:color="auto"/>
            </w:tcBorders>
            <w:vAlign w:val="center"/>
          </w:tcPr>
          <w:p w14:paraId="7563E2B1" w14:textId="532129C4" w:rsidR="00700530" w:rsidRPr="00163EE1" w:rsidRDefault="002A7057" w:rsidP="004523F7">
            <w:pPr>
              <w:spacing w:before="60" w:after="60"/>
              <w:rPr>
                <w:rFonts w:cs="Arial"/>
                <w:color w:val="0070C0"/>
                <w:sz w:val="18"/>
                <w:szCs w:val="18"/>
              </w:rPr>
            </w:pPr>
            <w:r w:rsidRPr="00163EE1">
              <w:rPr>
                <w:rFonts w:cs="Arial"/>
                <w:color w:val="0070C0"/>
                <w:sz w:val="18"/>
                <w:szCs w:val="18"/>
              </w:rPr>
              <w:t>javor babyka '</w:t>
            </w:r>
            <w:proofErr w:type="spellStart"/>
            <w:r w:rsidRPr="00163EE1">
              <w:rPr>
                <w:rFonts w:cs="Arial"/>
                <w:color w:val="0070C0"/>
                <w:sz w:val="18"/>
                <w:szCs w:val="18"/>
              </w:rPr>
              <w:t>Elegant</w:t>
            </w:r>
            <w:proofErr w:type="spellEnd"/>
            <w:r w:rsidRPr="00163EE1">
              <w:rPr>
                <w:rFonts w:cs="Arial"/>
                <w:color w:val="0070C0"/>
                <w:sz w:val="18"/>
                <w:szCs w:val="18"/>
              </w:rPr>
              <w:t>'</w:t>
            </w:r>
          </w:p>
        </w:tc>
        <w:tc>
          <w:tcPr>
            <w:tcW w:w="3119" w:type="dxa"/>
            <w:tcBorders>
              <w:top w:val="single" w:sz="4" w:space="0" w:color="auto"/>
              <w:bottom w:val="single" w:sz="12" w:space="0" w:color="auto"/>
            </w:tcBorders>
            <w:vAlign w:val="center"/>
          </w:tcPr>
          <w:p w14:paraId="13FC9B56" w14:textId="7F8FD6EC" w:rsidR="00700530" w:rsidRPr="00163EE1" w:rsidRDefault="00700530" w:rsidP="004523F7">
            <w:pPr>
              <w:spacing w:before="60" w:after="60"/>
              <w:rPr>
                <w:rFonts w:cs="Arial"/>
                <w:color w:val="0070C0"/>
                <w:sz w:val="18"/>
                <w:szCs w:val="18"/>
              </w:rPr>
            </w:pPr>
            <w:r w:rsidRPr="00163EE1">
              <w:rPr>
                <w:rFonts w:cs="Arial"/>
                <w:color w:val="0070C0"/>
                <w:sz w:val="18"/>
                <w:szCs w:val="18"/>
              </w:rPr>
              <w:t xml:space="preserve">Acer </w:t>
            </w:r>
            <w:proofErr w:type="spellStart"/>
            <w:r w:rsidRPr="00163EE1">
              <w:rPr>
                <w:rFonts w:cs="Arial"/>
                <w:color w:val="0070C0"/>
                <w:sz w:val="18"/>
                <w:szCs w:val="18"/>
              </w:rPr>
              <w:t>campestre</w:t>
            </w:r>
            <w:proofErr w:type="spellEnd"/>
            <w:r w:rsidRPr="00163EE1">
              <w:rPr>
                <w:rFonts w:cs="Arial"/>
                <w:color w:val="0070C0"/>
                <w:sz w:val="18"/>
                <w:szCs w:val="18"/>
              </w:rPr>
              <w:t xml:space="preserve"> ‚</w:t>
            </w:r>
            <w:proofErr w:type="spellStart"/>
            <w:r w:rsidRPr="00163EE1">
              <w:rPr>
                <w:rFonts w:cs="Arial"/>
                <w:color w:val="0070C0"/>
                <w:sz w:val="18"/>
                <w:szCs w:val="18"/>
              </w:rPr>
              <w:t>Elegant</w:t>
            </w:r>
            <w:proofErr w:type="spellEnd"/>
            <w:r w:rsidRPr="00163EE1">
              <w:rPr>
                <w:rFonts w:cs="Arial"/>
                <w:color w:val="0070C0"/>
                <w:sz w:val="18"/>
                <w:szCs w:val="18"/>
              </w:rPr>
              <w:t>‘</w:t>
            </w:r>
          </w:p>
        </w:tc>
        <w:tc>
          <w:tcPr>
            <w:tcW w:w="940" w:type="dxa"/>
            <w:tcBorders>
              <w:top w:val="single" w:sz="4" w:space="0" w:color="auto"/>
              <w:bottom w:val="single" w:sz="12" w:space="0" w:color="auto"/>
              <w:right w:val="single" w:sz="12" w:space="0" w:color="auto"/>
            </w:tcBorders>
            <w:vAlign w:val="center"/>
          </w:tcPr>
          <w:p w14:paraId="5CDFEF9B" w14:textId="4E95E782" w:rsidR="00700530" w:rsidRPr="00163EE1" w:rsidRDefault="00700530" w:rsidP="004523F7">
            <w:pPr>
              <w:spacing w:before="60" w:after="60"/>
              <w:jc w:val="center"/>
              <w:rPr>
                <w:rFonts w:cs="Arial"/>
                <w:color w:val="0070C0"/>
                <w:sz w:val="18"/>
                <w:szCs w:val="18"/>
              </w:rPr>
            </w:pPr>
            <w:r w:rsidRPr="00163EE1">
              <w:rPr>
                <w:rFonts w:cs="Arial"/>
                <w:color w:val="0070C0"/>
                <w:sz w:val="18"/>
                <w:szCs w:val="18"/>
              </w:rPr>
              <w:t>1</w:t>
            </w:r>
          </w:p>
        </w:tc>
      </w:tr>
    </w:tbl>
    <w:p w14:paraId="7407EFDA" w14:textId="57699D57" w:rsidR="00700530" w:rsidRDefault="00163EE1" w:rsidP="006A0874">
      <w:pPr>
        <w:spacing w:before="120"/>
        <w:ind w:firstLine="357"/>
        <w:jc w:val="both"/>
        <w:rPr>
          <w:sz w:val="20"/>
        </w:rPr>
      </w:pPr>
      <w:r w:rsidRPr="00163EE1">
        <w:rPr>
          <w:color w:val="0070C0"/>
          <w:sz w:val="20"/>
        </w:rPr>
        <w:t>Modře</w:t>
      </w:r>
      <w:r>
        <w:rPr>
          <w:sz w:val="20"/>
        </w:rPr>
        <w:t xml:space="preserve"> vyznačené – stromy</w:t>
      </w:r>
    </w:p>
    <w:p w14:paraId="7C7D17D1" w14:textId="1C377844" w:rsidR="00163EE1" w:rsidRDefault="00163EE1" w:rsidP="00163EE1">
      <w:pPr>
        <w:ind w:firstLine="357"/>
        <w:jc w:val="both"/>
        <w:rPr>
          <w:sz w:val="20"/>
        </w:rPr>
      </w:pPr>
      <w:r w:rsidRPr="00163EE1">
        <w:rPr>
          <w:color w:val="C00000"/>
          <w:sz w:val="20"/>
        </w:rPr>
        <w:t>Červeně</w:t>
      </w:r>
      <w:r>
        <w:rPr>
          <w:sz w:val="20"/>
        </w:rPr>
        <w:t xml:space="preserve"> vyznačené – keře</w:t>
      </w:r>
    </w:p>
    <w:bookmarkEnd w:id="1"/>
    <w:p w14:paraId="170D7FDA" w14:textId="77777777" w:rsidR="00163EE1" w:rsidRDefault="00163EE1" w:rsidP="006A0874">
      <w:pPr>
        <w:spacing w:before="120"/>
        <w:ind w:firstLine="357"/>
        <w:jc w:val="both"/>
        <w:rPr>
          <w:sz w:val="20"/>
        </w:rPr>
      </w:pPr>
    </w:p>
    <w:p w14:paraId="2AF119FB" w14:textId="77777777" w:rsidR="00FE7C3E" w:rsidRPr="00923CF8" w:rsidRDefault="00FE7C3E" w:rsidP="00FE7C3E">
      <w:pPr>
        <w:spacing w:before="120"/>
        <w:jc w:val="both"/>
        <w:rPr>
          <w:b/>
          <w:bCs/>
          <w:i/>
          <w:iCs/>
          <w:sz w:val="20"/>
          <w:u w:val="single"/>
        </w:rPr>
      </w:pPr>
      <w:r w:rsidRPr="00923CF8">
        <w:rPr>
          <w:b/>
          <w:bCs/>
          <w:i/>
          <w:iCs/>
          <w:sz w:val="20"/>
          <w:u w:val="single"/>
        </w:rPr>
        <w:t>Výsadba stromů</w:t>
      </w:r>
    </w:p>
    <w:p w14:paraId="7E7E7D7C" w14:textId="77777777" w:rsidR="00FE7C3E" w:rsidRPr="00923CF8" w:rsidRDefault="00FE7C3E" w:rsidP="00FE7C3E">
      <w:pPr>
        <w:spacing w:before="120"/>
        <w:ind w:firstLine="357"/>
        <w:jc w:val="both"/>
        <w:rPr>
          <w:sz w:val="20"/>
        </w:rPr>
      </w:pPr>
      <w:r w:rsidRPr="00923CF8">
        <w:rPr>
          <w:sz w:val="20"/>
        </w:rPr>
        <w:t xml:space="preserve">Všechny výpěstky budou odpovídat 1. jakosti dle ON 46 4920 a ČSN 46 4902 </w:t>
      </w:r>
      <w:r>
        <w:rPr>
          <w:sz w:val="20"/>
        </w:rPr>
        <w:t>–</w:t>
      </w:r>
      <w:r w:rsidRPr="00923CF8">
        <w:rPr>
          <w:sz w:val="20"/>
        </w:rPr>
        <w:t xml:space="preserve"> Výpěstky</w:t>
      </w:r>
      <w:r>
        <w:rPr>
          <w:sz w:val="20"/>
        </w:rPr>
        <w:t xml:space="preserve"> </w:t>
      </w:r>
      <w:r w:rsidRPr="00923CF8">
        <w:rPr>
          <w:sz w:val="20"/>
        </w:rPr>
        <w:t>okrasných dřevin. Požadavky na školkařské výpěstky:</w:t>
      </w:r>
    </w:p>
    <w:p w14:paraId="55A0ECF1" w14:textId="77777777" w:rsidR="00FE7C3E" w:rsidRPr="00923CF8" w:rsidRDefault="00FE7C3E" w:rsidP="00FE7C3E">
      <w:pPr>
        <w:spacing w:before="120"/>
        <w:ind w:firstLine="357"/>
        <w:jc w:val="both"/>
        <w:rPr>
          <w:sz w:val="20"/>
        </w:rPr>
      </w:pPr>
      <w:r w:rsidRPr="00923CF8">
        <w:rPr>
          <w:sz w:val="20"/>
        </w:rPr>
        <w:t xml:space="preserve">- stromy budou minimálně 2 x přesazené, se zemním balem </w:t>
      </w:r>
    </w:p>
    <w:p w14:paraId="19AEACCC" w14:textId="77777777" w:rsidR="00FE7C3E" w:rsidRPr="00923CF8" w:rsidRDefault="00FE7C3E" w:rsidP="00FE7C3E">
      <w:pPr>
        <w:ind w:firstLine="357"/>
        <w:jc w:val="both"/>
        <w:rPr>
          <w:sz w:val="20"/>
        </w:rPr>
      </w:pPr>
      <w:r w:rsidRPr="00923CF8">
        <w:rPr>
          <w:sz w:val="20"/>
        </w:rPr>
        <w:t>- kmen stromů bude rovný a bez poškození</w:t>
      </w:r>
    </w:p>
    <w:p w14:paraId="5D27E061" w14:textId="4A1B3236" w:rsidR="00FE7C3E" w:rsidRPr="00923CF8" w:rsidRDefault="00FE7C3E" w:rsidP="00FE7C3E">
      <w:pPr>
        <w:ind w:firstLine="357"/>
        <w:jc w:val="both"/>
        <w:rPr>
          <w:sz w:val="20"/>
        </w:rPr>
      </w:pPr>
      <w:r w:rsidRPr="00923CF8">
        <w:rPr>
          <w:sz w:val="20"/>
        </w:rPr>
        <w:t>- obvod kmínku ve výšce 1 m nad zemí bude dle specifikace, min. 1</w:t>
      </w:r>
      <w:r w:rsidR="0075220F">
        <w:rPr>
          <w:sz w:val="20"/>
        </w:rPr>
        <w:t>4</w:t>
      </w:r>
      <w:r w:rsidRPr="00923CF8">
        <w:rPr>
          <w:sz w:val="20"/>
        </w:rPr>
        <w:t>-1</w:t>
      </w:r>
      <w:r w:rsidR="0075220F">
        <w:rPr>
          <w:sz w:val="20"/>
        </w:rPr>
        <w:t>6</w:t>
      </w:r>
      <w:r w:rsidRPr="00923CF8">
        <w:rPr>
          <w:sz w:val="20"/>
        </w:rPr>
        <w:t xml:space="preserve"> cm</w:t>
      </w:r>
    </w:p>
    <w:p w14:paraId="5DD7D402" w14:textId="77777777" w:rsidR="00FE7C3E" w:rsidRPr="00923CF8" w:rsidRDefault="00FE7C3E" w:rsidP="00FE7C3E">
      <w:pPr>
        <w:ind w:firstLine="357"/>
        <w:jc w:val="both"/>
        <w:rPr>
          <w:sz w:val="20"/>
        </w:rPr>
      </w:pPr>
      <w:r w:rsidRPr="00923CF8">
        <w:rPr>
          <w:sz w:val="20"/>
        </w:rPr>
        <w:t>- koruna dřevin bude charakteristická pro daný druh či kultivar, pravidelně rostlá a bez poškození</w:t>
      </w:r>
    </w:p>
    <w:p w14:paraId="3BED4AB6" w14:textId="45E7868C" w:rsidR="00FE7C3E" w:rsidRDefault="00FE7C3E" w:rsidP="00FE7C3E">
      <w:pPr>
        <w:ind w:firstLine="357"/>
        <w:jc w:val="both"/>
        <w:rPr>
          <w:sz w:val="20"/>
        </w:rPr>
      </w:pPr>
      <w:r w:rsidRPr="00923CF8">
        <w:rPr>
          <w:sz w:val="20"/>
        </w:rPr>
        <w:t xml:space="preserve">- výška nasazení koruny bude min. </w:t>
      </w:r>
      <w:r>
        <w:rPr>
          <w:sz w:val="20"/>
        </w:rPr>
        <w:t>1,</w:t>
      </w:r>
      <w:r w:rsidR="005F66B5">
        <w:rPr>
          <w:sz w:val="20"/>
        </w:rPr>
        <w:t>8</w:t>
      </w:r>
      <w:r w:rsidRPr="00923CF8">
        <w:rPr>
          <w:sz w:val="20"/>
        </w:rPr>
        <w:t xml:space="preserve"> m</w:t>
      </w:r>
    </w:p>
    <w:p w14:paraId="5E2184CB" w14:textId="5CE27123" w:rsidR="002A7057" w:rsidRPr="00923CF8" w:rsidRDefault="002A7057" w:rsidP="00FE7C3E">
      <w:pPr>
        <w:ind w:firstLine="357"/>
        <w:jc w:val="both"/>
        <w:rPr>
          <w:sz w:val="20"/>
        </w:rPr>
      </w:pPr>
      <w:r>
        <w:rPr>
          <w:sz w:val="20"/>
        </w:rPr>
        <w:t xml:space="preserve">- </w:t>
      </w:r>
      <w:proofErr w:type="spellStart"/>
      <w:r w:rsidRPr="002A7057">
        <w:rPr>
          <w:sz w:val="20"/>
        </w:rPr>
        <w:t>Quercus</w:t>
      </w:r>
      <w:proofErr w:type="spellEnd"/>
      <w:r w:rsidRPr="002A7057">
        <w:rPr>
          <w:sz w:val="20"/>
        </w:rPr>
        <w:t xml:space="preserve"> robur ‚</w:t>
      </w:r>
      <w:proofErr w:type="spellStart"/>
      <w:r w:rsidRPr="002A7057">
        <w:rPr>
          <w:sz w:val="20"/>
        </w:rPr>
        <w:t>Fastigiata</w:t>
      </w:r>
      <w:proofErr w:type="spellEnd"/>
      <w:r w:rsidRPr="002A7057">
        <w:rPr>
          <w:sz w:val="20"/>
        </w:rPr>
        <w:t xml:space="preserve"> Koster‘</w:t>
      </w:r>
      <w:r>
        <w:rPr>
          <w:sz w:val="20"/>
        </w:rPr>
        <w:t xml:space="preserve"> – sloupovitý strom, výška při výsadbě </w:t>
      </w:r>
      <w:proofErr w:type="gramStart"/>
      <w:r>
        <w:rPr>
          <w:sz w:val="20"/>
        </w:rPr>
        <w:t>150-200cm</w:t>
      </w:r>
      <w:proofErr w:type="gramEnd"/>
      <w:r>
        <w:rPr>
          <w:sz w:val="20"/>
        </w:rPr>
        <w:t xml:space="preserve"> </w:t>
      </w:r>
    </w:p>
    <w:p w14:paraId="1957F6DF" w14:textId="15FB1187" w:rsidR="00FE7C3E" w:rsidRDefault="00FE7C3E" w:rsidP="00FE7C3E">
      <w:pPr>
        <w:spacing w:before="120"/>
        <w:ind w:firstLine="357"/>
        <w:jc w:val="both"/>
        <w:rPr>
          <w:sz w:val="20"/>
        </w:rPr>
      </w:pPr>
      <w:r w:rsidRPr="00923CF8">
        <w:rPr>
          <w:sz w:val="20"/>
        </w:rPr>
        <w:t>Vzrostlé stromy s kvalitním kořenovým balem budou vysazeny do předem vykopané</w:t>
      </w:r>
      <w:r>
        <w:rPr>
          <w:sz w:val="20"/>
        </w:rPr>
        <w:t xml:space="preserve"> </w:t>
      </w:r>
      <w:r w:rsidRPr="00923CF8">
        <w:rPr>
          <w:sz w:val="20"/>
        </w:rPr>
        <w:t xml:space="preserve">jámy o velikosti </w:t>
      </w:r>
      <w:proofErr w:type="gramStart"/>
      <w:r w:rsidR="00510FF4">
        <w:rPr>
          <w:sz w:val="20"/>
        </w:rPr>
        <w:t>2-</w:t>
      </w:r>
      <w:r w:rsidRPr="00923CF8">
        <w:rPr>
          <w:sz w:val="20"/>
        </w:rPr>
        <w:t>násobku</w:t>
      </w:r>
      <w:proofErr w:type="gramEnd"/>
      <w:r w:rsidRPr="00923CF8">
        <w:rPr>
          <w:sz w:val="20"/>
        </w:rPr>
        <w:t xml:space="preserve"> velikosti balu stromu. </w:t>
      </w:r>
      <w:r w:rsidR="00510FF4" w:rsidRPr="005B1A39">
        <w:rPr>
          <w:sz w:val="20"/>
        </w:rPr>
        <w:t>V jámách bude provedena 100% výměna půdy.</w:t>
      </w:r>
      <w:r w:rsidR="00510FF4">
        <w:rPr>
          <w:sz w:val="20"/>
        </w:rPr>
        <w:t xml:space="preserve"> </w:t>
      </w:r>
      <w:r w:rsidRPr="00923CF8">
        <w:rPr>
          <w:sz w:val="20"/>
        </w:rPr>
        <w:t xml:space="preserve">Ze dna jámy budou osazeny tři kotvící kůly </w:t>
      </w:r>
      <w:r>
        <w:rPr>
          <w:sz w:val="20"/>
        </w:rPr>
        <w:t xml:space="preserve">dl. </w:t>
      </w:r>
      <w:proofErr w:type="gramStart"/>
      <w:r>
        <w:rPr>
          <w:sz w:val="20"/>
        </w:rPr>
        <w:t>25</w:t>
      </w:r>
      <w:r w:rsidRPr="00923CF8">
        <w:rPr>
          <w:sz w:val="20"/>
        </w:rPr>
        <w:t>0cm</w:t>
      </w:r>
      <w:proofErr w:type="gramEnd"/>
      <w:r>
        <w:rPr>
          <w:sz w:val="20"/>
        </w:rPr>
        <w:t xml:space="preserve">, </w:t>
      </w:r>
      <w:r>
        <w:rPr>
          <w:rFonts w:cs="Arial"/>
          <w:sz w:val="20"/>
        </w:rPr>
        <w:t>Ø</w:t>
      </w:r>
      <w:r>
        <w:rPr>
          <w:sz w:val="20"/>
        </w:rPr>
        <w:t>8cm</w:t>
      </w:r>
      <w:r w:rsidRPr="00923CF8">
        <w:rPr>
          <w:sz w:val="20"/>
        </w:rPr>
        <w:t xml:space="preserve">. Dřeviny budou zasázeny tak hluboko, jak byly pěstovány ve školce. Proti výparu vody i mechanickému poškození budou kmeny </w:t>
      </w:r>
      <w:r>
        <w:rPr>
          <w:sz w:val="20"/>
        </w:rPr>
        <w:t xml:space="preserve">dřevin </w:t>
      </w:r>
      <w:r w:rsidRPr="00923CF8">
        <w:rPr>
          <w:sz w:val="20"/>
        </w:rPr>
        <w:t xml:space="preserve">chráněny jutovou bandáží. </w:t>
      </w:r>
      <w:r>
        <w:rPr>
          <w:sz w:val="20"/>
        </w:rPr>
        <w:t>Kotvící k</w:t>
      </w:r>
      <w:r w:rsidRPr="00923CF8">
        <w:rPr>
          <w:sz w:val="20"/>
        </w:rPr>
        <w:t xml:space="preserve">ůly </w:t>
      </w:r>
      <w:r>
        <w:rPr>
          <w:sz w:val="20"/>
        </w:rPr>
        <w:t xml:space="preserve">budou vzájemně propojeny spojovacími příčkami </w:t>
      </w:r>
      <w:r w:rsidRPr="00923CF8">
        <w:rPr>
          <w:sz w:val="20"/>
        </w:rPr>
        <w:t xml:space="preserve">a s kmenem budou spojeny </w:t>
      </w:r>
      <w:r>
        <w:rPr>
          <w:sz w:val="20"/>
        </w:rPr>
        <w:t>vyvazovací páskou</w:t>
      </w:r>
      <w:r w:rsidRPr="00923CF8">
        <w:rPr>
          <w:sz w:val="20"/>
        </w:rPr>
        <w:t>, kter</w:t>
      </w:r>
      <w:r>
        <w:rPr>
          <w:sz w:val="20"/>
        </w:rPr>
        <w:t>á</w:t>
      </w:r>
      <w:r w:rsidRPr="00923CF8">
        <w:rPr>
          <w:sz w:val="20"/>
        </w:rPr>
        <w:t xml:space="preserve"> zajistí kmen proti bočnímu posuvu, ale nesmí způsobit jeho odření nebo zaškrcení. Po výsadbě bude upravena koruna stromů výchovným řezem, odstraněny budou poškozené a nevhodně se křížící větve, konkurenční terminály. Hlavní terminál musí zůstat zachován. Bude provedena zálivka 30 l vody na strom</w:t>
      </w:r>
      <w:r>
        <w:rPr>
          <w:sz w:val="20"/>
        </w:rPr>
        <w:t xml:space="preserve">. </w:t>
      </w:r>
      <w:r w:rsidRPr="00A76C38">
        <w:rPr>
          <w:sz w:val="20"/>
        </w:rPr>
        <w:t xml:space="preserve">Prvotní hnojení </w:t>
      </w:r>
      <w:r>
        <w:rPr>
          <w:sz w:val="20"/>
        </w:rPr>
        <w:t xml:space="preserve">dřevin </w:t>
      </w:r>
      <w:r w:rsidRPr="00A76C38">
        <w:rPr>
          <w:sz w:val="20"/>
        </w:rPr>
        <w:t>do zásoby bude provedeno tabletovým pomalu rozpustným hnojivem.</w:t>
      </w:r>
    </w:p>
    <w:p w14:paraId="5BDC2F99" w14:textId="48C4CCAB" w:rsidR="00533927" w:rsidRDefault="00533927" w:rsidP="00FE7C3E">
      <w:pPr>
        <w:spacing w:before="120"/>
        <w:ind w:firstLine="357"/>
        <w:jc w:val="both"/>
        <w:rPr>
          <w:sz w:val="20"/>
        </w:rPr>
      </w:pPr>
      <w:r>
        <w:rPr>
          <w:sz w:val="20"/>
        </w:rPr>
        <w:t>Veškeré stromy budou vysazeny mimo ochranné pásma inženýrských sítí.</w:t>
      </w:r>
    </w:p>
    <w:p w14:paraId="473D4F60" w14:textId="77777777" w:rsidR="00FE7C3E" w:rsidRPr="00923CF8" w:rsidRDefault="00FE7C3E" w:rsidP="00FE7C3E">
      <w:pPr>
        <w:spacing w:before="120"/>
        <w:ind w:firstLine="357"/>
        <w:jc w:val="both"/>
        <w:rPr>
          <w:sz w:val="20"/>
        </w:rPr>
      </w:pPr>
    </w:p>
    <w:p w14:paraId="161AF81C" w14:textId="77777777" w:rsidR="00FE7C3E" w:rsidRPr="00A76C38" w:rsidRDefault="00FE7C3E" w:rsidP="00FE7C3E">
      <w:pPr>
        <w:spacing w:before="120"/>
        <w:jc w:val="both"/>
        <w:rPr>
          <w:b/>
          <w:bCs/>
          <w:i/>
          <w:iCs/>
          <w:sz w:val="20"/>
          <w:u w:val="single"/>
        </w:rPr>
      </w:pPr>
      <w:r w:rsidRPr="00A76C38">
        <w:rPr>
          <w:b/>
          <w:bCs/>
          <w:i/>
          <w:iCs/>
          <w:sz w:val="20"/>
          <w:u w:val="single"/>
        </w:rPr>
        <w:t>Výsadba keřů</w:t>
      </w:r>
    </w:p>
    <w:p w14:paraId="23AD02AB" w14:textId="3957D9E1" w:rsidR="00FE7C3E" w:rsidRDefault="00FE7C3E" w:rsidP="00FE7C3E">
      <w:pPr>
        <w:spacing w:before="120"/>
        <w:ind w:firstLine="357"/>
        <w:jc w:val="both"/>
        <w:rPr>
          <w:sz w:val="20"/>
        </w:rPr>
      </w:pPr>
      <w:r w:rsidRPr="00923CF8">
        <w:rPr>
          <w:sz w:val="20"/>
        </w:rPr>
        <w:t xml:space="preserve">Kvalitní </w:t>
      </w:r>
      <w:proofErr w:type="spellStart"/>
      <w:r w:rsidRPr="00923CF8">
        <w:rPr>
          <w:sz w:val="20"/>
        </w:rPr>
        <w:t>kontejnerované</w:t>
      </w:r>
      <w:proofErr w:type="spellEnd"/>
      <w:r w:rsidRPr="00923CF8">
        <w:rPr>
          <w:sz w:val="20"/>
        </w:rPr>
        <w:t xml:space="preserve"> </w:t>
      </w:r>
      <w:r w:rsidR="005E28F1" w:rsidRPr="00923CF8">
        <w:rPr>
          <w:sz w:val="20"/>
        </w:rPr>
        <w:t xml:space="preserve">sazenice </w:t>
      </w:r>
      <w:r w:rsidR="005E28F1">
        <w:rPr>
          <w:sz w:val="20"/>
        </w:rPr>
        <w:t xml:space="preserve">v. </w:t>
      </w:r>
      <w:proofErr w:type="gramStart"/>
      <w:r w:rsidR="002A7057">
        <w:rPr>
          <w:sz w:val="20"/>
        </w:rPr>
        <w:t>4</w:t>
      </w:r>
      <w:r w:rsidR="005E28F1">
        <w:rPr>
          <w:sz w:val="20"/>
        </w:rPr>
        <w:t>0-</w:t>
      </w:r>
      <w:r w:rsidR="002A7057">
        <w:rPr>
          <w:sz w:val="20"/>
        </w:rPr>
        <w:t>6</w:t>
      </w:r>
      <w:r w:rsidR="005E28F1">
        <w:rPr>
          <w:sz w:val="20"/>
        </w:rPr>
        <w:t>0cm</w:t>
      </w:r>
      <w:proofErr w:type="gramEnd"/>
      <w:r w:rsidR="005E28F1">
        <w:rPr>
          <w:sz w:val="20"/>
        </w:rPr>
        <w:t xml:space="preserve"> </w:t>
      </w:r>
      <w:r w:rsidRPr="00923CF8">
        <w:rPr>
          <w:sz w:val="20"/>
        </w:rPr>
        <w:t>budou vysazeny do vyhloubených jamek</w:t>
      </w:r>
      <w:r>
        <w:rPr>
          <w:sz w:val="20"/>
        </w:rPr>
        <w:t xml:space="preserve"> </w:t>
      </w:r>
      <w:r w:rsidRPr="00923CF8">
        <w:rPr>
          <w:sz w:val="20"/>
        </w:rPr>
        <w:t xml:space="preserve">velikosti </w:t>
      </w:r>
      <w:r w:rsidR="00510FF4">
        <w:rPr>
          <w:sz w:val="20"/>
        </w:rPr>
        <w:t>2-</w:t>
      </w:r>
      <w:r w:rsidRPr="00923CF8">
        <w:rPr>
          <w:sz w:val="20"/>
        </w:rPr>
        <w:t xml:space="preserve">násobku velikosti kontejneru keře. </w:t>
      </w:r>
      <w:r w:rsidR="00510FF4" w:rsidRPr="005B1A39">
        <w:rPr>
          <w:sz w:val="20"/>
        </w:rPr>
        <w:t>V jámách bude provedena 100% výměna půdy.</w:t>
      </w:r>
      <w:r w:rsidR="00510FF4">
        <w:rPr>
          <w:sz w:val="20"/>
        </w:rPr>
        <w:t xml:space="preserve"> </w:t>
      </w:r>
      <w:r w:rsidRPr="00923CF8">
        <w:rPr>
          <w:sz w:val="20"/>
        </w:rPr>
        <w:t xml:space="preserve">Kořenový bal bude umístěn v přirozené poloze, rostliny budou zasazeny mírně hlouběji, než byly doposud pěstovány. </w:t>
      </w:r>
      <w:r w:rsidR="00B7389F">
        <w:rPr>
          <w:sz w:val="20"/>
        </w:rPr>
        <w:t xml:space="preserve">Spon výsadby bude 70x70x70cm. </w:t>
      </w:r>
      <w:r w:rsidRPr="00923CF8">
        <w:rPr>
          <w:sz w:val="20"/>
        </w:rPr>
        <w:t>Při výsadbě bude každý keř zalit</w:t>
      </w:r>
      <w:r>
        <w:rPr>
          <w:sz w:val="20"/>
        </w:rPr>
        <w:t xml:space="preserve">. </w:t>
      </w:r>
      <w:r w:rsidRPr="00923CF8">
        <w:rPr>
          <w:sz w:val="20"/>
        </w:rPr>
        <w:t>Po výsadbě bude provedena úprava koruny řezem.</w:t>
      </w:r>
      <w:r>
        <w:rPr>
          <w:sz w:val="20"/>
        </w:rPr>
        <w:t xml:space="preserve"> Prvotní h</w:t>
      </w:r>
      <w:r w:rsidRPr="00C35C8B">
        <w:rPr>
          <w:sz w:val="20"/>
        </w:rPr>
        <w:t>nojení rostlin do zásoby bude provedeno tabletovým pomalu rozpustným hnojivem.</w:t>
      </w:r>
    </w:p>
    <w:p w14:paraId="44AEB150" w14:textId="77777777" w:rsidR="001B0870" w:rsidRDefault="00533927" w:rsidP="00533927">
      <w:pPr>
        <w:spacing w:before="120"/>
        <w:ind w:firstLine="357"/>
        <w:jc w:val="both"/>
        <w:rPr>
          <w:sz w:val="20"/>
        </w:rPr>
      </w:pPr>
      <w:r>
        <w:rPr>
          <w:sz w:val="20"/>
        </w:rPr>
        <w:t>Veškeré keře budou vysazeny mimo ochranné pásma inženýrských sítí.</w:t>
      </w:r>
    </w:p>
    <w:p w14:paraId="22EBF16C" w14:textId="31E5B9E2" w:rsidR="00533927" w:rsidRDefault="001B0870" w:rsidP="00533927">
      <w:pPr>
        <w:spacing w:before="120"/>
        <w:ind w:firstLine="357"/>
        <w:jc w:val="both"/>
        <w:rPr>
          <w:sz w:val="20"/>
        </w:rPr>
      </w:pPr>
      <w:r>
        <w:rPr>
          <w:sz w:val="20"/>
        </w:rPr>
        <w:lastRenderedPageBreak/>
        <w:t>Návrh výsadby respektuje také p</w:t>
      </w:r>
      <w:r w:rsidR="00533927" w:rsidRPr="00533927">
        <w:rPr>
          <w:sz w:val="20"/>
        </w:rPr>
        <w:t>ožadavek energetického zákona č. 458/2000 Sb. §68 odst. 6)</w:t>
      </w:r>
      <w:r>
        <w:rPr>
          <w:sz w:val="20"/>
        </w:rPr>
        <w:t xml:space="preserve">. </w:t>
      </w:r>
      <w:r w:rsidR="00533927" w:rsidRPr="00533927">
        <w:rPr>
          <w:sz w:val="20"/>
        </w:rPr>
        <w:t xml:space="preserve"> </w:t>
      </w:r>
      <w:r>
        <w:rPr>
          <w:sz w:val="20"/>
        </w:rPr>
        <w:t>D</w:t>
      </w:r>
      <w:r w:rsidR="00533927" w:rsidRPr="00533927">
        <w:rPr>
          <w:sz w:val="20"/>
        </w:rPr>
        <w:t xml:space="preserve">řeviny </w:t>
      </w:r>
      <w:r>
        <w:rPr>
          <w:sz w:val="20"/>
        </w:rPr>
        <w:t>(keře max</w:t>
      </w:r>
      <w:r w:rsidR="00FD00F3">
        <w:rPr>
          <w:sz w:val="20"/>
        </w:rPr>
        <w:t>.</w:t>
      </w:r>
      <w:r>
        <w:rPr>
          <w:sz w:val="20"/>
        </w:rPr>
        <w:t xml:space="preserve"> výšky vzrůstu </w:t>
      </w:r>
      <w:r w:rsidR="00FD00F3">
        <w:rPr>
          <w:sz w:val="20"/>
        </w:rPr>
        <w:t>1,5-</w:t>
      </w:r>
      <w:r>
        <w:rPr>
          <w:sz w:val="20"/>
        </w:rPr>
        <w:t>2,0</w:t>
      </w:r>
      <w:r w:rsidR="00FD00F3">
        <w:rPr>
          <w:sz w:val="20"/>
        </w:rPr>
        <w:t xml:space="preserve"> </w:t>
      </w:r>
      <w:r>
        <w:rPr>
          <w:sz w:val="20"/>
        </w:rPr>
        <w:t xml:space="preserve">m) </w:t>
      </w:r>
      <w:r w:rsidR="00533927" w:rsidRPr="00533927">
        <w:rPr>
          <w:sz w:val="20"/>
        </w:rPr>
        <w:t xml:space="preserve">nově vysazované v pásmu o šířce 2,0m na obě strany od osy plynovodu </w:t>
      </w:r>
      <w:r w:rsidR="00FD00F3">
        <w:rPr>
          <w:sz w:val="20"/>
        </w:rPr>
        <w:t xml:space="preserve">(vysazované mimo ochranné pásmo tohoto plynovodu 1,0m) </w:t>
      </w:r>
      <w:r>
        <w:rPr>
          <w:sz w:val="20"/>
        </w:rPr>
        <w:t xml:space="preserve">jsou </w:t>
      </w:r>
      <w:r w:rsidR="00533927" w:rsidRPr="00533927">
        <w:rPr>
          <w:sz w:val="20"/>
        </w:rPr>
        <w:t xml:space="preserve">mělce kořenící </w:t>
      </w:r>
      <w:r>
        <w:rPr>
          <w:sz w:val="20"/>
        </w:rPr>
        <w:t>–</w:t>
      </w:r>
      <w:r w:rsidR="00533927" w:rsidRPr="00533927">
        <w:rPr>
          <w:sz w:val="20"/>
        </w:rPr>
        <w:t xml:space="preserve"> </w:t>
      </w:r>
      <w:r>
        <w:rPr>
          <w:sz w:val="20"/>
        </w:rPr>
        <w:t xml:space="preserve">hloubka zakořenění </w:t>
      </w:r>
      <w:r w:rsidR="00533927" w:rsidRPr="00533927">
        <w:rPr>
          <w:sz w:val="20"/>
        </w:rPr>
        <w:t>max</w:t>
      </w:r>
      <w:r>
        <w:rPr>
          <w:sz w:val="20"/>
        </w:rPr>
        <w:t>.</w:t>
      </w:r>
      <w:r w:rsidR="00533927" w:rsidRPr="00533927">
        <w:rPr>
          <w:sz w:val="20"/>
        </w:rPr>
        <w:t xml:space="preserve"> </w:t>
      </w:r>
      <w:proofErr w:type="gramStart"/>
      <w:r w:rsidR="00533927" w:rsidRPr="00533927">
        <w:rPr>
          <w:sz w:val="20"/>
        </w:rPr>
        <w:t>60cm</w:t>
      </w:r>
      <w:proofErr w:type="gramEnd"/>
      <w:r>
        <w:rPr>
          <w:sz w:val="20"/>
        </w:rPr>
        <w:t>.</w:t>
      </w:r>
      <w:r w:rsidR="00533927" w:rsidRPr="00533927">
        <w:rPr>
          <w:sz w:val="20"/>
        </w:rPr>
        <w:t xml:space="preserve"> </w:t>
      </w:r>
      <w:r>
        <w:rPr>
          <w:sz w:val="20"/>
        </w:rPr>
        <w:t>Projektový návrh v</w:t>
      </w:r>
      <w:r w:rsidR="00533927" w:rsidRPr="00533927">
        <w:rPr>
          <w:sz w:val="20"/>
        </w:rPr>
        <w:t xml:space="preserve">ychází z předpokladu dodržení krytí plynovodu dle </w:t>
      </w:r>
      <w:r>
        <w:rPr>
          <w:sz w:val="20"/>
        </w:rPr>
        <w:t xml:space="preserve">platných </w:t>
      </w:r>
      <w:proofErr w:type="gramStart"/>
      <w:r w:rsidR="00533927" w:rsidRPr="00533927">
        <w:rPr>
          <w:sz w:val="20"/>
        </w:rPr>
        <w:t>ČSN - v</w:t>
      </w:r>
      <w:proofErr w:type="gramEnd"/>
      <w:r w:rsidR="00533927" w:rsidRPr="00533927">
        <w:rPr>
          <w:sz w:val="20"/>
        </w:rPr>
        <w:t xml:space="preserve"> nezpevněné ploše </w:t>
      </w:r>
      <w:r>
        <w:rPr>
          <w:sz w:val="20"/>
        </w:rPr>
        <w:t xml:space="preserve">hl. </w:t>
      </w:r>
      <w:r w:rsidR="00533927" w:rsidRPr="00533927">
        <w:rPr>
          <w:sz w:val="20"/>
        </w:rPr>
        <w:t>80cm.</w:t>
      </w:r>
    </w:p>
    <w:p w14:paraId="3398BC00" w14:textId="77777777" w:rsidR="001B0870" w:rsidRPr="00533927" w:rsidRDefault="001B0870" w:rsidP="00533927">
      <w:pPr>
        <w:spacing w:before="120"/>
        <w:ind w:firstLine="357"/>
        <w:jc w:val="both"/>
        <w:rPr>
          <w:sz w:val="20"/>
        </w:rPr>
      </w:pPr>
    </w:p>
    <w:p w14:paraId="33D7FC7A" w14:textId="7666087E" w:rsidR="00154C20" w:rsidRPr="00A76C38" w:rsidRDefault="00154C20" w:rsidP="00154C20">
      <w:pPr>
        <w:spacing w:before="120"/>
        <w:jc w:val="both"/>
        <w:rPr>
          <w:b/>
          <w:bCs/>
          <w:i/>
          <w:iCs/>
          <w:sz w:val="20"/>
          <w:u w:val="single"/>
        </w:rPr>
      </w:pPr>
      <w:r w:rsidRPr="00A76C38">
        <w:rPr>
          <w:b/>
          <w:bCs/>
          <w:i/>
          <w:iCs/>
          <w:sz w:val="20"/>
          <w:u w:val="single"/>
        </w:rPr>
        <w:t xml:space="preserve">Výsadba </w:t>
      </w:r>
      <w:r>
        <w:rPr>
          <w:b/>
          <w:bCs/>
          <w:i/>
          <w:iCs/>
          <w:sz w:val="20"/>
          <w:u w:val="single"/>
        </w:rPr>
        <w:t>popínavých rostlin</w:t>
      </w:r>
    </w:p>
    <w:p w14:paraId="4F46E72D" w14:textId="52725CA3" w:rsidR="00FD526A" w:rsidRDefault="00154C20" w:rsidP="00154C20">
      <w:pPr>
        <w:spacing w:before="120"/>
        <w:ind w:firstLine="357"/>
        <w:jc w:val="both"/>
        <w:rPr>
          <w:sz w:val="20"/>
        </w:rPr>
      </w:pPr>
      <w:r w:rsidRPr="00923CF8">
        <w:rPr>
          <w:sz w:val="20"/>
        </w:rPr>
        <w:t xml:space="preserve">Kvalitní </w:t>
      </w:r>
      <w:proofErr w:type="spellStart"/>
      <w:r w:rsidRPr="00923CF8">
        <w:rPr>
          <w:sz w:val="20"/>
        </w:rPr>
        <w:t>kontejnerované</w:t>
      </w:r>
      <w:proofErr w:type="spellEnd"/>
      <w:r w:rsidRPr="00923CF8">
        <w:rPr>
          <w:sz w:val="20"/>
        </w:rPr>
        <w:t xml:space="preserve"> sazenice </w:t>
      </w:r>
      <w:r>
        <w:rPr>
          <w:sz w:val="20"/>
        </w:rPr>
        <w:t xml:space="preserve">dl. </w:t>
      </w:r>
      <w:proofErr w:type="gramStart"/>
      <w:r>
        <w:rPr>
          <w:sz w:val="20"/>
        </w:rPr>
        <w:t>80-120cm</w:t>
      </w:r>
      <w:proofErr w:type="gramEnd"/>
      <w:r w:rsidRPr="00154C20">
        <w:rPr>
          <w:sz w:val="20"/>
        </w:rPr>
        <w:t xml:space="preserve">, </w:t>
      </w:r>
      <w:r w:rsidR="00510FF4">
        <w:rPr>
          <w:sz w:val="20"/>
        </w:rPr>
        <w:t xml:space="preserve">budou zasazeny </w:t>
      </w:r>
      <w:r w:rsidRPr="00154C20">
        <w:rPr>
          <w:sz w:val="20"/>
        </w:rPr>
        <w:t xml:space="preserve">do mírně kyselého substrátu, rašelina-zahradnický substrát v poměru 50:50. </w:t>
      </w:r>
      <w:r w:rsidR="00694C24">
        <w:rPr>
          <w:sz w:val="20"/>
        </w:rPr>
        <w:t xml:space="preserve">Bude použit substrát pro popínavé rostliny </w:t>
      </w:r>
      <w:proofErr w:type="spellStart"/>
      <w:r w:rsidR="00694C24">
        <w:rPr>
          <w:sz w:val="20"/>
        </w:rPr>
        <w:t>tl</w:t>
      </w:r>
      <w:proofErr w:type="spellEnd"/>
      <w:r w:rsidR="00694C24">
        <w:rPr>
          <w:sz w:val="20"/>
        </w:rPr>
        <w:t xml:space="preserve">. vrstvy </w:t>
      </w:r>
      <w:proofErr w:type="gramStart"/>
      <w:r w:rsidR="00694C24">
        <w:rPr>
          <w:sz w:val="20"/>
        </w:rPr>
        <w:t>250mm</w:t>
      </w:r>
      <w:proofErr w:type="gramEnd"/>
      <w:r w:rsidR="00510FF4">
        <w:rPr>
          <w:sz w:val="20"/>
        </w:rPr>
        <w:t xml:space="preserve">. </w:t>
      </w:r>
      <w:r w:rsidRPr="00154C20">
        <w:rPr>
          <w:sz w:val="20"/>
        </w:rPr>
        <w:t>Rostliny budou vysazeny podél fasády a budou se pnout po podpůrném lankovém systému z plastového lanka.</w:t>
      </w:r>
      <w:r w:rsidR="00FD526A">
        <w:rPr>
          <w:sz w:val="20"/>
        </w:rPr>
        <w:t xml:space="preserve"> </w:t>
      </w:r>
      <w:r w:rsidRPr="00154C20">
        <w:rPr>
          <w:sz w:val="20"/>
        </w:rPr>
        <w:t xml:space="preserve">Rostlina není schopná pnout se sama po fasádě – je navržen </w:t>
      </w:r>
      <w:proofErr w:type="spellStart"/>
      <w:r w:rsidRPr="00154C20">
        <w:rPr>
          <w:sz w:val="20"/>
        </w:rPr>
        <w:t>trelážní</w:t>
      </w:r>
      <w:proofErr w:type="spellEnd"/>
      <w:r w:rsidRPr="00154C20">
        <w:rPr>
          <w:sz w:val="20"/>
        </w:rPr>
        <w:t xml:space="preserve"> lankový systém, který bude v rastru cca 0,75 m</w:t>
      </w:r>
      <w:r w:rsidR="00692D7E">
        <w:rPr>
          <w:sz w:val="20"/>
        </w:rPr>
        <w:t>, ke každému lanku bude vysazena 1 rostlina</w:t>
      </w:r>
      <w:r w:rsidRPr="00154C20">
        <w:rPr>
          <w:sz w:val="20"/>
        </w:rPr>
        <w:t xml:space="preserve">. </w:t>
      </w:r>
    </w:p>
    <w:p w14:paraId="3F4C3250" w14:textId="681C6EBB" w:rsidR="00FE7C3E" w:rsidRDefault="00154C20" w:rsidP="00154C20">
      <w:pPr>
        <w:spacing w:before="120"/>
        <w:ind w:firstLine="357"/>
        <w:jc w:val="both"/>
        <w:rPr>
          <w:sz w:val="20"/>
        </w:rPr>
      </w:pPr>
      <w:bookmarkStart w:id="2" w:name="_Hlk88226464"/>
      <w:r w:rsidRPr="00154C20">
        <w:rPr>
          <w:sz w:val="20"/>
        </w:rPr>
        <w:t xml:space="preserve">Substrát bude zakryt průběžným pásem černé netkané textilie proti prorůstání plevele o hmotnosti min. 50 g/m² </w:t>
      </w:r>
      <w:bookmarkEnd w:id="2"/>
      <w:r w:rsidRPr="00154C20">
        <w:rPr>
          <w:sz w:val="20"/>
        </w:rPr>
        <w:t>minimální šířky 600 mm (dno + boky).</w:t>
      </w:r>
      <w:r w:rsidR="00510FF4">
        <w:rPr>
          <w:sz w:val="20"/>
        </w:rPr>
        <w:t xml:space="preserve"> </w:t>
      </w:r>
      <w:r w:rsidRPr="00154C20">
        <w:rPr>
          <w:sz w:val="20"/>
        </w:rPr>
        <w:t xml:space="preserve">Textilie se zasype mulčovací kůrou min. </w:t>
      </w:r>
      <w:proofErr w:type="spellStart"/>
      <w:r w:rsidRPr="00154C20">
        <w:rPr>
          <w:sz w:val="20"/>
        </w:rPr>
        <w:t>tl</w:t>
      </w:r>
      <w:proofErr w:type="spellEnd"/>
      <w:r w:rsidRPr="00154C20">
        <w:rPr>
          <w:sz w:val="20"/>
        </w:rPr>
        <w:t xml:space="preserve">. </w:t>
      </w:r>
      <w:proofErr w:type="gramStart"/>
      <w:r>
        <w:rPr>
          <w:sz w:val="20"/>
        </w:rPr>
        <w:t>10</w:t>
      </w:r>
      <w:r w:rsidRPr="00154C20">
        <w:rPr>
          <w:sz w:val="20"/>
        </w:rPr>
        <w:t>0mm</w:t>
      </w:r>
      <w:proofErr w:type="gramEnd"/>
      <w:r w:rsidRPr="00154C20">
        <w:rPr>
          <w:sz w:val="20"/>
        </w:rPr>
        <w:t>, která bude rostlinám zadržovat vlhkost.</w:t>
      </w:r>
    </w:p>
    <w:p w14:paraId="09AF5F74" w14:textId="77777777" w:rsidR="00154C20" w:rsidRDefault="00154C20" w:rsidP="00154C20">
      <w:pPr>
        <w:spacing w:before="120"/>
        <w:ind w:firstLine="357"/>
        <w:jc w:val="both"/>
        <w:rPr>
          <w:bCs/>
          <w:sz w:val="20"/>
        </w:rPr>
      </w:pPr>
    </w:p>
    <w:p w14:paraId="6932F8E2" w14:textId="718381E6" w:rsidR="00FE7C3E" w:rsidRPr="00A76C38" w:rsidRDefault="00FE7C3E" w:rsidP="00FE7C3E">
      <w:pPr>
        <w:spacing w:before="120"/>
        <w:jc w:val="both"/>
        <w:rPr>
          <w:b/>
          <w:bCs/>
          <w:i/>
          <w:iCs/>
          <w:sz w:val="20"/>
          <w:u w:val="single"/>
        </w:rPr>
      </w:pPr>
      <w:r w:rsidRPr="00A76C38">
        <w:rPr>
          <w:b/>
          <w:bCs/>
          <w:i/>
          <w:iCs/>
          <w:sz w:val="20"/>
          <w:u w:val="single"/>
        </w:rPr>
        <w:t xml:space="preserve">Založení </w:t>
      </w:r>
      <w:r w:rsidR="006867E8">
        <w:rPr>
          <w:b/>
          <w:bCs/>
          <w:i/>
          <w:iCs/>
          <w:sz w:val="20"/>
          <w:u w:val="single"/>
        </w:rPr>
        <w:t xml:space="preserve">nového </w:t>
      </w:r>
      <w:r w:rsidRPr="00A76C38">
        <w:rPr>
          <w:b/>
          <w:bCs/>
          <w:i/>
          <w:iCs/>
          <w:sz w:val="20"/>
          <w:u w:val="single"/>
        </w:rPr>
        <w:t xml:space="preserve">trávníku </w:t>
      </w:r>
    </w:p>
    <w:p w14:paraId="591888C8" w14:textId="26FCBB39" w:rsidR="00727F5D" w:rsidRDefault="00FE7C3E" w:rsidP="00FE7C3E">
      <w:pPr>
        <w:spacing w:before="120"/>
        <w:ind w:firstLine="357"/>
        <w:jc w:val="both"/>
        <w:rPr>
          <w:sz w:val="20"/>
        </w:rPr>
      </w:pPr>
      <w:r>
        <w:rPr>
          <w:sz w:val="20"/>
        </w:rPr>
        <w:t>V plochách vyznačených v </w:t>
      </w:r>
      <w:r w:rsidRPr="000460FE">
        <w:rPr>
          <w:sz w:val="20"/>
        </w:rPr>
        <w:t xml:space="preserve">Situaci sadových úprav </w:t>
      </w:r>
      <w:r w:rsidR="0075220F">
        <w:rPr>
          <w:sz w:val="20"/>
        </w:rPr>
        <w:t>b</w:t>
      </w:r>
      <w:r>
        <w:rPr>
          <w:sz w:val="20"/>
        </w:rPr>
        <w:t>udou nově založeny trávníky</w:t>
      </w:r>
      <w:r w:rsidR="0075220F">
        <w:rPr>
          <w:sz w:val="20"/>
        </w:rPr>
        <w:t xml:space="preserve">. </w:t>
      </w:r>
    </w:p>
    <w:p w14:paraId="070419D3" w14:textId="77777777" w:rsidR="000623E0" w:rsidRDefault="0075220F" w:rsidP="00FE7C3E">
      <w:pPr>
        <w:spacing w:before="120"/>
        <w:ind w:firstLine="357"/>
        <w:jc w:val="both"/>
        <w:rPr>
          <w:sz w:val="20"/>
        </w:rPr>
      </w:pPr>
      <w:r>
        <w:rPr>
          <w:sz w:val="20"/>
        </w:rPr>
        <w:t>Plocha nově založených trávníků</w:t>
      </w:r>
      <w:r w:rsidR="00FE7C3E" w:rsidRPr="007C7EC5">
        <w:rPr>
          <w:sz w:val="20"/>
        </w:rPr>
        <w:t xml:space="preserve"> </w:t>
      </w:r>
      <w:r w:rsidR="000623E0">
        <w:rPr>
          <w:sz w:val="20"/>
        </w:rPr>
        <w:t xml:space="preserve">je: </w:t>
      </w:r>
      <w:proofErr w:type="gramStart"/>
      <w:r w:rsidR="00FE7C3E">
        <w:rPr>
          <w:sz w:val="20"/>
        </w:rPr>
        <w:t>200m</w:t>
      </w:r>
      <w:r w:rsidR="00FE7C3E" w:rsidRPr="000460FE">
        <w:rPr>
          <w:sz w:val="20"/>
          <w:vertAlign w:val="superscript"/>
        </w:rPr>
        <w:t>2</w:t>
      </w:r>
      <w:proofErr w:type="gramEnd"/>
      <w:r w:rsidR="00FE7C3E" w:rsidRPr="007C7EC5">
        <w:rPr>
          <w:sz w:val="20"/>
        </w:rPr>
        <w:t>.</w:t>
      </w:r>
    </w:p>
    <w:p w14:paraId="22C1DBE8" w14:textId="0D172117" w:rsidR="00B54FB5" w:rsidRDefault="005E28F1" w:rsidP="00B54FB5">
      <w:pPr>
        <w:spacing w:before="120"/>
        <w:ind w:firstLine="357"/>
        <w:jc w:val="both"/>
        <w:rPr>
          <w:sz w:val="20"/>
        </w:rPr>
      </w:pPr>
      <w:r w:rsidRPr="00920A7D">
        <w:rPr>
          <w:sz w:val="20"/>
        </w:rPr>
        <w:t xml:space="preserve">V rámci objektu SO 101 budou původní orniční vrstvy </w:t>
      </w:r>
      <w:r w:rsidR="00510FF4">
        <w:rPr>
          <w:sz w:val="20"/>
        </w:rPr>
        <w:t>v </w:t>
      </w:r>
      <w:proofErr w:type="spellStart"/>
      <w:r w:rsidR="00510FF4">
        <w:rPr>
          <w:sz w:val="20"/>
        </w:rPr>
        <w:t>tl</w:t>
      </w:r>
      <w:proofErr w:type="spellEnd"/>
      <w:r w:rsidR="00510FF4">
        <w:rPr>
          <w:sz w:val="20"/>
        </w:rPr>
        <w:t xml:space="preserve">. </w:t>
      </w:r>
      <w:proofErr w:type="gramStart"/>
      <w:r w:rsidR="00510FF4">
        <w:rPr>
          <w:sz w:val="20"/>
        </w:rPr>
        <w:t>150mm</w:t>
      </w:r>
      <w:proofErr w:type="gramEnd"/>
      <w:r w:rsidR="00510FF4">
        <w:rPr>
          <w:sz w:val="20"/>
        </w:rPr>
        <w:t xml:space="preserve"> </w:t>
      </w:r>
      <w:r w:rsidRPr="00920A7D">
        <w:rPr>
          <w:sz w:val="20"/>
        </w:rPr>
        <w:t xml:space="preserve">sejmuty a </w:t>
      </w:r>
      <w:r w:rsidR="00920A7D">
        <w:rPr>
          <w:sz w:val="20"/>
        </w:rPr>
        <w:t xml:space="preserve">zhotovitelem stavby </w:t>
      </w:r>
      <w:r w:rsidR="00920A7D" w:rsidRPr="00920A7D">
        <w:rPr>
          <w:sz w:val="20"/>
        </w:rPr>
        <w:t xml:space="preserve">dočasně </w:t>
      </w:r>
      <w:r w:rsidRPr="00920A7D">
        <w:rPr>
          <w:sz w:val="20"/>
        </w:rPr>
        <w:t xml:space="preserve">uloženy mimo </w:t>
      </w:r>
      <w:r w:rsidR="00920A7D" w:rsidRPr="00920A7D">
        <w:rPr>
          <w:sz w:val="20"/>
        </w:rPr>
        <w:t>prostor stavby (ve vzdálenosti</w:t>
      </w:r>
      <w:r w:rsidR="00920A7D">
        <w:rPr>
          <w:sz w:val="20"/>
        </w:rPr>
        <w:t xml:space="preserve"> do 15km).</w:t>
      </w:r>
      <w:r>
        <w:rPr>
          <w:sz w:val="20"/>
        </w:rPr>
        <w:t xml:space="preserve"> </w:t>
      </w:r>
      <w:r w:rsidR="009408AB">
        <w:rPr>
          <w:sz w:val="20"/>
        </w:rPr>
        <w:t>Po provedené stavební činnosti</w:t>
      </w:r>
      <w:r w:rsidR="00510FF4">
        <w:rPr>
          <w:sz w:val="20"/>
        </w:rPr>
        <w:t xml:space="preserve"> </w:t>
      </w:r>
      <w:r w:rsidR="009408AB">
        <w:rPr>
          <w:sz w:val="20"/>
        </w:rPr>
        <w:t xml:space="preserve">budou podkladní podorniční vrstvy nakypřeny pomocí </w:t>
      </w:r>
      <w:proofErr w:type="spellStart"/>
      <w:r w:rsidR="00B54FB5">
        <w:rPr>
          <w:sz w:val="20"/>
        </w:rPr>
        <w:t>rotavátorů</w:t>
      </w:r>
      <w:proofErr w:type="spellEnd"/>
      <w:r w:rsidR="00B54FB5">
        <w:rPr>
          <w:sz w:val="20"/>
        </w:rPr>
        <w:t>.</w:t>
      </w:r>
      <w:r w:rsidR="00920A7D">
        <w:rPr>
          <w:sz w:val="20"/>
        </w:rPr>
        <w:t xml:space="preserve"> </w:t>
      </w:r>
      <w:r w:rsidR="00B54FB5">
        <w:rPr>
          <w:sz w:val="20"/>
        </w:rPr>
        <w:t xml:space="preserve">Po hrubém urovnání terénu bude </w:t>
      </w:r>
      <w:r w:rsidR="00920A7D">
        <w:rPr>
          <w:sz w:val="20"/>
        </w:rPr>
        <w:t xml:space="preserve">zpětně dovezena a </w:t>
      </w:r>
      <w:r w:rsidR="00B54FB5">
        <w:rPr>
          <w:sz w:val="20"/>
        </w:rPr>
        <w:t>rozprostřena orniční vrstva v </w:t>
      </w:r>
      <w:proofErr w:type="spellStart"/>
      <w:r w:rsidR="00B54FB5">
        <w:rPr>
          <w:sz w:val="20"/>
        </w:rPr>
        <w:t>tl</w:t>
      </w:r>
      <w:proofErr w:type="spellEnd"/>
      <w:r w:rsidR="00B54FB5">
        <w:rPr>
          <w:sz w:val="20"/>
        </w:rPr>
        <w:t xml:space="preserve">. </w:t>
      </w:r>
      <w:proofErr w:type="gramStart"/>
      <w:r w:rsidR="00B54FB5">
        <w:rPr>
          <w:sz w:val="20"/>
        </w:rPr>
        <w:t>150mm</w:t>
      </w:r>
      <w:proofErr w:type="gramEnd"/>
      <w:r w:rsidR="00B54FB5">
        <w:rPr>
          <w:sz w:val="20"/>
        </w:rPr>
        <w:t>.</w:t>
      </w:r>
      <w:r w:rsidR="009408AB">
        <w:rPr>
          <w:sz w:val="20"/>
        </w:rPr>
        <w:t xml:space="preserve"> </w:t>
      </w:r>
      <w:r w:rsidR="00B54FB5" w:rsidRPr="000460FE">
        <w:rPr>
          <w:sz w:val="20"/>
        </w:rPr>
        <w:t xml:space="preserve">Pro založení trávníku </w:t>
      </w:r>
      <w:r w:rsidR="00B54FB5">
        <w:rPr>
          <w:sz w:val="20"/>
        </w:rPr>
        <w:t xml:space="preserve">tak bude </w:t>
      </w:r>
      <w:r w:rsidR="00B54FB5" w:rsidRPr="000460FE">
        <w:rPr>
          <w:sz w:val="20"/>
        </w:rPr>
        <w:t>připrav</w:t>
      </w:r>
      <w:r w:rsidR="00B54FB5">
        <w:rPr>
          <w:sz w:val="20"/>
        </w:rPr>
        <w:t xml:space="preserve">ena </w:t>
      </w:r>
      <w:r w:rsidR="00B54FB5" w:rsidRPr="000460FE">
        <w:rPr>
          <w:sz w:val="20"/>
        </w:rPr>
        <w:t>vrstv</w:t>
      </w:r>
      <w:r w:rsidR="00B54FB5">
        <w:rPr>
          <w:sz w:val="20"/>
        </w:rPr>
        <w:t>a</w:t>
      </w:r>
      <w:r w:rsidR="00B54FB5" w:rsidRPr="000460FE">
        <w:rPr>
          <w:sz w:val="20"/>
        </w:rPr>
        <w:t xml:space="preserve"> substrátu, která co nejlépe podpoří nově založený trávník. Po </w:t>
      </w:r>
      <w:r w:rsidR="00B54FB5" w:rsidRPr="00C35C8B">
        <w:rPr>
          <w:sz w:val="20"/>
        </w:rPr>
        <w:t>založení</w:t>
      </w:r>
      <w:r w:rsidR="00B54FB5" w:rsidRPr="000460FE">
        <w:rPr>
          <w:sz w:val="20"/>
        </w:rPr>
        <w:t xml:space="preserve"> trávníků bude zajištěno území proti sešlapání čerstvě vzrostlé trávy až do druhého kosení. </w:t>
      </w:r>
      <w:r w:rsidR="006867E8" w:rsidRPr="006867E8">
        <w:rPr>
          <w:sz w:val="20"/>
        </w:rPr>
        <w:t xml:space="preserve">Travní osivo bude vyseto v množství minimálně </w:t>
      </w:r>
      <w:proofErr w:type="gramStart"/>
      <w:r w:rsidR="006867E8" w:rsidRPr="006867E8">
        <w:rPr>
          <w:sz w:val="20"/>
        </w:rPr>
        <w:t>25g</w:t>
      </w:r>
      <w:proofErr w:type="gramEnd"/>
      <w:r w:rsidR="006867E8" w:rsidRPr="006867E8">
        <w:rPr>
          <w:sz w:val="20"/>
        </w:rPr>
        <w:t>/m</w:t>
      </w:r>
      <w:r w:rsidR="006867E8" w:rsidRPr="006867E8">
        <w:rPr>
          <w:sz w:val="20"/>
          <w:vertAlign w:val="superscript"/>
        </w:rPr>
        <w:t>2</w:t>
      </w:r>
      <w:r w:rsidR="006867E8">
        <w:rPr>
          <w:sz w:val="20"/>
        </w:rPr>
        <w:t>.</w:t>
      </w:r>
    </w:p>
    <w:p w14:paraId="73846ECF" w14:textId="77777777" w:rsidR="00692D7E" w:rsidRPr="006867E8" w:rsidRDefault="00692D7E" w:rsidP="00B54FB5">
      <w:pPr>
        <w:spacing w:before="120"/>
        <w:ind w:firstLine="357"/>
        <w:jc w:val="both"/>
        <w:rPr>
          <w:sz w:val="20"/>
        </w:rPr>
      </w:pPr>
    </w:p>
    <w:p w14:paraId="4EA28B66" w14:textId="77777777" w:rsidR="006867E8" w:rsidRPr="00C35C8B" w:rsidRDefault="006867E8" w:rsidP="006867E8">
      <w:pPr>
        <w:spacing w:after="120"/>
        <w:ind w:firstLine="426"/>
        <w:jc w:val="both"/>
        <w:rPr>
          <w:rFonts w:cs="Arial"/>
          <w:sz w:val="20"/>
          <w:u w:val="single"/>
        </w:rPr>
      </w:pPr>
      <w:r w:rsidRPr="00C35C8B">
        <w:rPr>
          <w:rFonts w:cs="Arial"/>
          <w:sz w:val="20"/>
          <w:u w:val="single"/>
        </w:rPr>
        <w:t>Postup při zakládání:</w:t>
      </w:r>
    </w:p>
    <w:p w14:paraId="4CCAA471" w14:textId="4B21DEF2" w:rsidR="006867E8" w:rsidRDefault="006867E8" w:rsidP="006867E8">
      <w:pPr>
        <w:numPr>
          <w:ilvl w:val="0"/>
          <w:numId w:val="33"/>
        </w:numPr>
        <w:ind w:left="0" w:firstLine="397"/>
        <w:jc w:val="both"/>
        <w:rPr>
          <w:rFonts w:cs="Arial"/>
          <w:sz w:val="20"/>
        </w:rPr>
      </w:pPr>
      <w:r>
        <w:rPr>
          <w:rFonts w:cs="Arial"/>
          <w:sz w:val="20"/>
        </w:rPr>
        <w:t>T</w:t>
      </w:r>
      <w:r w:rsidRPr="00C35C8B">
        <w:rPr>
          <w:rFonts w:cs="Arial"/>
          <w:sz w:val="20"/>
        </w:rPr>
        <w:t>erénní úpravy</w:t>
      </w:r>
      <w:r>
        <w:rPr>
          <w:rFonts w:cs="Arial"/>
          <w:sz w:val="20"/>
        </w:rPr>
        <w:t xml:space="preserve"> podkladních vrstev vč. </w:t>
      </w:r>
      <w:proofErr w:type="spellStart"/>
      <w:r>
        <w:rPr>
          <w:rFonts w:cs="Arial"/>
          <w:sz w:val="20"/>
        </w:rPr>
        <w:t>jejjich</w:t>
      </w:r>
      <w:proofErr w:type="spellEnd"/>
      <w:r>
        <w:rPr>
          <w:rFonts w:cs="Arial"/>
          <w:sz w:val="20"/>
        </w:rPr>
        <w:t xml:space="preserve"> nakypření</w:t>
      </w:r>
      <w:r w:rsidR="009754EF">
        <w:rPr>
          <w:rFonts w:cs="Arial"/>
          <w:sz w:val="20"/>
        </w:rPr>
        <w:t xml:space="preserve"> (</w:t>
      </w:r>
      <w:proofErr w:type="spellStart"/>
      <w:r w:rsidR="009754EF">
        <w:rPr>
          <w:rFonts w:cs="Arial"/>
          <w:sz w:val="20"/>
        </w:rPr>
        <w:t>rotavátory</w:t>
      </w:r>
      <w:proofErr w:type="spellEnd"/>
      <w:r w:rsidR="009754EF">
        <w:rPr>
          <w:rFonts w:cs="Arial"/>
          <w:sz w:val="20"/>
        </w:rPr>
        <w:t xml:space="preserve"> apod.)</w:t>
      </w:r>
    </w:p>
    <w:p w14:paraId="15135B78" w14:textId="698E9293" w:rsidR="006867E8" w:rsidRPr="00DA200F" w:rsidRDefault="006867E8" w:rsidP="006867E8">
      <w:pPr>
        <w:numPr>
          <w:ilvl w:val="0"/>
          <w:numId w:val="33"/>
        </w:numPr>
        <w:ind w:left="0" w:firstLine="397"/>
        <w:jc w:val="both"/>
        <w:rPr>
          <w:rFonts w:cs="Arial"/>
          <w:sz w:val="20"/>
        </w:rPr>
      </w:pPr>
      <w:r>
        <w:rPr>
          <w:rFonts w:cs="Arial"/>
          <w:sz w:val="20"/>
        </w:rPr>
        <w:t xml:space="preserve">Rozprostření orniční vrstvy </w:t>
      </w:r>
      <w:proofErr w:type="spellStart"/>
      <w:r>
        <w:rPr>
          <w:rFonts w:cs="Arial"/>
          <w:sz w:val="20"/>
        </w:rPr>
        <w:t>tl</w:t>
      </w:r>
      <w:proofErr w:type="spellEnd"/>
      <w:r>
        <w:rPr>
          <w:rFonts w:cs="Arial"/>
          <w:sz w:val="20"/>
        </w:rPr>
        <w:t xml:space="preserve">. </w:t>
      </w:r>
      <w:proofErr w:type="gramStart"/>
      <w:r>
        <w:rPr>
          <w:rFonts w:cs="Arial"/>
          <w:sz w:val="20"/>
        </w:rPr>
        <w:t>150mm</w:t>
      </w:r>
      <w:proofErr w:type="gramEnd"/>
      <w:r>
        <w:rPr>
          <w:rFonts w:cs="Arial"/>
          <w:sz w:val="20"/>
        </w:rPr>
        <w:t xml:space="preserve"> a jemné terénní úpravy</w:t>
      </w:r>
    </w:p>
    <w:p w14:paraId="22A8CAF6" w14:textId="77777777" w:rsidR="006867E8" w:rsidRPr="00C35C8B" w:rsidRDefault="006867E8" w:rsidP="006867E8">
      <w:pPr>
        <w:numPr>
          <w:ilvl w:val="0"/>
          <w:numId w:val="33"/>
        </w:numPr>
        <w:ind w:left="0" w:firstLine="397"/>
        <w:jc w:val="both"/>
        <w:rPr>
          <w:rFonts w:cs="Arial"/>
          <w:sz w:val="20"/>
        </w:rPr>
      </w:pPr>
      <w:r>
        <w:rPr>
          <w:rFonts w:cs="Arial"/>
          <w:sz w:val="20"/>
        </w:rPr>
        <w:t xml:space="preserve">Výsev – min. </w:t>
      </w:r>
      <w:proofErr w:type="gramStart"/>
      <w:r w:rsidRPr="00C35C8B">
        <w:rPr>
          <w:rFonts w:cs="Arial"/>
          <w:sz w:val="20"/>
        </w:rPr>
        <w:t>25g</w:t>
      </w:r>
      <w:proofErr w:type="gramEnd"/>
      <w:r w:rsidRPr="00C35C8B">
        <w:rPr>
          <w:rFonts w:cs="Arial"/>
          <w:sz w:val="20"/>
        </w:rPr>
        <w:t>/m</w:t>
      </w:r>
      <w:r w:rsidRPr="00C35C8B">
        <w:rPr>
          <w:rFonts w:cs="Arial"/>
          <w:sz w:val="20"/>
          <w:vertAlign w:val="superscript"/>
        </w:rPr>
        <w:t>2</w:t>
      </w:r>
    </w:p>
    <w:p w14:paraId="407EF3F8" w14:textId="77777777" w:rsidR="006867E8" w:rsidRPr="00C35C8B" w:rsidRDefault="006867E8" w:rsidP="006867E8">
      <w:pPr>
        <w:numPr>
          <w:ilvl w:val="0"/>
          <w:numId w:val="33"/>
        </w:numPr>
        <w:ind w:left="0" w:firstLine="397"/>
        <w:jc w:val="both"/>
        <w:rPr>
          <w:rFonts w:cs="Arial"/>
          <w:sz w:val="20"/>
        </w:rPr>
      </w:pPr>
      <w:r w:rsidRPr="00C35C8B">
        <w:rPr>
          <w:rFonts w:cs="Arial"/>
          <w:sz w:val="20"/>
        </w:rPr>
        <w:t>Dokončovací péče</w:t>
      </w:r>
      <w:r>
        <w:rPr>
          <w:rFonts w:cs="Arial"/>
          <w:sz w:val="20"/>
        </w:rPr>
        <w:t xml:space="preserve"> </w:t>
      </w:r>
      <w:r w:rsidRPr="00C35C8B">
        <w:rPr>
          <w:rFonts w:cs="Arial"/>
          <w:sz w:val="20"/>
        </w:rPr>
        <w:t>– hnojení po první seči</w:t>
      </w:r>
    </w:p>
    <w:p w14:paraId="61623833" w14:textId="77777777" w:rsidR="006867E8" w:rsidRPr="00C35C8B" w:rsidRDefault="006867E8" w:rsidP="006867E8">
      <w:pPr>
        <w:ind w:left="397"/>
        <w:jc w:val="both"/>
        <w:rPr>
          <w:rFonts w:cs="Arial"/>
          <w:sz w:val="20"/>
        </w:rPr>
      </w:pPr>
    </w:p>
    <w:p w14:paraId="1012E4D5" w14:textId="629819AF" w:rsidR="006867E8" w:rsidRPr="000460FE" w:rsidRDefault="006867E8" w:rsidP="006867E8">
      <w:pPr>
        <w:spacing w:before="120"/>
        <w:ind w:firstLine="357"/>
        <w:jc w:val="both"/>
        <w:rPr>
          <w:sz w:val="20"/>
        </w:rPr>
      </w:pPr>
      <w:r w:rsidRPr="000460FE">
        <w:rPr>
          <w:sz w:val="20"/>
        </w:rPr>
        <w:t>Do osiva bude přidáno trávníkové hnojivo. Použita bude travní směs pro parkový trávník. Osivo je nutné vysévat rovnoměrně při teplotě půdy minimálně 8°C. Poté jej mělce zapravit, ale ne hlouběji než 1 cm a přitlačit válcováním. Trávník bude po výsadbě zavlažen 20 l vody/m</w:t>
      </w:r>
      <w:r w:rsidRPr="000460FE">
        <w:rPr>
          <w:sz w:val="20"/>
          <w:vertAlign w:val="superscript"/>
        </w:rPr>
        <w:t>2</w:t>
      </w:r>
      <w:r w:rsidRPr="000460FE">
        <w:rPr>
          <w:sz w:val="20"/>
        </w:rPr>
        <w:t xml:space="preserve">. První tři kosení </w:t>
      </w:r>
      <w:r w:rsidRPr="00C35C8B">
        <w:rPr>
          <w:sz w:val="20"/>
        </w:rPr>
        <w:t>provede</w:t>
      </w:r>
      <w:r w:rsidRPr="000460FE">
        <w:rPr>
          <w:sz w:val="20"/>
        </w:rPr>
        <w:t xml:space="preserve"> realizační firma. Dále udržovací péče v rozsahu ČSN 83 9051 (Technologie vegetačních úprav v krajině – Rozvojová a </w:t>
      </w:r>
      <w:r w:rsidRPr="00C35C8B">
        <w:rPr>
          <w:sz w:val="20"/>
        </w:rPr>
        <w:t>udržovací</w:t>
      </w:r>
      <w:r w:rsidRPr="000460FE">
        <w:rPr>
          <w:sz w:val="20"/>
        </w:rPr>
        <w:t xml:space="preserve"> péče o vegetační plochy).</w:t>
      </w:r>
    </w:p>
    <w:p w14:paraId="3FE16CDC" w14:textId="4B5D3676" w:rsidR="006867E8" w:rsidRDefault="006867E8" w:rsidP="006867E8">
      <w:pPr>
        <w:spacing w:before="120"/>
        <w:ind w:firstLine="357"/>
        <w:jc w:val="both"/>
        <w:rPr>
          <w:sz w:val="20"/>
        </w:rPr>
      </w:pPr>
      <w:r w:rsidRPr="000460FE">
        <w:rPr>
          <w:sz w:val="20"/>
        </w:rPr>
        <w:t xml:space="preserve">Trávník způsobilý k přejímce dle bodu 7.2 normy ČSN 83 9031 (Technologie vegetačních úprav v krajině – Trávníky a jejich </w:t>
      </w:r>
      <w:r w:rsidRPr="00C35C8B">
        <w:rPr>
          <w:sz w:val="20"/>
        </w:rPr>
        <w:t>zakládání</w:t>
      </w:r>
      <w:r w:rsidRPr="000460FE">
        <w:rPr>
          <w:sz w:val="20"/>
        </w:rPr>
        <w:t xml:space="preserve">) </w:t>
      </w:r>
      <w:r w:rsidRPr="00C35C8B">
        <w:rPr>
          <w:sz w:val="20"/>
        </w:rPr>
        <w:t>tvoří</w:t>
      </w:r>
      <w:r w:rsidRPr="000460FE">
        <w:rPr>
          <w:sz w:val="20"/>
        </w:rPr>
        <w:t xml:space="preserve"> vyrovnaný porost, který v pokoseném stavu vykazuje pokryvnost půdy ze </w:t>
      </w:r>
      <w:proofErr w:type="gramStart"/>
      <w:r w:rsidRPr="000460FE">
        <w:rPr>
          <w:sz w:val="20"/>
        </w:rPr>
        <w:t>75%</w:t>
      </w:r>
      <w:proofErr w:type="gramEnd"/>
      <w:r w:rsidRPr="000460FE">
        <w:rPr>
          <w:sz w:val="20"/>
        </w:rPr>
        <w:t xml:space="preserve"> rostlinami požadované osevní směsi.</w:t>
      </w:r>
    </w:p>
    <w:p w14:paraId="51FF352B" w14:textId="77777777" w:rsidR="00510FF4" w:rsidRPr="000460FE" w:rsidRDefault="00510FF4" w:rsidP="006867E8">
      <w:pPr>
        <w:spacing w:before="120"/>
        <w:ind w:firstLine="357"/>
        <w:jc w:val="both"/>
        <w:rPr>
          <w:sz w:val="20"/>
        </w:rPr>
      </w:pPr>
    </w:p>
    <w:p w14:paraId="4542630A" w14:textId="4799E9AE" w:rsidR="006867E8" w:rsidRPr="00A76C38" w:rsidRDefault="006867E8" w:rsidP="006867E8">
      <w:pPr>
        <w:spacing w:before="120"/>
        <w:jc w:val="both"/>
        <w:rPr>
          <w:b/>
          <w:bCs/>
          <w:i/>
          <w:iCs/>
          <w:sz w:val="20"/>
          <w:u w:val="single"/>
        </w:rPr>
      </w:pPr>
      <w:r>
        <w:rPr>
          <w:b/>
          <w:bCs/>
          <w:i/>
          <w:iCs/>
          <w:sz w:val="20"/>
          <w:u w:val="single"/>
        </w:rPr>
        <w:t xml:space="preserve">Rekultivace </w:t>
      </w:r>
      <w:r w:rsidR="003D440A">
        <w:rPr>
          <w:b/>
          <w:bCs/>
          <w:i/>
          <w:iCs/>
          <w:sz w:val="20"/>
          <w:u w:val="single"/>
        </w:rPr>
        <w:t>travnatých ploch</w:t>
      </w:r>
      <w:r w:rsidR="003D440A" w:rsidRPr="00A76C38">
        <w:rPr>
          <w:b/>
          <w:bCs/>
          <w:i/>
          <w:iCs/>
          <w:sz w:val="20"/>
          <w:u w:val="single"/>
        </w:rPr>
        <w:t xml:space="preserve"> </w:t>
      </w:r>
      <w:r w:rsidR="003D440A">
        <w:rPr>
          <w:b/>
          <w:bCs/>
          <w:i/>
          <w:iCs/>
          <w:sz w:val="20"/>
          <w:u w:val="single"/>
        </w:rPr>
        <w:t xml:space="preserve">poškozených </w:t>
      </w:r>
      <w:r>
        <w:rPr>
          <w:b/>
          <w:bCs/>
          <w:i/>
          <w:iCs/>
          <w:sz w:val="20"/>
          <w:u w:val="single"/>
        </w:rPr>
        <w:t>stavební činností</w:t>
      </w:r>
      <w:r w:rsidRPr="00A76C38">
        <w:rPr>
          <w:b/>
          <w:bCs/>
          <w:i/>
          <w:iCs/>
          <w:sz w:val="20"/>
          <w:u w:val="single"/>
        </w:rPr>
        <w:t xml:space="preserve"> </w:t>
      </w:r>
    </w:p>
    <w:p w14:paraId="516BC782" w14:textId="23DE66E3" w:rsidR="006867E8" w:rsidRDefault="006867E8" w:rsidP="006867E8">
      <w:pPr>
        <w:spacing w:before="120"/>
        <w:ind w:firstLine="357"/>
        <w:jc w:val="both"/>
        <w:rPr>
          <w:sz w:val="20"/>
        </w:rPr>
      </w:pPr>
      <w:r>
        <w:rPr>
          <w:sz w:val="20"/>
        </w:rPr>
        <w:t xml:space="preserve">Plocha </w:t>
      </w:r>
      <w:r w:rsidR="003D440A">
        <w:rPr>
          <w:sz w:val="20"/>
        </w:rPr>
        <w:t>rekultivovaných</w:t>
      </w:r>
      <w:r>
        <w:rPr>
          <w:sz w:val="20"/>
        </w:rPr>
        <w:t xml:space="preserve"> tr</w:t>
      </w:r>
      <w:r w:rsidR="00510FF4">
        <w:rPr>
          <w:sz w:val="20"/>
        </w:rPr>
        <w:t>a</w:t>
      </w:r>
      <w:r>
        <w:rPr>
          <w:sz w:val="20"/>
        </w:rPr>
        <w:t>vn</w:t>
      </w:r>
      <w:r w:rsidR="009754EF">
        <w:rPr>
          <w:sz w:val="20"/>
        </w:rPr>
        <w:t xml:space="preserve">atých ploch </w:t>
      </w:r>
      <w:r w:rsidR="00FD74C3">
        <w:rPr>
          <w:sz w:val="20"/>
        </w:rPr>
        <w:t xml:space="preserve">(po instalaci dočasného VO) </w:t>
      </w:r>
      <w:r>
        <w:rPr>
          <w:sz w:val="20"/>
        </w:rPr>
        <w:t xml:space="preserve">je: </w:t>
      </w:r>
      <w:proofErr w:type="gramStart"/>
      <w:r w:rsidR="00FD74C3">
        <w:rPr>
          <w:sz w:val="20"/>
        </w:rPr>
        <w:t>2</w:t>
      </w:r>
      <w:r>
        <w:rPr>
          <w:sz w:val="20"/>
        </w:rPr>
        <w:t>0m</w:t>
      </w:r>
      <w:r w:rsidRPr="000460FE">
        <w:rPr>
          <w:sz w:val="20"/>
          <w:vertAlign w:val="superscript"/>
        </w:rPr>
        <w:t>2</w:t>
      </w:r>
      <w:proofErr w:type="gramEnd"/>
      <w:r w:rsidRPr="007C7EC5">
        <w:rPr>
          <w:sz w:val="20"/>
        </w:rPr>
        <w:t>.</w:t>
      </w:r>
    </w:p>
    <w:p w14:paraId="2ED1A829" w14:textId="123B87C8" w:rsidR="006867E8" w:rsidRDefault="003D440A" w:rsidP="00FD74C3">
      <w:pPr>
        <w:spacing w:before="120"/>
        <w:ind w:firstLine="357"/>
        <w:jc w:val="both"/>
        <w:rPr>
          <w:sz w:val="20"/>
        </w:rPr>
      </w:pPr>
      <w:r>
        <w:rPr>
          <w:sz w:val="20"/>
        </w:rPr>
        <w:t>Plochy p</w:t>
      </w:r>
      <w:r w:rsidRPr="000460FE">
        <w:rPr>
          <w:sz w:val="20"/>
        </w:rPr>
        <w:t xml:space="preserve">oškozené </w:t>
      </w:r>
      <w:r>
        <w:rPr>
          <w:sz w:val="20"/>
        </w:rPr>
        <w:t>stavební činn</w:t>
      </w:r>
      <w:r w:rsidR="00FD74C3">
        <w:rPr>
          <w:sz w:val="20"/>
        </w:rPr>
        <w:t>o</w:t>
      </w:r>
      <w:r>
        <w:rPr>
          <w:sz w:val="20"/>
        </w:rPr>
        <w:t xml:space="preserve">stí </w:t>
      </w:r>
      <w:r w:rsidRPr="000460FE">
        <w:rPr>
          <w:sz w:val="20"/>
        </w:rPr>
        <w:t>budou před výsevem pečlivě zkypřeny</w:t>
      </w:r>
      <w:r>
        <w:rPr>
          <w:sz w:val="20"/>
        </w:rPr>
        <w:t xml:space="preserve"> (pomocí </w:t>
      </w:r>
      <w:proofErr w:type="spellStart"/>
      <w:r>
        <w:rPr>
          <w:sz w:val="20"/>
        </w:rPr>
        <w:t>rotavátorů</w:t>
      </w:r>
      <w:proofErr w:type="spellEnd"/>
      <w:r>
        <w:rPr>
          <w:sz w:val="20"/>
        </w:rPr>
        <w:t>)</w:t>
      </w:r>
      <w:r w:rsidRPr="000460FE">
        <w:rPr>
          <w:sz w:val="20"/>
        </w:rPr>
        <w:t xml:space="preserve">. Odpady, kameny o průměru větším než 5 cm a části </w:t>
      </w:r>
      <w:r w:rsidRPr="00C35C8B">
        <w:rPr>
          <w:sz w:val="20"/>
        </w:rPr>
        <w:t>rostlin</w:t>
      </w:r>
      <w:r w:rsidRPr="000460FE">
        <w:rPr>
          <w:sz w:val="20"/>
        </w:rPr>
        <w:t xml:space="preserve">, které se obtížně rozkládají, je nutno odstranit, vegetační vrstvu doplnit </w:t>
      </w:r>
      <w:r>
        <w:rPr>
          <w:sz w:val="20"/>
        </w:rPr>
        <w:t>na</w:t>
      </w:r>
      <w:r w:rsidRPr="000460FE">
        <w:rPr>
          <w:sz w:val="20"/>
        </w:rPr>
        <w:t xml:space="preserve"> tloušťku minimálně </w:t>
      </w:r>
      <w:r w:rsidRPr="00C35C8B">
        <w:rPr>
          <w:sz w:val="20"/>
        </w:rPr>
        <w:t>1</w:t>
      </w:r>
      <w:r>
        <w:rPr>
          <w:sz w:val="20"/>
        </w:rPr>
        <w:t>5</w:t>
      </w:r>
      <w:r w:rsidRPr="000460FE">
        <w:rPr>
          <w:sz w:val="20"/>
        </w:rPr>
        <w:t xml:space="preserve"> cm, srovnat do roviny a napojit plynule na okolní terén. </w:t>
      </w:r>
      <w:r w:rsidR="00FD74C3" w:rsidRPr="006867E8">
        <w:rPr>
          <w:sz w:val="20"/>
        </w:rPr>
        <w:t xml:space="preserve">Travní osivo bude vyseto v množství minimálně </w:t>
      </w:r>
      <w:proofErr w:type="gramStart"/>
      <w:r w:rsidR="00FD74C3" w:rsidRPr="006867E8">
        <w:rPr>
          <w:sz w:val="20"/>
        </w:rPr>
        <w:t>25g</w:t>
      </w:r>
      <w:proofErr w:type="gramEnd"/>
      <w:r w:rsidR="00FD74C3" w:rsidRPr="006867E8">
        <w:rPr>
          <w:sz w:val="20"/>
        </w:rPr>
        <w:t>/m</w:t>
      </w:r>
      <w:r w:rsidR="00FD74C3" w:rsidRPr="006867E8">
        <w:rPr>
          <w:sz w:val="20"/>
          <w:vertAlign w:val="superscript"/>
        </w:rPr>
        <w:t>2</w:t>
      </w:r>
      <w:r w:rsidR="00FD74C3">
        <w:rPr>
          <w:sz w:val="20"/>
        </w:rPr>
        <w:t>.</w:t>
      </w:r>
    </w:p>
    <w:p w14:paraId="10D4CCCA" w14:textId="05EDBEF6" w:rsidR="00FD00F3" w:rsidRDefault="00FD00F3" w:rsidP="00FD74C3">
      <w:pPr>
        <w:spacing w:before="120"/>
        <w:ind w:firstLine="357"/>
        <w:jc w:val="both"/>
        <w:rPr>
          <w:sz w:val="20"/>
        </w:rPr>
      </w:pPr>
    </w:p>
    <w:p w14:paraId="0CC38550" w14:textId="77777777" w:rsidR="00A43DF9" w:rsidRDefault="00A43DF9" w:rsidP="00FD74C3">
      <w:pPr>
        <w:spacing w:before="120"/>
        <w:ind w:firstLine="357"/>
        <w:jc w:val="both"/>
        <w:rPr>
          <w:sz w:val="20"/>
        </w:rPr>
      </w:pPr>
    </w:p>
    <w:p w14:paraId="22FB736A" w14:textId="77777777" w:rsidR="006867E8" w:rsidRPr="00C35C8B" w:rsidRDefault="006867E8" w:rsidP="006867E8">
      <w:pPr>
        <w:spacing w:after="120"/>
        <w:ind w:firstLine="426"/>
        <w:jc w:val="both"/>
        <w:rPr>
          <w:rFonts w:cs="Arial"/>
          <w:sz w:val="20"/>
          <w:u w:val="single"/>
        </w:rPr>
      </w:pPr>
      <w:r w:rsidRPr="00C35C8B">
        <w:rPr>
          <w:rFonts w:cs="Arial"/>
          <w:sz w:val="20"/>
          <w:u w:val="single"/>
        </w:rPr>
        <w:t>Postup při zakládání:</w:t>
      </w:r>
    </w:p>
    <w:p w14:paraId="7A2954EA" w14:textId="1675A896" w:rsidR="00FD74C3" w:rsidRPr="009754EF" w:rsidRDefault="00FD74C3" w:rsidP="009754EF">
      <w:pPr>
        <w:numPr>
          <w:ilvl w:val="0"/>
          <w:numId w:val="33"/>
        </w:numPr>
        <w:ind w:left="0" w:firstLine="397"/>
        <w:jc w:val="both"/>
        <w:rPr>
          <w:rFonts w:cs="Arial"/>
          <w:sz w:val="20"/>
        </w:rPr>
      </w:pPr>
      <w:r w:rsidRPr="00DA200F">
        <w:rPr>
          <w:rFonts w:cs="Arial"/>
          <w:sz w:val="20"/>
        </w:rPr>
        <w:t xml:space="preserve">Předseťové zpracování půdy cca </w:t>
      </w:r>
      <w:proofErr w:type="gramStart"/>
      <w:r w:rsidRPr="00DA200F">
        <w:rPr>
          <w:rFonts w:cs="Arial"/>
          <w:sz w:val="20"/>
        </w:rPr>
        <w:t>150mm</w:t>
      </w:r>
      <w:proofErr w:type="gramEnd"/>
      <w:r>
        <w:rPr>
          <w:rFonts w:cs="Arial"/>
          <w:sz w:val="20"/>
        </w:rPr>
        <w:t xml:space="preserve"> vč. doplnění ornice</w:t>
      </w:r>
      <w:r w:rsidR="009754EF">
        <w:rPr>
          <w:rFonts w:cs="Arial"/>
          <w:sz w:val="20"/>
        </w:rPr>
        <w:t xml:space="preserve"> a </w:t>
      </w:r>
      <w:r w:rsidR="009754EF" w:rsidRPr="009754EF">
        <w:rPr>
          <w:rFonts w:cs="Arial"/>
          <w:sz w:val="20"/>
        </w:rPr>
        <w:t>jemné terénní úpravy</w:t>
      </w:r>
    </w:p>
    <w:p w14:paraId="4EABDAA3" w14:textId="35BEFEDA" w:rsidR="006867E8" w:rsidRPr="00C35C8B" w:rsidRDefault="006867E8" w:rsidP="006867E8">
      <w:pPr>
        <w:numPr>
          <w:ilvl w:val="0"/>
          <w:numId w:val="33"/>
        </w:numPr>
        <w:ind w:left="0" w:firstLine="397"/>
        <w:jc w:val="both"/>
        <w:rPr>
          <w:rFonts w:cs="Arial"/>
          <w:sz w:val="20"/>
        </w:rPr>
      </w:pPr>
      <w:r>
        <w:rPr>
          <w:rFonts w:cs="Arial"/>
          <w:sz w:val="20"/>
        </w:rPr>
        <w:t xml:space="preserve">Výsev – min. </w:t>
      </w:r>
      <w:proofErr w:type="gramStart"/>
      <w:r w:rsidRPr="00C35C8B">
        <w:rPr>
          <w:rFonts w:cs="Arial"/>
          <w:sz w:val="20"/>
        </w:rPr>
        <w:t>25g</w:t>
      </w:r>
      <w:proofErr w:type="gramEnd"/>
      <w:r w:rsidRPr="00C35C8B">
        <w:rPr>
          <w:rFonts w:cs="Arial"/>
          <w:sz w:val="20"/>
        </w:rPr>
        <w:t>/m</w:t>
      </w:r>
      <w:r w:rsidRPr="00C35C8B">
        <w:rPr>
          <w:rFonts w:cs="Arial"/>
          <w:sz w:val="20"/>
          <w:vertAlign w:val="superscript"/>
        </w:rPr>
        <w:t>2</w:t>
      </w:r>
    </w:p>
    <w:p w14:paraId="31EF8A97" w14:textId="77777777" w:rsidR="006867E8" w:rsidRPr="00C35C8B" w:rsidRDefault="006867E8" w:rsidP="006867E8">
      <w:pPr>
        <w:numPr>
          <w:ilvl w:val="0"/>
          <w:numId w:val="33"/>
        </w:numPr>
        <w:ind w:left="0" w:firstLine="397"/>
        <w:jc w:val="both"/>
        <w:rPr>
          <w:rFonts w:cs="Arial"/>
          <w:sz w:val="20"/>
        </w:rPr>
      </w:pPr>
      <w:r w:rsidRPr="00C35C8B">
        <w:rPr>
          <w:rFonts w:cs="Arial"/>
          <w:sz w:val="20"/>
        </w:rPr>
        <w:t>Dokončovací péče</w:t>
      </w:r>
      <w:r>
        <w:rPr>
          <w:rFonts w:cs="Arial"/>
          <w:sz w:val="20"/>
        </w:rPr>
        <w:t xml:space="preserve"> </w:t>
      </w:r>
      <w:r w:rsidRPr="00C35C8B">
        <w:rPr>
          <w:rFonts w:cs="Arial"/>
          <w:sz w:val="20"/>
        </w:rPr>
        <w:t>– hnojení po první seči</w:t>
      </w:r>
    </w:p>
    <w:p w14:paraId="4DA4817F" w14:textId="77777777" w:rsidR="006867E8" w:rsidRPr="00C35C8B" w:rsidRDefault="006867E8" w:rsidP="006867E8">
      <w:pPr>
        <w:ind w:left="397"/>
        <w:jc w:val="both"/>
        <w:rPr>
          <w:rFonts w:cs="Arial"/>
          <w:sz w:val="20"/>
        </w:rPr>
      </w:pPr>
    </w:p>
    <w:p w14:paraId="3B08B948" w14:textId="261DDC45" w:rsidR="006867E8" w:rsidRPr="000460FE" w:rsidRDefault="006867E8" w:rsidP="006867E8">
      <w:pPr>
        <w:spacing w:before="120"/>
        <w:ind w:firstLine="357"/>
        <w:jc w:val="both"/>
        <w:rPr>
          <w:sz w:val="20"/>
        </w:rPr>
      </w:pPr>
      <w:r w:rsidRPr="000460FE">
        <w:rPr>
          <w:sz w:val="20"/>
        </w:rPr>
        <w:t>Do osiva bude přidáno trávníkové hnojivo. Použita bude travní směs pro parkový trávník. Osivo je nutné vysévat rovnoměrně při teplotě půdy minimálně 8°C. Poté jej mělce zapravit, ale ne hlouběji než 1 cm a přitlačit válcováním. Trávník bude po výsadbě zavlažen 20 l vody/m</w:t>
      </w:r>
      <w:r w:rsidRPr="000460FE">
        <w:rPr>
          <w:sz w:val="20"/>
          <w:vertAlign w:val="superscript"/>
        </w:rPr>
        <w:t>2</w:t>
      </w:r>
      <w:r w:rsidRPr="000460FE">
        <w:rPr>
          <w:sz w:val="20"/>
        </w:rPr>
        <w:t xml:space="preserve">. První tři kosení </w:t>
      </w:r>
      <w:r w:rsidRPr="00C35C8B">
        <w:rPr>
          <w:sz w:val="20"/>
        </w:rPr>
        <w:t>provede</w:t>
      </w:r>
      <w:r w:rsidRPr="000460FE">
        <w:rPr>
          <w:sz w:val="20"/>
        </w:rPr>
        <w:t xml:space="preserve"> realizační firma. Dále udržovací péče v rozsahu ČSN 83 9051 (Technologie vegetačních úprav v krajině – Rozvojová a </w:t>
      </w:r>
      <w:r w:rsidRPr="00C35C8B">
        <w:rPr>
          <w:sz w:val="20"/>
        </w:rPr>
        <w:t>udržovací</w:t>
      </w:r>
      <w:r w:rsidRPr="000460FE">
        <w:rPr>
          <w:sz w:val="20"/>
        </w:rPr>
        <w:t xml:space="preserve"> péče o vegetační plochy).</w:t>
      </w:r>
    </w:p>
    <w:p w14:paraId="6C1B2FE6" w14:textId="289127A9" w:rsidR="00FE7C3E" w:rsidRDefault="006867E8" w:rsidP="00FD74C3">
      <w:pPr>
        <w:spacing w:before="120"/>
        <w:ind w:firstLine="357"/>
        <w:jc w:val="both"/>
        <w:rPr>
          <w:sz w:val="20"/>
        </w:rPr>
      </w:pPr>
      <w:r w:rsidRPr="000460FE">
        <w:rPr>
          <w:sz w:val="20"/>
        </w:rPr>
        <w:t xml:space="preserve">Trávník způsobilý k přejímce dle bodu 7.2 normy ČSN 83 9031 (Technologie vegetačních úprav v krajině – Trávníky a jejich </w:t>
      </w:r>
      <w:r w:rsidRPr="00C35C8B">
        <w:rPr>
          <w:sz w:val="20"/>
        </w:rPr>
        <w:t>zakládání</w:t>
      </w:r>
      <w:r w:rsidRPr="000460FE">
        <w:rPr>
          <w:sz w:val="20"/>
        </w:rPr>
        <w:t xml:space="preserve">) </w:t>
      </w:r>
      <w:r w:rsidRPr="00C35C8B">
        <w:rPr>
          <w:sz w:val="20"/>
        </w:rPr>
        <w:t>tvoří</w:t>
      </w:r>
      <w:r w:rsidRPr="000460FE">
        <w:rPr>
          <w:sz w:val="20"/>
        </w:rPr>
        <w:t xml:space="preserve"> vyrovnaný porost, který v pokoseném stavu vykazuje pokryvnost půdy ze </w:t>
      </w:r>
      <w:proofErr w:type="gramStart"/>
      <w:r w:rsidRPr="000460FE">
        <w:rPr>
          <w:sz w:val="20"/>
        </w:rPr>
        <w:t>75%</w:t>
      </w:r>
      <w:proofErr w:type="gramEnd"/>
      <w:r w:rsidRPr="000460FE">
        <w:rPr>
          <w:sz w:val="20"/>
        </w:rPr>
        <w:t xml:space="preserve"> rostlinami požadované osevní směsi.</w:t>
      </w:r>
    </w:p>
    <w:p w14:paraId="63AB553C" w14:textId="254011CB" w:rsidR="00FD74C3" w:rsidRDefault="00FD74C3" w:rsidP="00FD74C3">
      <w:pPr>
        <w:spacing w:before="120"/>
        <w:ind w:firstLine="357"/>
        <w:jc w:val="both"/>
        <w:rPr>
          <w:sz w:val="20"/>
        </w:rPr>
      </w:pPr>
    </w:p>
    <w:p w14:paraId="1EBD6FA5" w14:textId="1952BED9" w:rsidR="003C01E0" w:rsidRPr="00A76C38" w:rsidRDefault="003C01E0" w:rsidP="003C01E0">
      <w:pPr>
        <w:spacing w:before="120"/>
        <w:jc w:val="both"/>
        <w:rPr>
          <w:b/>
          <w:bCs/>
          <w:i/>
          <w:iCs/>
          <w:sz w:val="20"/>
          <w:u w:val="single"/>
        </w:rPr>
      </w:pPr>
      <w:r>
        <w:rPr>
          <w:b/>
          <w:bCs/>
          <w:i/>
          <w:iCs/>
          <w:sz w:val="20"/>
          <w:u w:val="single"/>
        </w:rPr>
        <w:t>Náhradní výsadba</w:t>
      </w:r>
    </w:p>
    <w:p w14:paraId="25F763D3" w14:textId="657AA928" w:rsidR="003C01E0" w:rsidRDefault="003C01E0" w:rsidP="003C01E0">
      <w:pPr>
        <w:spacing w:before="120"/>
        <w:ind w:firstLine="357"/>
        <w:jc w:val="both"/>
        <w:rPr>
          <w:sz w:val="20"/>
        </w:rPr>
      </w:pPr>
      <w:r w:rsidRPr="00727F5D">
        <w:rPr>
          <w:sz w:val="20"/>
        </w:rPr>
        <w:t>Úřad městského obvodu Ostrava Jih</w:t>
      </w:r>
      <w:r>
        <w:rPr>
          <w:sz w:val="20"/>
        </w:rPr>
        <w:t xml:space="preserve"> – odbor výstavby a životního prostředí stanovil povinnost provedení náhradní výsadby ke kompenzaci ekologické újmy vzniklé vykácením dřevin. Kácení dřevin je součástí objektu SO </w:t>
      </w:r>
      <w:r w:rsidRPr="003C01E0">
        <w:rPr>
          <w:sz w:val="20"/>
        </w:rPr>
        <w:t>001 Příprava území</w:t>
      </w:r>
      <w:r>
        <w:rPr>
          <w:sz w:val="20"/>
        </w:rPr>
        <w:t xml:space="preserve">. </w:t>
      </w:r>
      <w:proofErr w:type="spellStart"/>
      <w:r w:rsidR="00957551">
        <w:rPr>
          <w:sz w:val="20"/>
        </w:rPr>
        <w:t>Ú</w:t>
      </w:r>
      <w:r w:rsidR="00702130">
        <w:rPr>
          <w:sz w:val="20"/>
        </w:rPr>
        <w:t>MO</w:t>
      </w:r>
      <w:r w:rsidR="00957551">
        <w:rPr>
          <w:sz w:val="20"/>
        </w:rPr>
        <w:t>b</w:t>
      </w:r>
      <w:proofErr w:type="spellEnd"/>
      <w:r w:rsidR="00957551">
        <w:rPr>
          <w:sz w:val="20"/>
        </w:rPr>
        <w:t xml:space="preserve"> </w:t>
      </w:r>
      <w:proofErr w:type="gramStart"/>
      <w:r w:rsidR="00957551">
        <w:rPr>
          <w:sz w:val="20"/>
        </w:rPr>
        <w:t>Jih - OŽP</w:t>
      </w:r>
      <w:proofErr w:type="gramEnd"/>
      <w:r w:rsidR="00957551" w:rsidRPr="00727F5D">
        <w:rPr>
          <w:sz w:val="20"/>
        </w:rPr>
        <w:t xml:space="preserve"> </w:t>
      </w:r>
      <w:r w:rsidR="00957551">
        <w:rPr>
          <w:sz w:val="20"/>
        </w:rPr>
        <w:t xml:space="preserve">vydalo </w:t>
      </w:r>
      <w:r w:rsidRPr="00727F5D">
        <w:rPr>
          <w:sz w:val="20"/>
        </w:rPr>
        <w:t>závazné stanovisk</w:t>
      </w:r>
      <w:r w:rsidR="00957551">
        <w:rPr>
          <w:sz w:val="20"/>
        </w:rPr>
        <w:t>o</w:t>
      </w:r>
      <w:r w:rsidRPr="00727F5D">
        <w:rPr>
          <w:sz w:val="20"/>
        </w:rPr>
        <w:t xml:space="preserve"> </w:t>
      </w:r>
      <w:r>
        <w:rPr>
          <w:sz w:val="20"/>
        </w:rPr>
        <w:t>č. 1/2022/OP</w:t>
      </w:r>
      <w:r w:rsidR="00957551">
        <w:rPr>
          <w:sz w:val="20"/>
        </w:rPr>
        <w:t xml:space="preserve">, </w:t>
      </w:r>
      <w:r>
        <w:rPr>
          <w:sz w:val="20"/>
        </w:rPr>
        <w:t>č.j. JIH/2247/22/VŽP/6</w:t>
      </w:r>
      <w:r w:rsidRPr="00727F5D">
        <w:rPr>
          <w:sz w:val="20"/>
        </w:rPr>
        <w:t>.</w:t>
      </w:r>
    </w:p>
    <w:p w14:paraId="7615DF4D" w14:textId="77777777" w:rsidR="00957551" w:rsidRDefault="00957551" w:rsidP="003C01E0">
      <w:pPr>
        <w:spacing w:before="120"/>
        <w:ind w:firstLine="357"/>
        <w:jc w:val="both"/>
        <w:rPr>
          <w:sz w:val="20"/>
        </w:rPr>
      </w:pPr>
    </w:p>
    <w:p w14:paraId="18CA8BEC" w14:textId="44449891" w:rsidR="00CF35FB" w:rsidRDefault="00957551" w:rsidP="00957551">
      <w:pPr>
        <w:jc w:val="both"/>
        <w:rPr>
          <w:bCs/>
          <w:sz w:val="20"/>
        </w:rPr>
      </w:pPr>
      <w:r w:rsidRPr="00A72741">
        <w:rPr>
          <w:bCs/>
          <w:sz w:val="20"/>
        </w:rPr>
        <w:t>Náhradní výsadba bude provedena</w:t>
      </w:r>
      <w:r w:rsidR="00CF35FB">
        <w:rPr>
          <w:bCs/>
          <w:sz w:val="20"/>
        </w:rPr>
        <w:t>:</w:t>
      </w:r>
    </w:p>
    <w:p w14:paraId="169DD3B6" w14:textId="77777777" w:rsidR="00540682" w:rsidRDefault="00540682" w:rsidP="00957551">
      <w:pPr>
        <w:jc w:val="both"/>
        <w:rPr>
          <w:bCs/>
          <w:sz w:val="20"/>
        </w:rPr>
      </w:pPr>
    </w:p>
    <w:p w14:paraId="1166F0D8" w14:textId="54D0C11B" w:rsidR="00957551" w:rsidRPr="00A72741" w:rsidRDefault="00CF35FB" w:rsidP="00957551">
      <w:pPr>
        <w:jc w:val="both"/>
        <w:rPr>
          <w:bCs/>
          <w:sz w:val="20"/>
        </w:rPr>
      </w:pPr>
      <w:r>
        <w:rPr>
          <w:bCs/>
          <w:sz w:val="20"/>
        </w:rPr>
        <w:t xml:space="preserve">- </w:t>
      </w:r>
      <w:r w:rsidR="00957551" w:rsidRPr="00A72741">
        <w:rPr>
          <w:bCs/>
          <w:sz w:val="20"/>
        </w:rPr>
        <w:t xml:space="preserve">na pozemku </w:t>
      </w:r>
      <w:proofErr w:type="spellStart"/>
      <w:r w:rsidR="00957551" w:rsidRPr="00A72741">
        <w:rPr>
          <w:bCs/>
          <w:sz w:val="20"/>
        </w:rPr>
        <w:t>parc</w:t>
      </w:r>
      <w:proofErr w:type="spellEnd"/>
      <w:r w:rsidR="00957551" w:rsidRPr="00A72741">
        <w:rPr>
          <w:bCs/>
          <w:sz w:val="20"/>
        </w:rPr>
        <w:t xml:space="preserve">. č. </w:t>
      </w:r>
      <w:r w:rsidRPr="00CF35FB">
        <w:rPr>
          <w:bCs/>
          <w:sz w:val="20"/>
        </w:rPr>
        <w:t xml:space="preserve">121/1, ul. ZŠ B. Dvorského – podél chodníku, v k. </w:t>
      </w:r>
      <w:proofErr w:type="spellStart"/>
      <w:r w:rsidRPr="00CF35FB">
        <w:rPr>
          <w:bCs/>
          <w:sz w:val="20"/>
        </w:rPr>
        <w:t>ú.</w:t>
      </w:r>
      <w:proofErr w:type="spellEnd"/>
      <w:r w:rsidRPr="00CF35FB">
        <w:rPr>
          <w:bCs/>
          <w:sz w:val="20"/>
        </w:rPr>
        <w:t xml:space="preserve"> Dubina u Ostravy</w:t>
      </w:r>
    </w:p>
    <w:p w14:paraId="66DFC593" w14:textId="24E3D7F1" w:rsidR="00CF35FB" w:rsidRPr="00CF35FB" w:rsidRDefault="00CF35FB" w:rsidP="00540682">
      <w:pPr>
        <w:spacing w:before="120"/>
        <w:ind w:left="397"/>
        <w:jc w:val="both"/>
        <w:rPr>
          <w:b/>
          <w:bCs/>
          <w:sz w:val="20"/>
        </w:rPr>
      </w:pPr>
      <w:r w:rsidRPr="00CF35FB">
        <w:rPr>
          <w:b/>
          <w:bCs/>
          <w:sz w:val="20"/>
        </w:rPr>
        <w:t>-</w:t>
      </w:r>
      <w:r>
        <w:rPr>
          <w:b/>
          <w:bCs/>
          <w:sz w:val="20"/>
        </w:rPr>
        <w:t xml:space="preserve"> </w:t>
      </w:r>
      <w:r w:rsidRPr="00CF35FB">
        <w:rPr>
          <w:b/>
          <w:bCs/>
          <w:sz w:val="20"/>
        </w:rPr>
        <w:t xml:space="preserve">4 ks </w:t>
      </w:r>
      <w:r w:rsidRPr="00CF35FB">
        <w:rPr>
          <w:sz w:val="20"/>
        </w:rPr>
        <w:t xml:space="preserve">sadovnicky zapěstovaných dřevin s balem, o vel. </w:t>
      </w:r>
      <w:proofErr w:type="gramStart"/>
      <w:r w:rsidRPr="00CF35FB">
        <w:rPr>
          <w:sz w:val="20"/>
        </w:rPr>
        <w:t>150-200cm</w:t>
      </w:r>
      <w:proofErr w:type="gramEnd"/>
      <w:r>
        <w:rPr>
          <w:sz w:val="20"/>
        </w:rPr>
        <w:t>,</w:t>
      </w:r>
      <w:r w:rsidRPr="00CF35FB">
        <w:rPr>
          <w:sz w:val="20"/>
        </w:rPr>
        <w:t xml:space="preserve"> druh:</w:t>
      </w:r>
      <w:r w:rsidRPr="00CF35FB">
        <w:rPr>
          <w:b/>
          <w:bCs/>
          <w:sz w:val="20"/>
        </w:rPr>
        <w:t xml:space="preserve"> </w:t>
      </w:r>
      <w:proofErr w:type="spellStart"/>
      <w:r w:rsidRPr="00CF35FB">
        <w:rPr>
          <w:b/>
          <w:bCs/>
          <w:sz w:val="20"/>
        </w:rPr>
        <w:t>Quercus</w:t>
      </w:r>
      <w:proofErr w:type="spellEnd"/>
      <w:r w:rsidRPr="00CF35FB">
        <w:rPr>
          <w:b/>
          <w:bCs/>
          <w:sz w:val="20"/>
        </w:rPr>
        <w:t xml:space="preserve"> robur ‚</w:t>
      </w:r>
      <w:proofErr w:type="spellStart"/>
      <w:r w:rsidRPr="00CF35FB">
        <w:rPr>
          <w:b/>
          <w:bCs/>
          <w:sz w:val="20"/>
        </w:rPr>
        <w:t>Fastigiata</w:t>
      </w:r>
      <w:proofErr w:type="spellEnd"/>
      <w:r>
        <w:rPr>
          <w:b/>
          <w:bCs/>
          <w:sz w:val="20"/>
        </w:rPr>
        <w:t xml:space="preserve"> </w:t>
      </w:r>
      <w:r w:rsidRPr="00CF35FB">
        <w:rPr>
          <w:b/>
          <w:bCs/>
          <w:sz w:val="20"/>
        </w:rPr>
        <w:t>Koster‘</w:t>
      </w:r>
    </w:p>
    <w:p w14:paraId="31AB8CFE" w14:textId="3D05B38D" w:rsidR="00CF35FB" w:rsidRPr="00CF35FB" w:rsidRDefault="00CF35FB" w:rsidP="00540682">
      <w:pPr>
        <w:spacing w:before="120"/>
        <w:ind w:left="397"/>
        <w:jc w:val="both"/>
        <w:rPr>
          <w:b/>
          <w:bCs/>
          <w:sz w:val="20"/>
        </w:rPr>
      </w:pPr>
      <w:r>
        <w:rPr>
          <w:b/>
          <w:bCs/>
          <w:sz w:val="20"/>
        </w:rPr>
        <w:t xml:space="preserve">- </w:t>
      </w:r>
      <w:r w:rsidRPr="00CF35FB">
        <w:rPr>
          <w:b/>
          <w:bCs/>
          <w:sz w:val="20"/>
        </w:rPr>
        <w:t xml:space="preserve">3 ks </w:t>
      </w:r>
      <w:r w:rsidRPr="00CF35FB">
        <w:rPr>
          <w:sz w:val="20"/>
        </w:rPr>
        <w:t xml:space="preserve">sadovnicky zapěstovaných dřevin s balem, o vel. </w:t>
      </w:r>
      <w:proofErr w:type="gramStart"/>
      <w:r w:rsidRPr="00CF35FB">
        <w:rPr>
          <w:sz w:val="20"/>
        </w:rPr>
        <w:t>14-16cm</w:t>
      </w:r>
      <w:proofErr w:type="gramEnd"/>
      <w:r w:rsidR="00540682">
        <w:rPr>
          <w:sz w:val="20"/>
        </w:rPr>
        <w:t>,</w:t>
      </w:r>
      <w:r w:rsidRPr="00CF35FB">
        <w:rPr>
          <w:sz w:val="20"/>
        </w:rPr>
        <w:t xml:space="preserve"> druh:</w:t>
      </w:r>
      <w:r w:rsidRPr="00CF35FB">
        <w:rPr>
          <w:b/>
          <w:bCs/>
          <w:sz w:val="20"/>
        </w:rPr>
        <w:t xml:space="preserve"> </w:t>
      </w:r>
      <w:proofErr w:type="spellStart"/>
      <w:r w:rsidRPr="00CF35FB">
        <w:rPr>
          <w:b/>
          <w:bCs/>
          <w:sz w:val="20"/>
        </w:rPr>
        <w:t>Prunus</w:t>
      </w:r>
      <w:proofErr w:type="spellEnd"/>
      <w:r w:rsidRPr="00CF35FB">
        <w:rPr>
          <w:b/>
          <w:bCs/>
          <w:sz w:val="20"/>
        </w:rPr>
        <w:t xml:space="preserve"> </w:t>
      </w:r>
      <w:proofErr w:type="spellStart"/>
      <w:r w:rsidRPr="00CF35FB">
        <w:rPr>
          <w:b/>
          <w:bCs/>
          <w:sz w:val="20"/>
        </w:rPr>
        <w:t>sargentii</w:t>
      </w:r>
      <w:proofErr w:type="spellEnd"/>
      <w:r w:rsidRPr="00CF35FB">
        <w:rPr>
          <w:b/>
          <w:bCs/>
          <w:sz w:val="20"/>
        </w:rPr>
        <w:t xml:space="preserve"> ‚</w:t>
      </w:r>
      <w:proofErr w:type="spellStart"/>
      <w:r w:rsidRPr="00CF35FB">
        <w:rPr>
          <w:b/>
          <w:bCs/>
          <w:sz w:val="20"/>
        </w:rPr>
        <w:t>Rancho</w:t>
      </w:r>
      <w:proofErr w:type="spellEnd"/>
      <w:r w:rsidRPr="00CF35FB">
        <w:rPr>
          <w:b/>
          <w:bCs/>
          <w:sz w:val="20"/>
        </w:rPr>
        <w:t>‘</w:t>
      </w:r>
    </w:p>
    <w:p w14:paraId="7ED3B4C4" w14:textId="11E0D595" w:rsidR="00CF35FB" w:rsidRDefault="00CF35FB" w:rsidP="00540682">
      <w:pPr>
        <w:spacing w:before="120"/>
        <w:ind w:left="397"/>
        <w:jc w:val="both"/>
        <w:rPr>
          <w:b/>
          <w:bCs/>
          <w:sz w:val="20"/>
        </w:rPr>
      </w:pPr>
      <w:r w:rsidRPr="00CF35FB">
        <w:rPr>
          <w:b/>
          <w:bCs/>
          <w:sz w:val="20"/>
        </w:rPr>
        <w:t xml:space="preserve">1 ks </w:t>
      </w:r>
      <w:r w:rsidRPr="00540682">
        <w:rPr>
          <w:sz w:val="20"/>
        </w:rPr>
        <w:t xml:space="preserve">sadovnicky zapěstované dřeviny s balem, o vel. </w:t>
      </w:r>
      <w:proofErr w:type="gramStart"/>
      <w:r w:rsidRPr="00540682">
        <w:rPr>
          <w:sz w:val="20"/>
        </w:rPr>
        <w:t>14-16cm</w:t>
      </w:r>
      <w:proofErr w:type="gramEnd"/>
      <w:r w:rsidR="00540682">
        <w:rPr>
          <w:sz w:val="20"/>
        </w:rPr>
        <w:t>,</w:t>
      </w:r>
      <w:r w:rsidRPr="00540682">
        <w:rPr>
          <w:sz w:val="20"/>
        </w:rPr>
        <w:t xml:space="preserve"> druh:</w:t>
      </w:r>
      <w:r w:rsidRPr="00CF35FB">
        <w:rPr>
          <w:b/>
          <w:bCs/>
          <w:sz w:val="20"/>
        </w:rPr>
        <w:t xml:space="preserve"> Acer </w:t>
      </w:r>
      <w:proofErr w:type="spellStart"/>
      <w:r w:rsidRPr="00CF35FB">
        <w:rPr>
          <w:b/>
          <w:bCs/>
          <w:sz w:val="20"/>
        </w:rPr>
        <w:t>campestre</w:t>
      </w:r>
      <w:proofErr w:type="spellEnd"/>
      <w:r w:rsidRPr="00CF35FB">
        <w:rPr>
          <w:b/>
          <w:bCs/>
          <w:sz w:val="20"/>
        </w:rPr>
        <w:t xml:space="preserve"> ‚</w:t>
      </w:r>
      <w:proofErr w:type="spellStart"/>
      <w:r w:rsidRPr="00CF35FB">
        <w:rPr>
          <w:b/>
          <w:bCs/>
          <w:sz w:val="20"/>
        </w:rPr>
        <w:t>Elegant</w:t>
      </w:r>
      <w:proofErr w:type="spellEnd"/>
      <w:r w:rsidRPr="00CF35FB">
        <w:rPr>
          <w:b/>
          <w:bCs/>
          <w:sz w:val="20"/>
        </w:rPr>
        <w:t>‘</w:t>
      </w:r>
    </w:p>
    <w:p w14:paraId="796E6860" w14:textId="77777777" w:rsidR="0030677F" w:rsidRDefault="0030677F" w:rsidP="00540682">
      <w:pPr>
        <w:spacing w:before="120"/>
        <w:ind w:left="397"/>
        <w:jc w:val="both"/>
        <w:rPr>
          <w:b/>
          <w:bCs/>
          <w:sz w:val="20"/>
        </w:rPr>
      </w:pPr>
    </w:p>
    <w:p w14:paraId="6239C8E9" w14:textId="77777777" w:rsidR="00540682" w:rsidRDefault="00540682" w:rsidP="00540682">
      <w:pPr>
        <w:ind w:left="397"/>
        <w:jc w:val="both"/>
        <w:rPr>
          <w:b/>
          <w:bCs/>
          <w:sz w:val="20"/>
        </w:rPr>
      </w:pPr>
    </w:p>
    <w:p w14:paraId="0221A8E4" w14:textId="5FF6C597" w:rsidR="00FC3113" w:rsidRDefault="00540682" w:rsidP="00FC3113">
      <w:pPr>
        <w:jc w:val="both"/>
        <w:rPr>
          <w:bCs/>
          <w:sz w:val="20"/>
        </w:rPr>
      </w:pPr>
      <w:r>
        <w:rPr>
          <w:bCs/>
          <w:sz w:val="20"/>
        </w:rPr>
        <w:t xml:space="preserve">- </w:t>
      </w:r>
      <w:r w:rsidRPr="00A72741">
        <w:rPr>
          <w:bCs/>
          <w:sz w:val="20"/>
        </w:rPr>
        <w:t xml:space="preserve">na pozemku </w:t>
      </w:r>
      <w:proofErr w:type="spellStart"/>
      <w:r w:rsidR="00436DA9" w:rsidRPr="00436DA9">
        <w:rPr>
          <w:bCs/>
          <w:sz w:val="20"/>
        </w:rPr>
        <w:t>parc</w:t>
      </w:r>
      <w:proofErr w:type="spellEnd"/>
      <w:r w:rsidR="00436DA9" w:rsidRPr="00436DA9">
        <w:rPr>
          <w:bCs/>
          <w:sz w:val="20"/>
        </w:rPr>
        <w:t xml:space="preserve">. č. 181 a 200, ul. B. Václavka </w:t>
      </w:r>
      <w:proofErr w:type="gramStart"/>
      <w:r w:rsidR="00436DA9" w:rsidRPr="00436DA9">
        <w:rPr>
          <w:bCs/>
          <w:sz w:val="20"/>
        </w:rPr>
        <w:t>2 - 20</w:t>
      </w:r>
      <w:proofErr w:type="gramEnd"/>
      <w:r w:rsidR="00436DA9" w:rsidRPr="00436DA9">
        <w:rPr>
          <w:bCs/>
          <w:sz w:val="20"/>
        </w:rPr>
        <w:t xml:space="preserve">, v k. </w:t>
      </w:r>
      <w:proofErr w:type="spellStart"/>
      <w:r w:rsidR="00436DA9" w:rsidRPr="00436DA9">
        <w:rPr>
          <w:bCs/>
          <w:sz w:val="20"/>
        </w:rPr>
        <w:t>ú.</w:t>
      </w:r>
      <w:proofErr w:type="spellEnd"/>
      <w:r w:rsidR="00436DA9" w:rsidRPr="00436DA9">
        <w:rPr>
          <w:bCs/>
          <w:sz w:val="20"/>
        </w:rPr>
        <w:t xml:space="preserve"> Dubina u Ostravy, dle návrhu sadových úprav</w:t>
      </w:r>
      <w:r w:rsidR="00FC3113">
        <w:rPr>
          <w:bCs/>
          <w:sz w:val="20"/>
        </w:rPr>
        <w:t xml:space="preserve"> </w:t>
      </w:r>
      <w:r w:rsidR="00436DA9" w:rsidRPr="00436DA9">
        <w:rPr>
          <w:bCs/>
          <w:sz w:val="20"/>
        </w:rPr>
        <w:t>předloženého žadatelem:</w:t>
      </w:r>
    </w:p>
    <w:p w14:paraId="2E8F30D9" w14:textId="3237A437" w:rsidR="00540682" w:rsidRDefault="00540682" w:rsidP="00FC3113">
      <w:pPr>
        <w:spacing w:before="120"/>
        <w:ind w:left="397"/>
        <w:jc w:val="both"/>
        <w:rPr>
          <w:sz w:val="20"/>
        </w:rPr>
      </w:pPr>
      <w:r>
        <w:rPr>
          <w:sz w:val="20"/>
        </w:rPr>
        <w:t xml:space="preserve">- </w:t>
      </w:r>
      <w:r w:rsidRPr="00540682">
        <w:rPr>
          <w:b/>
          <w:bCs/>
          <w:sz w:val="20"/>
        </w:rPr>
        <w:t>2 ks</w:t>
      </w:r>
      <w:r w:rsidRPr="00540682">
        <w:rPr>
          <w:sz w:val="20"/>
        </w:rPr>
        <w:t xml:space="preserve"> sadovnicky zapěstovaných dřevin s balem, o vel. 14-16 cm</w:t>
      </w:r>
      <w:r w:rsidR="00FC3113">
        <w:rPr>
          <w:sz w:val="20"/>
        </w:rPr>
        <w:t>,</w:t>
      </w:r>
      <w:r w:rsidRPr="00540682">
        <w:rPr>
          <w:sz w:val="20"/>
        </w:rPr>
        <w:t xml:space="preserve"> druh: </w:t>
      </w:r>
      <w:r w:rsidRPr="00FC3113">
        <w:rPr>
          <w:b/>
          <w:bCs/>
          <w:sz w:val="20"/>
        </w:rPr>
        <w:t xml:space="preserve">Acer </w:t>
      </w:r>
      <w:proofErr w:type="spellStart"/>
      <w:r w:rsidRPr="00FC3113">
        <w:rPr>
          <w:b/>
          <w:bCs/>
          <w:sz w:val="20"/>
        </w:rPr>
        <w:t>campestre</w:t>
      </w:r>
      <w:proofErr w:type="spellEnd"/>
      <w:r w:rsidRPr="00FC3113">
        <w:rPr>
          <w:b/>
          <w:bCs/>
          <w:sz w:val="20"/>
        </w:rPr>
        <w:t xml:space="preserve"> ‚</w:t>
      </w:r>
      <w:proofErr w:type="spellStart"/>
      <w:r w:rsidRPr="00FC3113">
        <w:rPr>
          <w:b/>
          <w:bCs/>
          <w:sz w:val="20"/>
        </w:rPr>
        <w:t>Elsrijk</w:t>
      </w:r>
      <w:proofErr w:type="spellEnd"/>
      <w:r w:rsidRPr="00FC3113">
        <w:rPr>
          <w:b/>
          <w:bCs/>
          <w:sz w:val="20"/>
        </w:rPr>
        <w:t>‘</w:t>
      </w:r>
    </w:p>
    <w:p w14:paraId="2090978F" w14:textId="6E5D077B" w:rsidR="00540682" w:rsidRPr="00540682" w:rsidRDefault="00540682" w:rsidP="00540682">
      <w:pPr>
        <w:spacing w:before="120"/>
        <w:ind w:left="397"/>
        <w:jc w:val="both"/>
        <w:rPr>
          <w:sz w:val="20"/>
        </w:rPr>
      </w:pPr>
      <w:r>
        <w:rPr>
          <w:sz w:val="20"/>
        </w:rPr>
        <w:t xml:space="preserve">- </w:t>
      </w:r>
      <w:r w:rsidRPr="00540682">
        <w:rPr>
          <w:b/>
          <w:bCs/>
          <w:sz w:val="20"/>
        </w:rPr>
        <w:t>5</w:t>
      </w:r>
      <w:r>
        <w:rPr>
          <w:b/>
          <w:bCs/>
          <w:sz w:val="20"/>
        </w:rPr>
        <w:t xml:space="preserve"> </w:t>
      </w:r>
      <w:r w:rsidRPr="00540682">
        <w:rPr>
          <w:b/>
          <w:bCs/>
          <w:sz w:val="20"/>
        </w:rPr>
        <w:t>ks</w:t>
      </w:r>
      <w:r w:rsidRPr="00540682">
        <w:rPr>
          <w:sz w:val="20"/>
        </w:rPr>
        <w:t xml:space="preserve"> sadovnicky zapěstovaných dřevin s balem, o vel. 40-60 cm</w:t>
      </w:r>
      <w:r w:rsidR="00FC3113">
        <w:rPr>
          <w:sz w:val="20"/>
        </w:rPr>
        <w:t>,</w:t>
      </w:r>
      <w:r w:rsidRPr="00540682">
        <w:rPr>
          <w:sz w:val="20"/>
        </w:rPr>
        <w:t xml:space="preserve"> druh: </w:t>
      </w:r>
      <w:proofErr w:type="spellStart"/>
      <w:r w:rsidRPr="00FC3113">
        <w:rPr>
          <w:b/>
          <w:bCs/>
          <w:sz w:val="20"/>
        </w:rPr>
        <w:t>Philadelphus</w:t>
      </w:r>
      <w:proofErr w:type="spellEnd"/>
      <w:r w:rsidRPr="00FC3113">
        <w:rPr>
          <w:b/>
          <w:bCs/>
          <w:sz w:val="20"/>
        </w:rPr>
        <w:t xml:space="preserve"> </w:t>
      </w:r>
      <w:proofErr w:type="spellStart"/>
      <w:proofErr w:type="gramStart"/>
      <w:r w:rsidRPr="00FC3113">
        <w:rPr>
          <w:b/>
          <w:bCs/>
          <w:sz w:val="20"/>
        </w:rPr>
        <w:t>coronarius‚</w:t>
      </w:r>
      <w:proofErr w:type="gramEnd"/>
      <w:r w:rsidRPr="00FC3113">
        <w:rPr>
          <w:b/>
          <w:bCs/>
          <w:sz w:val="20"/>
        </w:rPr>
        <w:t>Belle</w:t>
      </w:r>
      <w:proofErr w:type="spellEnd"/>
      <w:r w:rsidRPr="00FC3113">
        <w:rPr>
          <w:b/>
          <w:bCs/>
          <w:sz w:val="20"/>
        </w:rPr>
        <w:t xml:space="preserve"> </w:t>
      </w:r>
      <w:proofErr w:type="spellStart"/>
      <w:r w:rsidRPr="00FC3113">
        <w:rPr>
          <w:b/>
          <w:bCs/>
          <w:sz w:val="20"/>
        </w:rPr>
        <w:t>Etoile</w:t>
      </w:r>
      <w:proofErr w:type="spellEnd"/>
      <w:r w:rsidRPr="00FC3113">
        <w:rPr>
          <w:b/>
          <w:bCs/>
          <w:sz w:val="20"/>
        </w:rPr>
        <w:t>‘</w:t>
      </w:r>
    </w:p>
    <w:p w14:paraId="661318F8" w14:textId="2A57B6ED" w:rsidR="00540682" w:rsidRPr="00540682" w:rsidRDefault="00540682" w:rsidP="00540682">
      <w:pPr>
        <w:spacing w:before="120"/>
        <w:ind w:left="397"/>
        <w:jc w:val="both"/>
        <w:rPr>
          <w:sz w:val="20"/>
        </w:rPr>
      </w:pPr>
      <w:r>
        <w:rPr>
          <w:sz w:val="20"/>
        </w:rPr>
        <w:t xml:space="preserve">- </w:t>
      </w:r>
      <w:r w:rsidRPr="00540682">
        <w:rPr>
          <w:b/>
          <w:bCs/>
          <w:sz w:val="20"/>
        </w:rPr>
        <w:t>40 ks</w:t>
      </w:r>
      <w:r w:rsidRPr="00540682">
        <w:rPr>
          <w:sz w:val="20"/>
        </w:rPr>
        <w:t xml:space="preserve"> sadovnicky zapěstovaných dřevin s balem, o vel. 40-60 cm</w:t>
      </w:r>
      <w:r w:rsidR="00FC3113">
        <w:rPr>
          <w:sz w:val="20"/>
        </w:rPr>
        <w:t>,</w:t>
      </w:r>
      <w:r w:rsidRPr="00540682">
        <w:rPr>
          <w:sz w:val="20"/>
        </w:rPr>
        <w:t xml:space="preserve"> druh: </w:t>
      </w:r>
      <w:proofErr w:type="spellStart"/>
      <w:r w:rsidRPr="00FC3113">
        <w:rPr>
          <w:b/>
          <w:bCs/>
          <w:sz w:val="20"/>
        </w:rPr>
        <w:t>Lonicera</w:t>
      </w:r>
      <w:proofErr w:type="spellEnd"/>
      <w:r w:rsidRPr="00FC3113">
        <w:rPr>
          <w:b/>
          <w:bCs/>
          <w:sz w:val="20"/>
        </w:rPr>
        <w:t xml:space="preserve"> </w:t>
      </w:r>
      <w:proofErr w:type="spellStart"/>
      <w:r w:rsidRPr="00FC3113">
        <w:rPr>
          <w:b/>
          <w:bCs/>
          <w:sz w:val="20"/>
        </w:rPr>
        <w:t>henryi</w:t>
      </w:r>
      <w:proofErr w:type="spellEnd"/>
    </w:p>
    <w:p w14:paraId="1437CFCD" w14:textId="70CD1164" w:rsidR="00540682" w:rsidRPr="00540682" w:rsidRDefault="00540682" w:rsidP="00540682">
      <w:pPr>
        <w:spacing w:before="120"/>
        <w:ind w:left="397"/>
        <w:jc w:val="both"/>
        <w:rPr>
          <w:sz w:val="20"/>
        </w:rPr>
      </w:pPr>
      <w:r>
        <w:rPr>
          <w:sz w:val="20"/>
        </w:rPr>
        <w:t xml:space="preserve">- </w:t>
      </w:r>
      <w:r w:rsidRPr="00540682">
        <w:rPr>
          <w:b/>
          <w:bCs/>
          <w:sz w:val="20"/>
        </w:rPr>
        <w:t>12 ks</w:t>
      </w:r>
      <w:r w:rsidRPr="00540682">
        <w:rPr>
          <w:sz w:val="20"/>
        </w:rPr>
        <w:t xml:space="preserve"> sadovnicky zapěstovaných dřevin s balem, o vel. 40-60 cm</w:t>
      </w:r>
      <w:r w:rsidR="00FC3113">
        <w:rPr>
          <w:sz w:val="20"/>
        </w:rPr>
        <w:t>,</w:t>
      </w:r>
      <w:r w:rsidRPr="00540682">
        <w:rPr>
          <w:sz w:val="20"/>
        </w:rPr>
        <w:t xml:space="preserve"> druh: </w:t>
      </w:r>
      <w:proofErr w:type="spellStart"/>
      <w:r w:rsidRPr="00FC3113">
        <w:rPr>
          <w:b/>
          <w:bCs/>
          <w:sz w:val="20"/>
        </w:rPr>
        <w:t>Physocarpus</w:t>
      </w:r>
      <w:proofErr w:type="spellEnd"/>
      <w:r w:rsidRPr="00FC3113">
        <w:rPr>
          <w:b/>
          <w:bCs/>
          <w:sz w:val="20"/>
        </w:rPr>
        <w:t xml:space="preserve"> </w:t>
      </w:r>
      <w:proofErr w:type="spellStart"/>
      <w:r w:rsidRPr="00FC3113">
        <w:rPr>
          <w:b/>
          <w:bCs/>
          <w:sz w:val="20"/>
        </w:rPr>
        <w:t>opulifolius</w:t>
      </w:r>
      <w:proofErr w:type="spellEnd"/>
      <w:r w:rsidRPr="00FC3113">
        <w:rPr>
          <w:b/>
          <w:bCs/>
          <w:sz w:val="20"/>
        </w:rPr>
        <w:t xml:space="preserve"> ‚</w:t>
      </w:r>
      <w:proofErr w:type="spellStart"/>
      <w:r w:rsidRPr="00FC3113">
        <w:rPr>
          <w:b/>
          <w:bCs/>
          <w:sz w:val="20"/>
        </w:rPr>
        <w:t>Dart’s</w:t>
      </w:r>
      <w:proofErr w:type="spellEnd"/>
      <w:r w:rsidRPr="00FC3113">
        <w:rPr>
          <w:b/>
          <w:bCs/>
          <w:sz w:val="20"/>
        </w:rPr>
        <w:t xml:space="preserve"> Gold‘</w:t>
      </w:r>
    </w:p>
    <w:p w14:paraId="72E4C645" w14:textId="062113CF" w:rsidR="00540682" w:rsidRPr="00540682" w:rsidRDefault="00540682" w:rsidP="00540682">
      <w:pPr>
        <w:spacing w:before="120"/>
        <w:ind w:left="397"/>
        <w:jc w:val="both"/>
        <w:rPr>
          <w:sz w:val="20"/>
        </w:rPr>
      </w:pPr>
      <w:r>
        <w:rPr>
          <w:sz w:val="20"/>
        </w:rPr>
        <w:t xml:space="preserve">- </w:t>
      </w:r>
      <w:r w:rsidRPr="00540682">
        <w:rPr>
          <w:b/>
          <w:bCs/>
          <w:sz w:val="20"/>
        </w:rPr>
        <w:t>18 ks</w:t>
      </w:r>
      <w:r w:rsidRPr="00540682">
        <w:rPr>
          <w:sz w:val="20"/>
        </w:rPr>
        <w:t xml:space="preserve"> sadovnicky zapěstovaných dřevin s balem, o vel. 40-60 cm druh: </w:t>
      </w:r>
      <w:proofErr w:type="spellStart"/>
      <w:r w:rsidRPr="00FC3113">
        <w:rPr>
          <w:b/>
          <w:bCs/>
          <w:sz w:val="20"/>
        </w:rPr>
        <w:t>Ribes</w:t>
      </w:r>
      <w:proofErr w:type="spellEnd"/>
      <w:r w:rsidRPr="00FC3113">
        <w:rPr>
          <w:b/>
          <w:bCs/>
          <w:sz w:val="20"/>
        </w:rPr>
        <w:t xml:space="preserve"> </w:t>
      </w:r>
      <w:proofErr w:type="spellStart"/>
      <w:r w:rsidRPr="00FC3113">
        <w:rPr>
          <w:b/>
          <w:bCs/>
          <w:sz w:val="20"/>
        </w:rPr>
        <w:t>sanguineum</w:t>
      </w:r>
      <w:proofErr w:type="spellEnd"/>
      <w:r w:rsidRPr="00FC3113">
        <w:rPr>
          <w:b/>
          <w:bCs/>
          <w:sz w:val="20"/>
        </w:rPr>
        <w:t xml:space="preserve"> ‚King Edvard‘</w:t>
      </w:r>
    </w:p>
    <w:p w14:paraId="1BE928C0" w14:textId="16705863" w:rsidR="00540682" w:rsidRDefault="00540682" w:rsidP="00540682">
      <w:pPr>
        <w:spacing w:before="120"/>
        <w:ind w:left="397"/>
        <w:jc w:val="both"/>
        <w:rPr>
          <w:b/>
          <w:bCs/>
          <w:sz w:val="20"/>
        </w:rPr>
      </w:pPr>
      <w:r>
        <w:rPr>
          <w:sz w:val="20"/>
        </w:rPr>
        <w:t xml:space="preserve">- </w:t>
      </w:r>
      <w:r w:rsidRPr="00540682">
        <w:rPr>
          <w:b/>
          <w:bCs/>
          <w:sz w:val="20"/>
        </w:rPr>
        <w:t>16 ks</w:t>
      </w:r>
      <w:r w:rsidRPr="00540682">
        <w:rPr>
          <w:sz w:val="20"/>
        </w:rPr>
        <w:t xml:space="preserve"> sadovnicky zapěstovaných dřevin s balem, o vel. 40-60 cm druh: </w:t>
      </w:r>
      <w:proofErr w:type="spellStart"/>
      <w:r w:rsidRPr="00FC3113">
        <w:rPr>
          <w:b/>
          <w:bCs/>
          <w:sz w:val="20"/>
        </w:rPr>
        <w:t>Weigela</w:t>
      </w:r>
      <w:proofErr w:type="spellEnd"/>
      <w:r w:rsidRPr="00FC3113">
        <w:rPr>
          <w:b/>
          <w:bCs/>
          <w:sz w:val="20"/>
        </w:rPr>
        <w:t xml:space="preserve"> Florida ‚</w:t>
      </w:r>
      <w:proofErr w:type="spellStart"/>
      <w:r w:rsidRPr="00FC3113">
        <w:rPr>
          <w:b/>
          <w:bCs/>
          <w:sz w:val="20"/>
        </w:rPr>
        <w:t>Red</w:t>
      </w:r>
      <w:proofErr w:type="spellEnd"/>
      <w:r w:rsidRPr="00FC3113">
        <w:rPr>
          <w:b/>
          <w:bCs/>
          <w:sz w:val="20"/>
        </w:rPr>
        <w:t xml:space="preserve"> Prince‘</w:t>
      </w:r>
    </w:p>
    <w:p w14:paraId="6EFB815D" w14:textId="419EBDDA" w:rsidR="00DE5AE9" w:rsidRDefault="00DE5AE9" w:rsidP="00DE5AE9">
      <w:pPr>
        <w:spacing w:before="120"/>
        <w:jc w:val="both"/>
        <w:rPr>
          <w:b/>
          <w:bCs/>
          <w:sz w:val="20"/>
        </w:rPr>
      </w:pPr>
    </w:p>
    <w:p w14:paraId="01E631C9" w14:textId="6A137820" w:rsidR="00DE5AE9" w:rsidRPr="00EC6B98" w:rsidRDefault="0099022F" w:rsidP="00DE5AE9">
      <w:pPr>
        <w:spacing w:before="120"/>
        <w:jc w:val="both"/>
        <w:rPr>
          <w:b/>
          <w:bCs/>
          <w:i/>
          <w:iCs/>
          <w:sz w:val="20"/>
        </w:rPr>
      </w:pPr>
      <w:r>
        <w:rPr>
          <w:b/>
          <w:bCs/>
          <w:i/>
          <w:iCs/>
          <w:sz w:val="20"/>
        </w:rPr>
        <w:t xml:space="preserve">!!! </w:t>
      </w:r>
      <w:r w:rsidR="00DE5AE9" w:rsidRPr="00EC6B98">
        <w:rPr>
          <w:b/>
          <w:bCs/>
          <w:i/>
          <w:iCs/>
          <w:sz w:val="20"/>
        </w:rPr>
        <w:t xml:space="preserve">POŽADAVKY NA </w:t>
      </w:r>
      <w:r w:rsidR="00EC6B98" w:rsidRPr="00EC6B98">
        <w:rPr>
          <w:b/>
          <w:bCs/>
          <w:i/>
          <w:iCs/>
          <w:sz w:val="20"/>
        </w:rPr>
        <w:t xml:space="preserve">NÁHRADNÍ VÝSADBU JSOU JIŽ ZAHRNUTY V TABULKÁCH NAVRŽENÝCH TAXONŮ </w:t>
      </w:r>
      <w:r w:rsidR="00EC6B98">
        <w:rPr>
          <w:b/>
          <w:bCs/>
          <w:i/>
          <w:iCs/>
          <w:sz w:val="20"/>
        </w:rPr>
        <w:t xml:space="preserve">DŘEVIN UVEDENÝCH </w:t>
      </w:r>
      <w:r w:rsidR="00EC6B98" w:rsidRPr="00EC6B98">
        <w:rPr>
          <w:b/>
          <w:bCs/>
          <w:i/>
          <w:iCs/>
          <w:sz w:val="20"/>
        </w:rPr>
        <w:t>VIZ VÝŠE</w:t>
      </w:r>
      <w:r w:rsidR="00EC6B98">
        <w:rPr>
          <w:b/>
          <w:bCs/>
          <w:i/>
          <w:iCs/>
          <w:sz w:val="20"/>
        </w:rPr>
        <w:t xml:space="preserve"> V TEXTU.</w:t>
      </w:r>
    </w:p>
    <w:p w14:paraId="35802DB9" w14:textId="1415B8DD" w:rsidR="00957551" w:rsidRDefault="00957551" w:rsidP="003C01E0">
      <w:pPr>
        <w:spacing w:before="120"/>
        <w:ind w:firstLine="357"/>
        <w:jc w:val="both"/>
        <w:rPr>
          <w:sz w:val="20"/>
        </w:rPr>
      </w:pPr>
    </w:p>
    <w:p w14:paraId="5D8F5173" w14:textId="77777777" w:rsidR="0006250E" w:rsidRPr="0006250E" w:rsidRDefault="0006250E" w:rsidP="0006250E">
      <w:pPr>
        <w:spacing w:before="120"/>
        <w:ind w:firstLine="357"/>
        <w:jc w:val="both"/>
        <w:rPr>
          <w:bCs/>
          <w:sz w:val="20"/>
        </w:rPr>
      </w:pPr>
      <w:r w:rsidRPr="0006250E">
        <w:rPr>
          <w:bCs/>
          <w:sz w:val="20"/>
        </w:rPr>
        <w:t>Dřeviny budou vysázeny mimo ochranná pásma zařízení technické infrastruktury nebo s písemným souhlasem správce příslušné sítě.</w:t>
      </w:r>
    </w:p>
    <w:p w14:paraId="5E34999E" w14:textId="77777777" w:rsidR="0006250E" w:rsidRPr="0006250E" w:rsidRDefault="0006250E" w:rsidP="0006250E">
      <w:pPr>
        <w:spacing w:before="120"/>
        <w:ind w:firstLine="357"/>
        <w:jc w:val="both"/>
        <w:rPr>
          <w:bCs/>
          <w:sz w:val="20"/>
        </w:rPr>
      </w:pPr>
      <w:r w:rsidRPr="0006250E">
        <w:rPr>
          <w:bCs/>
          <w:sz w:val="20"/>
        </w:rPr>
        <w:lastRenderedPageBreak/>
        <w:t>Vysazené dřeviny budou prvotřídní kvality, tzn. s kvalitně zapěstovanou korunou, rovným průběžným kmenem a kvalitně zapěstovaným balem. Velikost dřevin bude odpovídat stanoveným požadavkům. Při realizaci náhradní výsadby bude přihlédnuto k ČSN 839021 – Technologie vegetačních úprav v krajině – Rostliny a jejich výsadba.</w:t>
      </w:r>
    </w:p>
    <w:p w14:paraId="22F6315F" w14:textId="77777777" w:rsidR="0006250E" w:rsidRDefault="0006250E" w:rsidP="0006250E">
      <w:pPr>
        <w:spacing w:before="120"/>
        <w:ind w:firstLine="357"/>
        <w:jc w:val="both"/>
        <w:rPr>
          <w:bCs/>
          <w:sz w:val="20"/>
        </w:rPr>
      </w:pPr>
      <w:r w:rsidRPr="0006250E">
        <w:rPr>
          <w:bCs/>
          <w:sz w:val="20"/>
        </w:rPr>
        <w:t xml:space="preserve">Po dobu </w:t>
      </w:r>
      <w:proofErr w:type="gramStart"/>
      <w:r w:rsidRPr="0006250E">
        <w:rPr>
          <w:bCs/>
          <w:sz w:val="20"/>
        </w:rPr>
        <w:t>5-ti</w:t>
      </w:r>
      <w:proofErr w:type="gramEnd"/>
      <w:r w:rsidRPr="0006250E">
        <w:rPr>
          <w:bCs/>
          <w:sz w:val="20"/>
        </w:rPr>
        <w:t xml:space="preserve"> let bude zajištěna následná péče o vysazené dřeviny, která bude spočívat v zajištění kmenů stromů proti mechanickému poškození (ochrana pat kmene chráničkou, bandáž kmene apod.), v zálivce (min. 5x ročně), odplevelování, výchovném řezu, opravě úvazků, příp. výměně kůlů a sledování zdravotního stavu dřevin vč. výměny uhynulého jedince v nejbližším vhodném období.</w:t>
      </w:r>
    </w:p>
    <w:p w14:paraId="2061A8A4" w14:textId="77777777" w:rsidR="0006250E" w:rsidRDefault="0006250E" w:rsidP="003C01E0">
      <w:pPr>
        <w:spacing w:before="120"/>
        <w:ind w:firstLine="357"/>
        <w:jc w:val="both"/>
        <w:rPr>
          <w:sz w:val="20"/>
        </w:rPr>
      </w:pPr>
    </w:p>
    <w:p w14:paraId="6A0976E6" w14:textId="77777777" w:rsidR="00FE7C3E" w:rsidRPr="00FA009E" w:rsidRDefault="00FE7C3E" w:rsidP="00FA009E">
      <w:pPr>
        <w:pStyle w:val="TPOOdstavec"/>
        <w:numPr>
          <w:ilvl w:val="0"/>
          <w:numId w:val="36"/>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jc w:val="left"/>
        <w:rPr>
          <w:rFonts w:ascii="Arial" w:hAnsi="Arial" w:cs="Arial"/>
          <w:b/>
          <w:sz w:val="28"/>
          <w:szCs w:val="28"/>
        </w:rPr>
      </w:pPr>
      <w:bookmarkStart w:id="3" w:name="_Toc74981767"/>
      <w:r w:rsidRPr="00FA009E">
        <w:rPr>
          <w:rFonts w:ascii="Arial" w:hAnsi="Arial" w:cs="Arial"/>
          <w:b/>
          <w:sz w:val="28"/>
          <w:szCs w:val="28"/>
        </w:rPr>
        <w:t>Následná péče o založené vegetační prvky:</w:t>
      </w:r>
      <w:bookmarkEnd w:id="3"/>
    </w:p>
    <w:p w14:paraId="08234893" w14:textId="77777777" w:rsidR="00FE7C3E" w:rsidRPr="0020636B" w:rsidRDefault="00FE7C3E" w:rsidP="00FE7C3E">
      <w:pPr>
        <w:spacing w:before="120"/>
        <w:jc w:val="both"/>
        <w:rPr>
          <w:b/>
          <w:bCs/>
          <w:i/>
          <w:iCs/>
          <w:sz w:val="20"/>
          <w:u w:val="single"/>
        </w:rPr>
      </w:pPr>
      <w:r w:rsidRPr="0020636B">
        <w:rPr>
          <w:b/>
          <w:bCs/>
          <w:i/>
          <w:iCs/>
          <w:sz w:val="20"/>
          <w:u w:val="single"/>
        </w:rPr>
        <w:t>Péče o rostliny – 1. rok po výsadbě</w:t>
      </w:r>
    </w:p>
    <w:p w14:paraId="4CA3DBE9" w14:textId="71476EC5" w:rsidR="00FE7C3E" w:rsidRPr="00FA009E" w:rsidRDefault="00FE7C3E" w:rsidP="00FA009E">
      <w:pPr>
        <w:spacing w:before="120"/>
        <w:ind w:firstLine="426"/>
        <w:jc w:val="both"/>
        <w:rPr>
          <w:sz w:val="20"/>
        </w:rPr>
      </w:pPr>
      <w:r w:rsidRPr="00FA009E">
        <w:rPr>
          <w:sz w:val="20"/>
          <w:u w:val="single"/>
        </w:rPr>
        <w:t>Listnaté stromy</w:t>
      </w:r>
      <w:r w:rsidR="009754EF">
        <w:rPr>
          <w:sz w:val="20"/>
          <w:u w:val="single"/>
        </w:rPr>
        <w:t>,</w:t>
      </w:r>
      <w:r w:rsidRPr="00FA009E">
        <w:rPr>
          <w:sz w:val="20"/>
          <w:u w:val="single"/>
        </w:rPr>
        <w:t xml:space="preserve"> keře</w:t>
      </w:r>
      <w:r w:rsidR="009754EF">
        <w:rPr>
          <w:sz w:val="20"/>
          <w:u w:val="single"/>
        </w:rPr>
        <w:t xml:space="preserve"> a popínavé </w:t>
      </w:r>
      <w:proofErr w:type="gramStart"/>
      <w:r w:rsidR="009754EF">
        <w:rPr>
          <w:sz w:val="20"/>
          <w:u w:val="single"/>
        </w:rPr>
        <w:t>rostliny</w:t>
      </w:r>
      <w:r w:rsidRPr="00FA009E">
        <w:rPr>
          <w:sz w:val="20"/>
        </w:rPr>
        <w:t xml:space="preserve"> - se</w:t>
      </w:r>
      <w:proofErr w:type="gramEnd"/>
      <w:r w:rsidRPr="00FA009E">
        <w:rPr>
          <w:sz w:val="20"/>
        </w:rPr>
        <w:t xml:space="preserve"> zemním balem je třeba zalévat dle klimatických podmínek v rozmezí 1-3 do měsíce (po výsadbě 1x týdně), dávkou cca. 5 - 20l vody do kořene na jednu rostlinu, a to v závislosti na velikosti zemního balu stromu a propustného podloží (stromy sázené na jílovitých půdách stačí zalévat méně, na písčitých více, ideálně lze prověřit vlhkost půdy pohmatem). V deštivých dnech, nebo po dlouhotrvajícím dešti není třeba rostliny zlévat. Po výsadbě jsou rostliny se zemním balem velmi citlivé na přemokření. </w:t>
      </w:r>
    </w:p>
    <w:p w14:paraId="45384F70" w14:textId="77777777" w:rsidR="00FE7C3E" w:rsidRPr="00FA009E" w:rsidRDefault="00FE7C3E" w:rsidP="00FA009E">
      <w:pPr>
        <w:spacing w:before="120"/>
        <w:ind w:firstLine="426"/>
        <w:jc w:val="both"/>
        <w:rPr>
          <w:sz w:val="20"/>
        </w:rPr>
      </w:pPr>
      <w:r w:rsidRPr="00FA009E">
        <w:rPr>
          <w:sz w:val="20"/>
        </w:rPr>
        <w:t>Listnaté stromy je v případě suchého podzimu a před příchodem prvních mrazů vhodné dostatečně prolít vodou. Protože v případě suchého a mrazivého zimního období s minimem srážek velmi často dochází k úhynu rostliny uschnutím. Jeli zima mírná a suchá je možné na podzim vysázenou zeleň zalévat i během měsíců leden–březen.</w:t>
      </w:r>
    </w:p>
    <w:p w14:paraId="18B6B6A3" w14:textId="69F408AF" w:rsidR="00154C20" w:rsidRPr="00FA009E" w:rsidRDefault="00FE7C3E" w:rsidP="00510FF4">
      <w:pPr>
        <w:spacing w:before="120"/>
        <w:ind w:firstLine="426"/>
        <w:jc w:val="both"/>
        <w:rPr>
          <w:sz w:val="20"/>
        </w:rPr>
      </w:pPr>
      <w:r w:rsidRPr="00FA009E">
        <w:rPr>
          <w:sz w:val="20"/>
        </w:rPr>
        <w:t>Při samotné výsadbě stromů je proveden řez výchovný, u keřů lze zakrátit výhony.</w:t>
      </w:r>
      <w:r w:rsidR="00510FF4">
        <w:rPr>
          <w:sz w:val="20"/>
        </w:rPr>
        <w:t xml:space="preserve"> U </w:t>
      </w:r>
      <w:r w:rsidR="00FD526A">
        <w:rPr>
          <w:sz w:val="20"/>
        </w:rPr>
        <w:t>p</w:t>
      </w:r>
      <w:r w:rsidR="00FD526A" w:rsidRPr="00FD526A">
        <w:rPr>
          <w:sz w:val="20"/>
        </w:rPr>
        <w:t>opínav</w:t>
      </w:r>
      <w:r w:rsidR="00FD526A">
        <w:rPr>
          <w:sz w:val="20"/>
        </w:rPr>
        <w:t>ých</w:t>
      </w:r>
      <w:r w:rsidR="00FD526A" w:rsidRPr="00FD526A">
        <w:rPr>
          <w:sz w:val="20"/>
        </w:rPr>
        <w:t xml:space="preserve"> </w:t>
      </w:r>
      <w:proofErr w:type="gramStart"/>
      <w:r w:rsidR="00FD526A" w:rsidRPr="00FD526A">
        <w:rPr>
          <w:sz w:val="20"/>
        </w:rPr>
        <w:t xml:space="preserve">rostlin </w:t>
      </w:r>
      <w:r w:rsidR="00FD526A">
        <w:rPr>
          <w:sz w:val="20"/>
        </w:rPr>
        <w:t xml:space="preserve">- </w:t>
      </w:r>
      <w:r w:rsidR="00FD526A" w:rsidRPr="00154C20">
        <w:rPr>
          <w:sz w:val="20"/>
        </w:rPr>
        <w:t>jednou</w:t>
      </w:r>
      <w:proofErr w:type="gramEnd"/>
      <w:r w:rsidR="00FD526A" w:rsidRPr="00154C20">
        <w:rPr>
          <w:sz w:val="20"/>
        </w:rPr>
        <w:t xml:space="preserve"> ročně sestřih odkvetených výhonů</w:t>
      </w:r>
      <w:r w:rsidR="00FD526A">
        <w:rPr>
          <w:sz w:val="20"/>
        </w:rPr>
        <w:t>.</w:t>
      </w:r>
    </w:p>
    <w:p w14:paraId="375A4F23" w14:textId="77777777" w:rsidR="00FE7C3E" w:rsidRPr="0020636B" w:rsidRDefault="00FE7C3E" w:rsidP="00FE7C3E">
      <w:pPr>
        <w:spacing w:after="120" w:line="276" w:lineRule="auto"/>
        <w:jc w:val="both"/>
        <w:rPr>
          <w:sz w:val="20"/>
        </w:rPr>
      </w:pPr>
    </w:p>
    <w:p w14:paraId="1E9AD213" w14:textId="77777777" w:rsidR="00FE7C3E" w:rsidRPr="0020636B" w:rsidRDefault="00FE7C3E" w:rsidP="00FA009E">
      <w:pPr>
        <w:spacing w:before="120"/>
        <w:ind w:firstLine="426"/>
        <w:jc w:val="both"/>
        <w:rPr>
          <w:sz w:val="20"/>
        </w:rPr>
      </w:pPr>
      <w:r w:rsidRPr="00FA009E">
        <w:rPr>
          <w:sz w:val="20"/>
          <w:u w:val="single"/>
        </w:rPr>
        <w:t xml:space="preserve">Trávník </w:t>
      </w:r>
      <w:r w:rsidRPr="0020636B">
        <w:rPr>
          <w:sz w:val="20"/>
        </w:rPr>
        <w:t>– od začátku klíčení, až do úplného vyklíčení trávníku je vhodné udržovat půdu vlhkou. Tato potřeba se zvyšuje s rostoucími teplotami např. v letním období. Po vyklíčení trávníku následuje první seč. Následně budou zalévány po realizaci 1 - 2x týdně po dobu cca 2 měsíců. V případě vysokých teplot nad cca 25 °C a minimálních dešťových srážek je nutné zalévat každý den.</w:t>
      </w:r>
    </w:p>
    <w:p w14:paraId="3479ED02" w14:textId="77777777" w:rsidR="00FE7C3E" w:rsidRPr="000460FE" w:rsidRDefault="00FE7C3E" w:rsidP="00FE7C3E">
      <w:pPr>
        <w:spacing w:after="120" w:line="276" w:lineRule="auto"/>
        <w:jc w:val="both"/>
        <w:rPr>
          <w:sz w:val="20"/>
          <w:highlight w:val="yellow"/>
        </w:rPr>
      </w:pPr>
    </w:p>
    <w:p w14:paraId="448631DB" w14:textId="77777777" w:rsidR="00FE7C3E" w:rsidRPr="0020636B" w:rsidRDefault="00FE7C3E" w:rsidP="00FE7C3E">
      <w:pPr>
        <w:spacing w:before="120"/>
        <w:jc w:val="both"/>
        <w:rPr>
          <w:b/>
          <w:bCs/>
          <w:i/>
          <w:iCs/>
          <w:sz w:val="20"/>
          <w:u w:val="single"/>
        </w:rPr>
      </w:pPr>
      <w:r w:rsidRPr="0020636B">
        <w:rPr>
          <w:b/>
          <w:bCs/>
          <w:i/>
          <w:iCs/>
          <w:sz w:val="20"/>
          <w:u w:val="single"/>
        </w:rPr>
        <w:t>Následná – udržovací péče o rostliny – v dalších letech</w:t>
      </w:r>
    </w:p>
    <w:p w14:paraId="6B336703" w14:textId="77777777" w:rsidR="00FE7C3E" w:rsidRPr="0020636B" w:rsidRDefault="00FE7C3E" w:rsidP="00FA009E">
      <w:pPr>
        <w:spacing w:before="120"/>
        <w:ind w:firstLine="426"/>
        <w:jc w:val="both"/>
        <w:rPr>
          <w:sz w:val="20"/>
        </w:rPr>
      </w:pPr>
      <w:r w:rsidRPr="0020636B">
        <w:rPr>
          <w:sz w:val="20"/>
        </w:rPr>
        <w:t>Způsob zalévání je pro obě kategorie obdobný (viz výše), liší se pouze v množství vody. U všech rostlin je postupně snižována dávka vody. Obecně vlhkomilnější rostliny můžeme zalévat jen pro udržení vlhčího substrátu, avšak občas se o zálivku postará déšť.</w:t>
      </w:r>
    </w:p>
    <w:p w14:paraId="2E03D0BB" w14:textId="77777777" w:rsidR="00FE7C3E" w:rsidRPr="0020636B" w:rsidRDefault="00FE7C3E" w:rsidP="00FA009E">
      <w:pPr>
        <w:spacing w:before="120"/>
        <w:ind w:firstLine="426"/>
        <w:jc w:val="both"/>
        <w:rPr>
          <w:sz w:val="20"/>
        </w:rPr>
      </w:pPr>
      <w:r w:rsidRPr="0020636B">
        <w:rPr>
          <w:sz w:val="20"/>
        </w:rPr>
        <w:t xml:space="preserve">U trávníku se sníží závlaha na potřebné množství pro plnohodnotný zápoj. Není však dobré zalévat za plného slunce během dne. Postupně je zálivka omezena na přísun vody formou dešťových srážek. </w:t>
      </w:r>
    </w:p>
    <w:p w14:paraId="636B6C79" w14:textId="77777777" w:rsidR="00FE7C3E" w:rsidRPr="000460FE" w:rsidRDefault="00FE7C3E" w:rsidP="00FE7C3E">
      <w:pPr>
        <w:spacing w:after="120" w:line="276" w:lineRule="auto"/>
        <w:jc w:val="both"/>
        <w:rPr>
          <w:sz w:val="20"/>
          <w:highlight w:val="yellow"/>
        </w:rPr>
      </w:pPr>
    </w:p>
    <w:p w14:paraId="2B2D564B" w14:textId="77777777" w:rsidR="00FE7C3E" w:rsidRPr="0020636B" w:rsidRDefault="00FE7C3E" w:rsidP="00FE7C3E">
      <w:pPr>
        <w:spacing w:before="120"/>
        <w:jc w:val="both"/>
        <w:rPr>
          <w:b/>
          <w:bCs/>
          <w:i/>
          <w:iCs/>
          <w:sz w:val="20"/>
          <w:u w:val="single"/>
        </w:rPr>
      </w:pPr>
      <w:r w:rsidRPr="0020636B">
        <w:rPr>
          <w:b/>
          <w:bCs/>
          <w:i/>
          <w:iCs/>
          <w:sz w:val="20"/>
          <w:u w:val="single"/>
        </w:rPr>
        <w:t>Řezy zeleně</w:t>
      </w:r>
    </w:p>
    <w:p w14:paraId="05544A26" w14:textId="4F3AAF2B" w:rsidR="00FE7C3E" w:rsidRPr="0020636B" w:rsidRDefault="00FE7C3E" w:rsidP="00FA009E">
      <w:pPr>
        <w:spacing w:before="120"/>
        <w:ind w:firstLine="426"/>
        <w:jc w:val="both"/>
        <w:rPr>
          <w:sz w:val="20"/>
        </w:rPr>
      </w:pPr>
      <w:r w:rsidRPr="0020636B">
        <w:rPr>
          <w:sz w:val="20"/>
        </w:rPr>
        <w:t>U dřevin bude pravidelně proveden řez udržovací, kdy budou odstraněny zejména suché, odumřelé části rostliny. Keře se v dalších letech nechají volně narůstat, v pozdější době je možné provést průklest či zmlazení.</w:t>
      </w:r>
      <w:r w:rsidR="00510FF4">
        <w:rPr>
          <w:sz w:val="20"/>
        </w:rPr>
        <w:t xml:space="preserve"> U p</w:t>
      </w:r>
      <w:r w:rsidR="00510FF4" w:rsidRPr="00FD526A">
        <w:rPr>
          <w:sz w:val="20"/>
        </w:rPr>
        <w:t>opínav</w:t>
      </w:r>
      <w:r w:rsidR="00510FF4">
        <w:rPr>
          <w:sz w:val="20"/>
        </w:rPr>
        <w:t>ých</w:t>
      </w:r>
      <w:r w:rsidR="00510FF4" w:rsidRPr="00FD526A">
        <w:rPr>
          <w:sz w:val="20"/>
        </w:rPr>
        <w:t xml:space="preserve"> </w:t>
      </w:r>
      <w:proofErr w:type="gramStart"/>
      <w:r w:rsidR="00510FF4" w:rsidRPr="00FD526A">
        <w:rPr>
          <w:sz w:val="20"/>
        </w:rPr>
        <w:t xml:space="preserve">rostlin </w:t>
      </w:r>
      <w:r w:rsidR="00510FF4">
        <w:rPr>
          <w:sz w:val="20"/>
        </w:rPr>
        <w:t xml:space="preserve">- </w:t>
      </w:r>
      <w:r w:rsidR="00510FF4" w:rsidRPr="00154C20">
        <w:rPr>
          <w:sz w:val="20"/>
        </w:rPr>
        <w:t>jednou</w:t>
      </w:r>
      <w:proofErr w:type="gramEnd"/>
      <w:r w:rsidR="00510FF4" w:rsidRPr="00154C20">
        <w:rPr>
          <w:sz w:val="20"/>
        </w:rPr>
        <w:t xml:space="preserve"> ročně </w:t>
      </w:r>
      <w:r w:rsidR="00510FF4">
        <w:rPr>
          <w:sz w:val="20"/>
        </w:rPr>
        <w:t xml:space="preserve">provést </w:t>
      </w:r>
      <w:r w:rsidR="00510FF4" w:rsidRPr="00154C20">
        <w:rPr>
          <w:sz w:val="20"/>
        </w:rPr>
        <w:t>sestřih odkvetených výhonů</w:t>
      </w:r>
      <w:r w:rsidR="00510FF4">
        <w:rPr>
          <w:sz w:val="20"/>
        </w:rPr>
        <w:t>.</w:t>
      </w:r>
    </w:p>
    <w:p w14:paraId="0DAD518D" w14:textId="77777777" w:rsidR="00FE7C3E" w:rsidRPr="000460FE" w:rsidRDefault="00FE7C3E" w:rsidP="00FE7C3E">
      <w:pPr>
        <w:spacing w:after="120" w:line="276" w:lineRule="auto"/>
        <w:jc w:val="both"/>
        <w:rPr>
          <w:sz w:val="20"/>
          <w:highlight w:val="yellow"/>
        </w:rPr>
      </w:pPr>
    </w:p>
    <w:p w14:paraId="4D1E351C" w14:textId="77777777" w:rsidR="00FE7C3E" w:rsidRPr="0020636B" w:rsidRDefault="00FE7C3E" w:rsidP="00FE7C3E">
      <w:pPr>
        <w:spacing w:before="120"/>
        <w:jc w:val="both"/>
        <w:rPr>
          <w:b/>
          <w:bCs/>
          <w:i/>
          <w:iCs/>
          <w:sz w:val="20"/>
          <w:u w:val="single"/>
        </w:rPr>
      </w:pPr>
      <w:r w:rsidRPr="0020636B">
        <w:rPr>
          <w:b/>
          <w:bCs/>
          <w:i/>
          <w:iCs/>
          <w:sz w:val="20"/>
          <w:u w:val="single"/>
        </w:rPr>
        <w:t>Ostatní péče</w:t>
      </w:r>
    </w:p>
    <w:p w14:paraId="1AE8576E" w14:textId="77777777" w:rsidR="00FE7C3E" w:rsidRPr="0020636B" w:rsidRDefault="00FE7C3E" w:rsidP="00FA009E">
      <w:pPr>
        <w:spacing w:before="120"/>
        <w:ind w:firstLine="426"/>
        <w:jc w:val="both"/>
        <w:rPr>
          <w:sz w:val="20"/>
        </w:rPr>
      </w:pPr>
      <w:r w:rsidRPr="0020636B">
        <w:rPr>
          <w:sz w:val="20"/>
        </w:rPr>
        <w:t>U stromů je potřeba dále kontrolovat kotvící a ochranné prvky. Tyto prvky je nutné včas odstranit, zpravidla ve 3. roce po výsadbě. Dále je provedena, jak u stromů, tak i u keřů, kontrola, případně ochrana proti chorobám.</w:t>
      </w:r>
    </w:p>
    <w:p w14:paraId="5E6ECBC9" w14:textId="77777777" w:rsidR="00FE7C3E" w:rsidRPr="0020636B" w:rsidRDefault="00FE7C3E" w:rsidP="00FA009E">
      <w:pPr>
        <w:spacing w:before="120"/>
        <w:ind w:firstLine="426"/>
        <w:jc w:val="both"/>
        <w:rPr>
          <w:sz w:val="20"/>
        </w:rPr>
      </w:pPr>
      <w:r w:rsidRPr="0020636B">
        <w:rPr>
          <w:sz w:val="20"/>
        </w:rPr>
        <w:t xml:space="preserve">Před zimním obdobím je třeba chránit zeleň před mrazem, a to obalováním a přikrýváním rostlin. Můžeme využít chvojí z jehličnatých stromů, např. smrk, jedle, zerav apod. Kmeny listnatých stromů je možné chránit i nátěrem proti vzniku mrazových lišt a okusu zvěře. </w:t>
      </w:r>
    </w:p>
    <w:p w14:paraId="0A72BC7E" w14:textId="5AF21A5D" w:rsidR="00FA009E" w:rsidRDefault="00FE7C3E" w:rsidP="00FA009E">
      <w:pPr>
        <w:spacing w:before="120"/>
        <w:ind w:firstLine="426"/>
        <w:jc w:val="both"/>
        <w:rPr>
          <w:sz w:val="20"/>
        </w:rPr>
      </w:pPr>
      <w:r w:rsidRPr="0020636B">
        <w:rPr>
          <w:sz w:val="20"/>
        </w:rPr>
        <w:t xml:space="preserve">Trávník sečeme na výšku 4-6 cm, 1-2 x týdně. Nenecháváme trávník přerůstat. V případě sečení přerostlého trávníku o výšce 15 cm a více je nutné trávník kosit na dvakrát i vícekrát. Během roku je </w:t>
      </w:r>
      <w:r w:rsidRPr="0020636B">
        <w:rPr>
          <w:sz w:val="20"/>
        </w:rPr>
        <w:lastRenderedPageBreak/>
        <w:t>doporučeno přihnojovat. Nejlépe pomalu rozpustným hnojivem, a to pro období jaro, léto, podzim. Zároveň s podzimním hnojením je možné provést ošetření trávníku proti plísním. Pro dobrou kondici travnatých ploch je vhodné zajistit provzdušnění (</w:t>
      </w:r>
      <w:proofErr w:type="spellStart"/>
      <w:r w:rsidRPr="0020636B">
        <w:rPr>
          <w:sz w:val="20"/>
        </w:rPr>
        <w:t>vertikutaci</w:t>
      </w:r>
      <w:proofErr w:type="spellEnd"/>
      <w:r w:rsidRPr="0020636B">
        <w:rPr>
          <w:sz w:val="20"/>
        </w:rPr>
        <w:t xml:space="preserve">) s odstraněním suché a hnijící travní plsti, tato potřeba je nejvíce vidět po zimě. U trávníků se sběrem a odvozem posekané trávy mimo samotnou plochu doporučujeme provádět </w:t>
      </w:r>
      <w:proofErr w:type="spellStart"/>
      <w:r w:rsidRPr="0020636B">
        <w:rPr>
          <w:sz w:val="20"/>
        </w:rPr>
        <w:t>vertikutaci</w:t>
      </w:r>
      <w:proofErr w:type="spellEnd"/>
      <w:r w:rsidRPr="0020636B">
        <w:rPr>
          <w:sz w:val="20"/>
        </w:rPr>
        <w:t xml:space="preserve"> v měsících duben pro jarní start trávníku a v září pro menší hustotu, a tedy potenciální vznik plísní přes zimu.</w:t>
      </w:r>
    </w:p>
    <w:p w14:paraId="65A4F828" w14:textId="77777777" w:rsidR="000C4C69" w:rsidRDefault="000C4C69" w:rsidP="00FA009E">
      <w:pPr>
        <w:spacing w:before="120"/>
        <w:ind w:firstLine="426"/>
        <w:jc w:val="both"/>
        <w:rPr>
          <w:sz w:val="20"/>
        </w:rPr>
      </w:pPr>
    </w:p>
    <w:p w14:paraId="123FA45A" w14:textId="77777777" w:rsidR="00D14A5C" w:rsidRPr="00FA009E" w:rsidRDefault="00D14A5C" w:rsidP="00FA009E">
      <w:pPr>
        <w:spacing w:before="120"/>
        <w:ind w:firstLine="426"/>
        <w:jc w:val="both"/>
        <w:rPr>
          <w:sz w:val="20"/>
        </w:rPr>
      </w:pPr>
    </w:p>
    <w:p w14:paraId="40C9A0D8" w14:textId="77777777" w:rsidR="00FE7C3E" w:rsidRPr="00FA009E" w:rsidRDefault="00FE7C3E" w:rsidP="00FA009E">
      <w:pPr>
        <w:pStyle w:val="TPOOdstavec"/>
        <w:numPr>
          <w:ilvl w:val="0"/>
          <w:numId w:val="36"/>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jc w:val="left"/>
        <w:rPr>
          <w:rFonts w:ascii="Arial" w:hAnsi="Arial" w:cs="Arial"/>
          <w:b/>
          <w:sz w:val="28"/>
          <w:szCs w:val="28"/>
        </w:rPr>
      </w:pPr>
      <w:bookmarkStart w:id="4" w:name="_Toc74981768"/>
      <w:r w:rsidRPr="00FA009E">
        <w:rPr>
          <w:rFonts w:ascii="Arial" w:hAnsi="Arial" w:cs="Arial"/>
          <w:b/>
          <w:sz w:val="28"/>
          <w:szCs w:val="28"/>
        </w:rPr>
        <w:t>České technické předpisy</w:t>
      </w:r>
      <w:bookmarkEnd w:id="4"/>
    </w:p>
    <w:p w14:paraId="122C5371" w14:textId="77777777" w:rsidR="00FE7C3E" w:rsidRPr="00FA009E" w:rsidRDefault="00FE7C3E" w:rsidP="00FA009E">
      <w:pPr>
        <w:spacing w:before="120"/>
        <w:ind w:firstLine="426"/>
        <w:jc w:val="both"/>
        <w:rPr>
          <w:sz w:val="20"/>
        </w:rPr>
      </w:pPr>
      <w:r w:rsidRPr="00FA009E">
        <w:rPr>
          <w:sz w:val="20"/>
        </w:rPr>
        <w:t>Při zakládání vegetačních prvků a při následné péči je třeba postupovat v souladu s oborovými normami:</w:t>
      </w:r>
    </w:p>
    <w:p w14:paraId="4989C8C7" w14:textId="77777777" w:rsidR="00FE7C3E" w:rsidRPr="007C7EC5" w:rsidRDefault="00FE7C3E" w:rsidP="00FA009E">
      <w:pPr>
        <w:spacing w:before="120"/>
        <w:ind w:firstLine="357"/>
        <w:jc w:val="both"/>
        <w:rPr>
          <w:sz w:val="20"/>
        </w:rPr>
      </w:pPr>
      <w:r w:rsidRPr="007C7EC5">
        <w:rPr>
          <w:sz w:val="20"/>
        </w:rPr>
        <w:t xml:space="preserve">ČSN </w:t>
      </w:r>
      <w:r w:rsidRPr="00806071">
        <w:rPr>
          <w:sz w:val="20"/>
        </w:rPr>
        <w:t>83</w:t>
      </w:r>
      <w:r w:rsidRPr="007C7EC5">
        <w:rPr>
          <w:sz w:val="20"/>
        </w:rPr>
        <w:t xml:space="preserve"> 9011 Technologie vegetačních úprav v krajině – Práce s půdou</w:t>
      </w:r>
    </w:p>
    <w:p w14:paraId="45E85302" w14:textId="77777777" w:rsidR="00FE7C3E" w:rsidRPr="007C7EC5" w:rsidRDefault="00FE7C3E" w:rsidP="00FE7C3E">
      <w:pPr>
        <w:ind w:firstLine="357"/>
        <w:jc w:val="both"/>
        <w:rPr>
          <w:sz w:val="20"/>
        </w:rPr>
      </w:pPr>
      <w:r w:rsidRPr="007C7EC5">
        <w:rPr>
          <w:sz w:val="20"/>
        </w:rPr>
        <w:t>ČSN 83 9021 Technologie vegetačních úprav v krajině – Rostliny a jejich výsadba</w:t>
      </w:r>
    </w:p>
    <w:p w14:paraId="7CC54FF6" w14:textId="77777777" w:rsidR="00FE7C3E" w:rsidRPr="007C7EC5" w:rsidRDefault="00FE7C3E" w:rsidP="00FE7C3E">
      <w:pPr>
        <w:ind w:firstLine="357"/>
        <w:jc w:val="both"/>
        <w:rPr>
          <w:sz w:val="20"/>
        </w:rPr>
      </w:pPr>
      <w:r w:rsidRPr="007C7EC5">
        <w:rPr>
          <w:sz w:val="20"/>
        </w:rPr>
        <w:t>ČSN 83 9031 Technologie vegetačních úprav v krajině – Trávníky a jejich zakládání</w:t>
      </w:r>
    </w:p>
    <w:p w14:paraId="38998136" w14:textId="77777777" w:rsidR="00FE7C3E" w:rsidRDefault="00FE7C3E" w:rsidP="00FE7C3E">
      <w:pPr>
        <w:ind w:left="357"/>
        <w:jc w:val="both"/>
        <w:rPr>
          <w:sz w:val="20"/>
        </w:rPr>
      </w:pPr>
      <w:r w:rsidRPr="007C7EC5">
        <w:rPr>
          <w:sz w:val="20"/>
        </w:rPr>
        <w:t>ČSN 83</w:t>
      </w:r>
      <w:r>
        <w:rPr>
          <w:sz w:val="20"/>
        </w:rPr>
        <w:t xml:space="preserve"> </w:t>
      </w:r>
      <w:r w:rsidRPr="007C7EC5">
        <w:rPr>
          <w:sz w:val="20"/>
        </w:rPr>
        <w:t>9051 Technologie vegetačních úprav v krajině – Rozvojová a udržovací péče o vegetační plochy</w:t>
      </w:r>
    </w:p>
    <w:p w14:paraId="73FEBD5F" w14:textId="77777777" w:rsidR="00FE7C3E" w:rsidRDefault="00FE7C3E" w:rsidP="00FE7C3E">
      <w:pPr>
        <w:ind w:left="357"/>
        <w:jc w:val="both"/>
        <w:rPr>
          <w:sz w:val="20"/>
        </w:rPr>
      </w:pPr>
      <w:r w:rsidRPr="007C7EC5">
        <w:rPr>
          <w:sz w:val="20"/>
        </w:rPr>
        <w:t>ČSN 83</w:t>
      </w:r>
      <w:r>
        <w:rPr>
          <w:sz w:val="20"/>
        </w:rPr>
        <w:t xml:space="preserve"> </w:t>
      </w:r>
      <w:r w:rsidRPr="007C7EC5">
        <w:rPr>
          <w:sz w:val="20"/>
        </w:rPr>
        <w:t>90</w:t>
      </w:r>
      <w:r>
        <w:rPr>
          <w:sz w:val="20"/>
        </w:rPr>
        <w:t>6</w:t>
      </w:r>
      <w:r w:rsidRPr="007C7EC5">
        <w:rPr>
          <w:sz w:val="20"/>
        </w:rPr>
        <w:t xml:space="preserve">1 Technologie vegetačních úprav v krajině – </w:t>
      </w:r>
      <w:r w:rsidRPr="007C0565">
        <w:rPr>
          <w:sz w:val="20"/>
        </w:rPr>
        <w:t>Ochrana stromů, porostů a vegetačních ploch při stavebních pracích</w:t>
      </w:r>
    </w:p>
    <w:p w14:paraId="0EB3CDAA" w14:textId="77777777" w:rsidR="00FE7C3E" w:rsidRPr="006E36AA" w:rsidRDefault="00FE7C3E" w:rsidP="00FE7C3E">
      <w:pPr>
        <w:spacing w:before="120"/>
        <w:jc w:val="both"/>
        <w:rPr>
          <w:bCs/>
          <w:color w:val="FF0000"/>
          <w:sz w:val="20"/>
        </w:rPr>
      </w:pPr>
    </w:p>
    <w:p w14:paraId="10338CAA" w14:textId="7CC188AE" w:rsidR="00FE7C3E" w:rsidRDefault="00FE7C3E" w:rsidP="001535DE">
      <w:pPr>
        <w:jc w:val="both"/>
        <w:rPr>
          <w:sz w:val="20"/>
          <w:u w:val="single"/>
        </w:rPr>
      </w:pPr>
    </w:p>
    <w:p w14:paraId="27A5829C" w14:textId="139056D8" w:rsidR="00727F5D" w:rsidRDefault="00727F5D" w:rsidP="001535DE">
      <w:pPr>
        <w:jc w:val="both"/>
        <w:rPr>
          <w:sz w:val="20"/>
          <w:u w:val="single"/>
        </w:rPr>
      </w:pPr>
    </w:p>
    <w:p w14:paraId="23604A7A" w14:textId="77777777" w:rsidR="00727F5D" w:rsidRDefault="00727F5D" w:rsidP="001535DE">
      <w:pPr>
        <w:jc w:val="both"/>
        <w:rPr>
          <w:sz w:val="20"/>
          <w:u w:val="single"/>
        </w:rPr>
      </w:pPr>
    </w:p>
    <w:sectPr w:rsidR="00727F5D" w:rsidSect="007333BA">
      <w:type w:val="continuous"/>
      <w:pgSz w:w="11906" w:h="16838"/>
      <w:pgMar w:top="1386" w:right="1418" w:bottom="1701" w:left="1418" w:header="851"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320D7" w14:textId="77777777" w:rsidR="00491FCD" w:rsidRDefault="00491FCD" w:rsidP="007333BA">
      <w:r>
        <w:separator/>
      </w:r>
    </w:p>
  </w:endnote>
  <w:endnote w:type="continuationSeparator" w:id="0">
    <w:p w14:paraId="25CEF1C2" w14:textId="77777777" w:rsidR="00491FCD" w:rsidRDefault="00491FCD" w:rsidP="0073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933E" w14:textId="77777777" w:rsidR="004F79E1" w:rsidRDefault="004F79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00F0" w14:textId="77777777" w:rsidR="009D64AD" w:rsidRDefault="009D64AD" w:rsidP="009D64AD">
    <w:pPr>
      <w:rPr>
        <w:rFonts w:cs="Arial"/>
        <w:bCs/>
        <w:sz w:val="18"/>
        <w:szCs w:val="18"/>
      </w:rPr>
    </w:pPr>
    <w:r w:rsidRPr="004056B9">
      <w:rPr>
        <w:rFonts w:cs="Arial"/>
        <w:bCs/>
        <w:sz w:val="18"/>
        <w:szCs w:val="18"/>
      </w:rPr>
      <w:t xml:space="preserve">Rekonstrukce parkovacích objektů č. 42 na </w:t>
    </w:r>
  </w:p>
  <w:p w14:paraId="4388C4BD" w14:textId="3DDF699D" w:rsidR="009D64AD" w:rsidRPr="00BB6555" w:rsidRDefault="009D64AD" w:rsidP="009D64AD">
    <w:pPr>
      <w:rPr>
        <w:rFonts w:cs="Arial"/>
        <w:bCs/>
        <w:sz w:val="18"/>
        <w:szCs w:val="18"/>
      </w:rPr>
    </w:pPr>
    <w:r w:rsidRPr="004056B9">
      <w:rPr>
        <w:rFonts w:cs="Arial"/>
        <w:bCs/>
        <w:sz w:val="18"/>
        <w:szCs w:val="18"/>
      </w:rPr>
      <w:t xml:space="preserve">ul. B. Václavka, </w:t>
    </w:r>
    <w:proofErr w:type="gramStart"/>
    <w:r w:rsidRPr="004056B9">
      <w:rPr>
        <w:rFonts w:cs="Arial"/>
        <w:bCs/>
        <w:sz w:val="18"/>
        <w:szCs w:val="18"/>
      </w:rPr>
      <w:t>Ostrava</w:t>
    </w:r>
    <w:r>
      <w:rPr>
        <w:rFonts w:cs="Arial"/>
        <w:bCs/>
        <w:sz w:val="18"/>
        <w:szCs w:val="18"/>
      </w:rPr>
      <w:t xml:space="preserve"> - </w:t>
    </w:r>
    <w:r w:rsidRPr="004056B9">
      <w:rPr>
        <w:rFonts w:cs="Arial"/>
        <w:bCs/>
        <w:sz w:val="18"/>
        <w:szCs w:val="18"/>
      </w:rPr>
      <w:t>Dubina</w:t>
    </w:r>
    <w:proofErr w:type="gramEnd"/>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BB6555">
      <w:rPr>
        <w:rFonts w:cs="Arial"/>
        <w:sz w:val="18"/>
        <w:szCs w:val="18"/>
      </w:rPr>
      <w:t>Arch</w:t>
    </w:r>
    <w:r w:rsidRPr="005358C7">
      <w:rPr>
        <w:rFonts w:cs="Arial"/>
        <w:sz w:val="18"/>
        <w:szCs w:val="18"/>
      </w:rPr>
      <w:t xml:space="preserve">. č.: </w:t>
    </w:r>
    <w:r w:rsidRPr="005358C7">
      <w:rPr>
        <w:rFonts w:cs="Arial"/>
        <w:b/>
        <w:sz w:val="18"/>
        <w:szCs w:val="18"/>
      </w:rPr>
      <w:t>PRO-11</w:t>
    </w:r>
    <w:r w:rsidR="004F79E1">
      <w:rPr>
        <w:rFonts w:cs="Arial"/>
        <w:b/>
        <w:sz w:val="18"/>
        <w:szCs w:val="18"/>
      </w:rPr>
      <w:t>698</w:t>
    </w:r>
    <w:r w:rsidRPr="005358C7">
      <w:rPr>
        <w:rFonts w:cs="Arial"/>
        <w:b/>
        <w:sz w:val="18"/>
        <w:szCs w:val="18"/>
      </w:rPr>
      <w:t xml:space="preserve">-01 </w:t>
    </w:r>
    <w:r w:rsidRPr="005358C7">
      <w:rPr>
        <w:rFonts w:cs="Arial"/>
        <w:sz w:val="18"/>
        <w:szCs w:val="18"/>
      </w:rPr>
      <w:t>list</w:t>
    </w:r>
    <w:r w:rsidRPr="00BB6555">
      <w:rPr>
        <w:rFonts w:cs="Arial"/>
        <w:sz w:val="18"/>
        <w:szCs w:val="18"/>
      </w:rPr>
      <w:t xml:space="preserve"> </w:t>
    </w:r>
    <w:r w:rsidRPr="00BB6555">
      <w:rPr>
        <w:rStyle w:val="slostrnky"/>
        <w:rFonts w:cs="Arial"/>
        <w:b/>
        <w:sz w:val="18"/>
        <w:szCs w:val="18"/>
      </w:rPr>
      <w:fldChar w:fldCharType="begin"/>
    </w:r>
    <w:r w:rsidRPr="00BB6555">
      <w:rPr>
        <w:rStyle w:val="slostrnky"/>
        <w:rFonts w:cs="Arial"/>
        <w:b/>
        <w:sz w:val="18"/>
        <w:szCs w:val="18"/>
      </w:rPr>
      <w:instrText xml:space="preserve"> PAGE </w:instrText>
    </w:r>
    <w:r w:rsidRPr="00BB6555">
      <w:rPr>
        <w:rStyle w:val="slostrnky"/>
        <w:rFonts w:cs="Arial"/>
        <w:b/>
        <w:sz w:val="18"/>
        <w:szCs w:val="18"/>
      </w:rPr>
      <w:fldChar w:fldCharType="separate"/>
    </w:r>
    <w:r>
      <w:rPr>
        <w:rStyle w:val="slostrnky"/>
        <w:rFonts w:cs="Arial"/>
        <w:b/>
        <w:sz w:val="18"/>
        <w:szCs w:val="18"/>
      </w:rPr>
      <w:t>1</w:t>
    </w:r>
    <w:r w:rsidRPr="00BB6555">
      <w:rPr>
        <w:rStyle w:val="slostrnky"/>
        <w:rFonts w:cs="Arial"/>
        <w:b/>
        <w:sz w:val="18"/>
        <w:szCs w:val="18"/>
      </w:rPr>
      <w:fldChar w:fldCharType="end"/>
    </w:r>
    <w:r w:rsidRPr="00BB6555">
      <w:rPr>
        <w:rStyle w:val="slostrnky"/>
        <w:rFonts w:cs="Arial"/>
        <w:sz w:val="18"/>
        <w:szCs w:val="18"/>
      </w:rPr>
      <w:t>/</w:t>
    </w:r>
    <w:r w:rsidRPr="00BB6555">
      <w:rPr>
        <w:rStyle w:val="slostrnky"/>
        <w:rFonts w:cs="Arial"/>
        <w:sz w:val="18"/>
        <w:szCs w:val="18"/>
      </w:rPr>
      <w:fldChar w:fldCharType="begin"/>
    </w:r>
    <w:r w:rsidRPr="00BB6555">
      <w:rPr>
        <w:rStyle w:val="slostrnky"/>
        <w:rFonts w:cs="Arial"/>
        <w:sz w:val="18"/>
        <w:szCs w:val="18"/>
      </w:rPr>
      <w:instrText xml:space="preserve"> NUMPAGES </w:instrText>
    </w:r>
    <w:r w:rsidRPr="00BB6555">
      <w:rPr>
        <w:rStyle w:val="slostrnky"/>
        <w:rFonts w:cs="Arial"/>
        <w:sz w:val="18"/>
        <w:szCs w:val="18"/>
      </w:rPr>
      <w:fldChar w:fldCharType="separate"/>
    </w:r>
    <w:r>
      <w:rPr>
        <w:rStyle w:val="slostrnky"/>
        <w:rFonts w:cs="Arial"/>
        <w:sz w:val="18"/>
        <w:szCs w:val="18"/>
      </w:rPr>
      <w:t>3</w:t>
    </w:r>
    <w:r w:rsidRPr="00BB6555">
      <w:rPr>
        <w:rStyle w:val="slostrnky"/>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1F7E" w14:textId="77777777" w:rsidR="004056B9" w:rsidRDefault="004056B9" w:rsidP="00E36AEB">
    <w:pPr>
      <w:rPr>
        <w:rFonts w:cs="Arial"/>
        <w:bCs/>
        <w:sz w:val="18"/>
        <w:szCs w:val="18"/>
      </w:rPr>
    </w:pPr>
    <w:r w:rsidRPr="004056B9">
      <w:rPr>
        <w:rFonts w:cs="Arial"/>
        <w:bCs/>
        <w:sz w:val="18"/>
        <w:szCs w:val="18"/>
      </w:rPr>
      <w:t xml:space="preserve">Rekonstrukce parkovacích objektů č. 42 na </w:t>
    </w:r>
  </w:p>
  <w:p w14:paraId="7989AE82" w14:textId="671BECDB" w:rsidR="001241B3" w:rsidRPr="00BB6555" w:rsidRDefault="004056B9" w:rsidP="009D64AD">
    <w:pPr>
      <w:rPr>
        <w:rFonts w:cs="Arial"/>
        <w:bCs/>
        <w:sz w:val="18"/>
        <w:szCs w:val="18"/>
      </w:rPr>
    </w:pPr>
    <w:r w:rsidRPr="004056B9">
      <w:rPr>
        <w:rFonts w:cs="Arial"/>
        <w:bCs/>
        <w:sz w:val="18"/>
        <w:szCs w:val="18"/>
      </w:rPr>
      <w:t xml:space="preserve">ul. B. Václavka, </w:t>
    </w:r>
    <w:proofErr w:type="gramStart"/>
    <w:r w:rsidRPr="004056B9">
      <w:rPr>
        <w:rFonts w:cs="Arial"/>
        <w:bCs/>
        <w:sz w:val="18"/>
        <w:szCs w:val="18"/>
      </w:rPr>
      <w:t>Ostrava</w:t>
    </w:r>
    <w:r>
      <w:rPr>
        <w:rFonts w:cs="Arial"/>
        <w:bCs/>
        <w:sz w:val="18"/>
        <w:szCs w:val="18"/>
      </w:rPr>
      <w:t xml:space="preserve"> - </w:t>
    </w:r>
    <w:r w:rsidRPr="004056B9">
      <w:rPr>
        <w:rFonts w:cs="Arial"/>
        <w:bCs/>
        <w:sz w:val="18"/>
        <w:szCs w:val="18"/>
      </w:rPr>
      <w:t>Dubina</w:t>
    </w:r>
    <w:proofErr w:type="gramEnd"/>
    <w:r w:rsidR="001241B3">
      <w:rPr>
        <w:sz w:val="18"/>
        <w:szCs w:val="18"/>
      </w:rPr>
      <w:tab/>
    </w:r>
    <w:r>
      <w:rPr>
        <w:sz w:val="18"/>
        <w:szCs w:val="18"/>
      </w:rPr>
      <w:tab/>
    </w:r>
    <w:r>
      <w:rPr>
        <w:sz w:val="18"/>
        <w:szCs w:val="18"/>
      </w:rPr>
      <w:tab/>
    </w:r>
    <w:r>
      <w:rPr>
        <w:sz w:val="18"/>
        <w:szCs w:val="18"/>
      </w:rPr>
      <w:tab/>
    </w:r>
    <w:r>
      <w:rPr>
        <w:sz w:val="18"/>
        <w:szCs w:val="18"/>
      </w:rPr>
      <w:tab/>
    </w:r>
    <w:r w:rsidR="009D64AD">
      <w:rPr>
        <w:sz w:val="18"/>
        <w:szCs w:val="18"/>
      </w:rPr>
      <w:tab/>
    </w:r>
    <w:r w:rsidR="001241B3" w:rsidRPr="005358C7">
      <w:rPr>
        <w:rFonts w:cs="Arial"/>
        <w:sz w:val="18"/>
        <w:szCs w:val="18"/>
      </w:rPr>
      <w:t xml:space="preserve">Arch. č.: </w:t>
    </w:r>
    <w:r w:rsidRPr="005358C7">
      <w:rPr>
        <w:rFonts w:cs="Arial"/>
        <w:b/>
        <w:sz w:val="18"/>
        <w:szCs w:val="18"/>
      </w:rPr>
      <w:t>PRO-11</w:t>
    </w:r>
    <w:r w:rsidR="004F79E1">
      <w:rPr>
        <w:rFonts w:cs="Arial"/>
        <w:b/>
        <w:sz w:val="18"/>
        <w:szCs w:val="18"/>
      </w:rPr>
      <w:t>698</w:t>
    </w:r>
    <w:r w:rsidR="001241B3" w:rsidRPr="005358C7">
      <w:rPr>
        <w:rFonts w:cs="Arial"/>
        <w:b/>
        <w:sz w:val="18"/>
        <w:szCs w:val="18"/>
      </w:rPr>
      <w:t xml:space="preserve">-01 </w:t>
    </w:r>
    <w:r w:rsidR="001241B3" w:rsidRPr="005358C7">
      <w:rPr>
        <w:rFonts w:cs="Arial"/>
        <w:sz w:val="18"/>
        <w:szCs w:val="18"/>
      </w:rPr>
      <w:t>list</w:t>
    </w:r>
    <w:r w:rsidR="001241B3" w:rsidRPr="00BB6555">
      <w:rPr>
        <w:rFonts w:cs="Arial"/>
        <w:sz w:val="18"/>
        <w:szCs w:val="18"/>
      </w:rPr>
      <w:t xml:space="preserve"> </w:t>
    </w:r>
    <w:r w:rsidR="001241B3" w:rsidRPr="00BB6555">
      <w:rPr>
        <w:rStyle w:val="slostrnky"/>
        <w:rFonts w:cs="Arial"/>
        <w:b/>
        <w:sz w:val="18"/>
        <w:szCs w:val="18"/>
      </w:rPr>
      <w:fldChar w:fldCharType="begin"/>
    </w:r>
    <w:r w:rsidR="001241B3" w:rsidRPr="00BB6555">
      <w:rPr>
        <w:rStyle w:val="slostrnky"/>
        <w:rFonts w:cs="Arial"/>
        <w:b/>
        <w:sz w:val="18"/>
        <w:szCs w:val="18"/>
      </w:rPr>
      <w:instrText xml:space="preserve"> PAGE </w:instrText>
    </w:r>
    <w:r w:rsidR="001241B3" w:rsidRPr="00BB6555">
      <w:rPr>
        <w:rStyle w:val="slostrnky"/>
        <w:rFonts w:cs="Arial"/>
        <w:b/>
        <w:sz w:val="18"/>
        <w:szCs w:val="18"/>
      </w:rPr>
      <w:fldChar w:fldCharType="separate"/>
    </w:r>
    <w:r w:rsidR="002037D2">
      <w:rPr>
        <w:rStyle w:val="slostrnky"/>
        <w:rFonts w:cs="Arial"/>
        <w:b/>
        <w:noProof/>
        <w:sz w:val="18"/>
        <w:szCs w:val="18"/>
      </w:rPr>
      <w:t>1</w:t>
    </w:r>
    <w:r w:rsidR="001241B3" w:rsidRPr="00BB6555">
      <w:rPr>
        <w:rStyle w:val="slostrnky"/>
        <w:rFonts w:cs="Arial"/>
        <w:b/>
        <w:sz w:val="18"/>
        <w:szCs w:val="18"/>
      </w:rPr>
      <w:fldChar w:fldCharType="end"/>
    </w:r>
    <w:r w:rsidR="001241B3" w:rsidRPr="00BB6555">
      <w:rPr>
        <w:rStyle w:val="slostrnky"/>
        <w:rFonts w:cs="Arial"/>
        <w:sz w:val="18"/>
        <w:szCs w:val="18"/>
      </w:rPr>
      <w:t>/</w:t>
    </w:r>
    <w:r w:rsidR="001241B3" w:rsidRPr="00BB6555">
      <w:rPr>
        <w:rStyle w:val="slostrnky"/>
        <w:rFonts w:cs="Arial"/>
        <w:sz w:val="18"/>
        <w:szCs w:val="18"/>
      </w:rPr>
      <w:fldChar w:fldCharType="begin"/>
    </w:r>
    <w:r w:rsidR="001241B3" w:rsidRPr="00BB6555">
      <w:rPr>
        <w:rStyle w:val="slostrnky"/>
        <w:rFonts w:cs="Arial"/>
        <w:sz w:val="18"/>
        <w:szCs w:val="18"/>
      </w:rPr>
      <w:instrText xml:space="preserve"> NUMPAGES </w:instrText>
    </w:r>
    <w:r w:rsidR="001241B3" w:rsidRPr="00BB6555">
      <w:rPr>
        <w:rStyle w:val="slostrnky"/>
        <w:rFonts w:cs="Arial"/>
        <w:sz w:val="18"/>
        <w:szCs w:val="18"/>
      </w:rPr>
      <w:fldChar w:fldCharType="separate"/>
    </w:r>
    <w:r w:rsidR="002037D2">
      <w:rPr>
        <w:rStyle w:val="slostrnky"/>
        <w:rFonts w:cs="Arial"/>
        <w:noProof/>
        <w:sz w:val="18"/>
        <w:szCs w:val="18"/>
      </w:rPr>
      <w:t>22</w:t>
    </w:r>
    <w:r w:rsidR="001241B3" w:rsidRPr="00BB6555">
      <w:rPr>
        <w:rStyle w:val="slostrnky"/>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BBB74" w14:textId="77777777" w:rsidR="00491FCD" w:rsidRDefault="00491FCD" w:rsidP="007333BA">
      <w:r>
        <w:separator/>
      </w:r>
    </w:p>
  </w:footnote>
  <w:footnote w:type="continuationSeparator" w:id="0">
    <w:p w14:paraId="754AB70F" w14:textId="77777777" w:rsidR="00491FCD" w:rsidRDefault="00491FCD" w:rsidP="0073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ADB8" w14:textId="77777777" w:rsidR="004F79E1" w:rsidRDefault="004F79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0466" w14:textId="77777777" w:rsidR="004F79E1" w:rsidRDefault="004F79E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51EF" w14:textId="77777777" w:rsidR="001241B3" w:rsidRDefault="001241B3" w:rsidP="007333BA">
    <w:pPr>
      <w:spacing w:after="80"/>
      <w:jc w:val="center"/>
      <w:rPr>
        <w:rFonts w:cs="Arial"/>
        <w:b/>
        <w:szCs w:val="22"/>
      </w:rPr>
    </w:pPr>
  </w:p>
  <w:p w14:paraId="4625223A" w14:textId="77777777" w:rsidR="001241B3" w:rsidRPr="00FC4B11" w:rsidRDefault="001241B3" w:rsidP="007333BA">
    <w:pPr>
      <w:spacing w:after="80"/>
      <w:jc w:val="center"/>
      <w:rPr>
        <w:rFonts w:cs="Arial"/>
        <w:b/>
        <w:szCs w:val="22"/>
      </w:rPr>
    </w:pPr>
    <w:r w:rsidRPr="00FC4B11">
      <w:rPr>
        <w:rFonts w:cs="Arial"/>
        <w:b/>
        <w:szCs w:val="22"/>
      </w:rPr>
      <w:t>Projekt 2010 s.r.o., Ruská 43, 703 00 Ostrava-Vítkovice, Česká republika</w:t>
    </w:r>
  </w:p>
  <w:p w14:paraId="199EF433" w14:textId="77777777" w:rsidR="001241B3" w:rsidRPr="00FC4B11" w:rsidRDefault="001241B3" w:rsidP="007333BA">
    <w:pPr>
      <w:spacing w:after="80"/>
      <w:jc w:val="center"/>
      <w:rPr>
        <w:rFonts w:cs="Arial"/>
        <w:b/>
        <w:szCs w:val="22"/>
      </w:rPr>
    </w:pPr>
    <w:r w:rsidRPr="00FC4B11">
      <w:rPr>
        <w:rFonts w:cs="Arial"/>
        <w:b/>
        <w:szCs w:val="22"/>
      </w:rPr>
      <w:t>telefon: 596 693</w:t>
    </w:r>
    <w:r>
      <w:rPr>
        <w:rFonts w:cs="Arial"/>
        <w:b/>
        <w:szCs w:val="22"/>
      </w:rPr>
      <w:t> </w:t>
    </w:r>
    <w:proofErr w:type="gramStart"/>
    <w:r w:rsidRPr="00FC4B11">
      <w:rPr>
        <w:rFonts w:cs="Arial"/>
        <w:b/>
        <w:szCs w:val="22"/>
      </w:rPr>
      <w:t>711</w:t>
    </w:r>
    <w:r>
      <w:rPr>
        <w:rFonts w:cs="Arial"/>
        <w:b/>
        <w:szCs w:val="22"/>
      </w:rPr>
      <w:t>,</w:t>
    </w:r>
    <w:r w:rsidRPr="00FC4B11">
      <w:rPr>
        <w:rFonts w:cs="Arial"/>
        <w:b/>
        <w:szCs w:val="22"/>
      </w:rPr>
      <w:t>E-mail</w:t>
    </w:r>
    <w:proofErr w:type="gramEnd"/>
    <w:r w:rsidRPr="00FC4B11">
      <w:rPr>
        <w:rFonts w:cs="Arial"/>
        <w:b/>
        <w:szCs w:val="22"/>
      </w:rPr>
      <w:t>: projekt2010</w:t>
    </w:r>
    <w:r w:rsidRPr="00FC4B11">
      <w:rPr>
        <w:rFonts w:cs="Arial"/>
        <w:b/>
        <w:szCs w:val="22"/>
        <w:lang w:val="de-DE"/>
      </w:rPr>
      <w:t>@projekt2010.cz</w:t>
    </w:r>
    <w:r w:rsidRPr="00FC4B11">
      <w:rPr>
        <w:rFonts w:cs="Arial"/>
        <w:b/>
        <w:szCs w:val="22"/>
      </w:rPr>
      <w:t>,  www.projekt2010.cz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1C806F8"/>
    <w:lvl w:ilvl="0">
      <w:numFmt w:val="decimal"/>
      <w:lvlText w:val=""/>
      <w:lvlJc w:val="left"/>
      <w:pPr>
        <w:tabs>
          <w:tab w:val="num" w:pos="360"/>
        </w:tabs>
      </w:pPr>
    </w:lvl>
  </w:abstractNum>
  <w:abstractNum w:abstractNumId="1" w15:restartNumberingAfterBreak="0">
    <w:nsid w:val="00000001"/>
    <w:multiLevelType w:val="multilevel"/>
    <w:tmpl w:val="CF207B2E"/>
    <w:lvl w:ilvl="0">
      <w:start w:val="1"/>
      <w:numFmt w:val="decimal"/>
      <w:lvlText w:val="D.1.1.%1."/>
      <w:lvlJc w:val="left"/>
      <w:pPr>
        <w:tabs>
          <w:tab w:val="num" w:pos="0"/>
        </w:tabs>
        <w:ind w:left="360" w:hanging="360"/>
      </w:pPr>
      <w:rPr>
        <w:rFonts w:hint="default"/>
        <w:sz w:val="24"/>
        <w:szCs w:val="24"/>
      </w:rPr>
    </w:lvl>
    <w:lvl w:ilvl="1">
      <w:start w:val="1"/>
      <w:numFmt w:val="lowerLetter"/>
      <w:lvlText w:val="%2)"/>
      <w:lvlJc w:val="left"/>
      <w:pPr>
        <w:tabs>
          <w:tab w:val="num" w:pos="0"/>
        </w:tabs>
        <w:ind w:left="114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4"/>
    <w:multiLevelType w:val="multilevel"/>
    <w:tmpl w:val="00000004"/>
    <w:name w:val="WW8Num4"/>
    <w:lvl w:ilvl="0">
      <w:start w:val="11"/>
      <w:numFmt w:val="bullet"/>
      <w:lvlText w:val=""/>
      <w:lvlJc w:val="left"/>
      <w:pPr>
        <w:tabs>
          <w:tab w:val="num" w:pos="0"/>
        </w:tabs>
        <w:ind w:left="420" w:hanging="360"/>
      </w:pPr>
      <w:rPr>
        <w:rFonts w:ascii="Symbol" w:hAnsi="Symbol" w:cs="StarSymbol"/>
        <w:sz w:val="18"/>
        <w:szCs w:val="18"/>
      </w:rPr>
    </w:lvl>
    <w:lvl w:ilvl="1">
      <w:start w:val="1"/>
      <w:numFmt w:val="bullet"/>
      <w:lvlText w:val="o"/>
      <w:lvlJc w:val="left"/>
      <w:pPr>
        <w:tabs>
          <w:tab w:val="num" w:pos="0"/>
        </w:tabs>
        <w:ind w:left="1140" w:hanging="360"/>
      </w:pPr>
      <w:rPr>
        <w:rFonts w:ascii="Courier New" w:hAnsi="Courier New" w:cs="Courier New"/>
      </w:rPr>
    </w:lvl>
    <w:lvl w:ilvl="2">
      <w:start w:val="1"/>
      <w:numFmt w:val="bullet"/>
      <w:lvlText w:val=""/>
      <w:lvlJc w:val="left"/>
      <w:pPr>
        <w:tabs>
          <w:tab w:val="num" w:pos="0"/>
        </w:tabs>
        <w:ind w:left="1860" w:hanging="360"/>
      </w:pPr>
      <w:rPr>
        <w:rFonts w:ascii="Wingdings" w:hAnsi="Wingdings" w:cs="Wingdings"/>
      </w:rPr>
    </w:lvl>
    <w:lvl w:ilvl="3">
      <w:start w:val="1"/>
      <w:numFmt w:val="bullet"/>
      <w:lvlText w:val=""/>
      <w:lvlJc w:val="left"/>
      <w:pPr>
        <w:tabs>
          <w:tab w:val="num" w:pos="0"/>
        </w:tabs>
        <w:ind w:left="2580" w:hanging="360"/>
      </w:pPr>
      <w:rPr>
        <w:rFonts w:ascii="Symbol" w:hAnsi="Symbol" w:cs="Symbol"/>
      </w:rPr>
    </w:lvl>
    <w:lvl w:ilvl="4">
      <w:start w:val="1"/>
      <w:numFmt w:val="bullet"/>
      <w:lvlText w:val="o"/>
      <w:lvlJc w:val="left"/>
      <w:pPr>
        <w:tabs>
          <w:tab w:val="num" w:pos="0"/>
        </w:tabs>
        <w:ind w:left="3300" w:hanging="360"/>
      </w:pPr>
      <w:rPr>
        <w:rFonts w:ascii="Courier New" w:hAnsi="Courier New" w:cs="Courier New"/>
      </w:rPr>
    </w:lvl>
    <w:lvl w:ilvl="5">
      <w:start w:val="1"/>
      <w:numFmt w:val="bullet"/>
      <w:lvlText w:val=""/>
      <w:lvlJc w:val="left"/>
      <w:pPr>
        <w:tabs>
          <w:tab w:val="num" w:pos="0"/>
        </w:tabs>
        <w:ind w:left="4020" w:hanging="360"/>
      </w:pPr>
      <w:rPr>
        <w:rFonts w:ascii="Wingdings" w:hAnsi="Wingdings" w:cs="Wingdings"/>
      </w:rPr>
    </w:lvl>
    <w:lvl w:ilvl="6">
      <w:start w:val="1"/>
      <w:numFmt w:val="bullet"/>
      <w:lvlText w:val=""/>
      <w:lvlJc w:val="left"/>
      <w:pPr>
        <w:tabs>
          <w:tab w:val="num" w:pos="0"/>
        </w:tabs>
        <w:ind w:left="4740" w:hanging="360"/>
      </w:pPr>
      <w:rPr>
        <w:rFonts w:ascii="Symbol" w:hAnsi="Symbol" w:cs="Symbol"/>
      </w:rPr>
    </w:lvl>
    <w:lvl w:ilvl="7">
      <w:start w:val="1"/>
      <w:numFmt w:val="bullet"/>
      <w:lvlText w:val="o"/>
      <w:lvlJc w:val="left"/>
      <w:pPr>
        <w:tabs>
          <w:tab w:val="num" w:pos="0"/>
        </w:tabs>
        <w:ind w:left="5460" w:hanging="360"/>
      </w:pPr>
      <w:rPr>
        <w:rFonts w:ascii="Courier New" w:hAnsi="Courier New" w:cs="Courier New"/>
      </w:rPr>
    </w:lvl>
    <w:lvl w:ilvl="8">
      <w:start w:val="1"/>
      <w:numFmt w:val="bullet"/>
      <w:lvlText w:val=""/>
      <w:lvlJc w:val="left"/>
      <w:pPr>
        <w:tabs>
          <w:tab w:val="num" w:pos="0"/>
        </w:tabs>
        <w:ind w:left="6180" w:hanging="360"/>
      </w:pPr>
      <w:rPr>
        <w:rFonts w:ascii="Wingdings" w:hAnsi="Wingdings" w:cs="Wingdings"/>
      </w:rPr>
    </w:lvl>
  </w:abstractNum>
  <w:abstractNum w:abstractNumId="3" w15:restartNumberingAfterBreak="0">
    <w:nsid w:val="00000005"/>
    <w:multiLevelType w:val="singleLevel"/>
    <w:tmpl w:val="00000005"/>
    <w:name w:val="WW8Num5"/>
    <w:lvl w:ilvl="0">
      <w:numFmt w:val="bullet"/>
      <w:lvlText w:val="-"/>
      <w:lvlJc w:val="left"/>
      <w:pPr>
        <w:tabs>
          <w:tab w:val="num" w:pos="720"/>
        </w:tabs>
        <w:ind w:left="720" w:hanging="360"/>
      </w:pPr>
      <w:rPr>
        <w:rFonts w:ascii="Arial" w:hAnsi="Arial" w:cs="Arial" w:hint="default"/>
        <w:sz w:val="19"/>
        <w:szCs w:val="19"/>
      </w:rPr>
    </w:lvl>
  </w:abstractNum>
  <w:abstractNum w:abstractNumId="4" w15:restartNumberingAfterBreak="0">
    <w:nsid w:val="03580123"/>
    <w:multiLevelType w:val="hybridMultilevel"/>
    <w:tmpl w:val="8F88C9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D419E5"/>
    <w:multiLevelType w:val="hybridMultilevel"/>
    <w:tmpl w:val="5BCE4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ED5634"/>
    <w:multiLevelType w:val="multilevel"/>
    <w:tmpl w:val="CF207B2E"/>
    <w:lvl w:ilvl="0">
      <w:start w:val="1"/>
      <w:numFmt w:val="decimal"/>
      <w:lvlText w:val="D.1.1.%1."/>
      <w:lvlJc w:val="left"/>
      <w:pPr>
        <w:tabs>
          <w:tab w:val="num" w:pos="0"/>
        </w:tabs>
        <w:ind w:left="360" w:hanging="360"/>
      </w:pPr>
      <w:rPr>
        <w:rFonts w:hint="default"/>
        <w:sz w:val="24"/>
        <w:szCs w:val="24"/>
      </w:rPr>
    </w:lvl>
    <w:lvl w:ilvl="1">
      <w:start w:val="1"/>
      <w:numFmt w:val="lowerLetter"/>
      <w:lvlText w:val="%2)"/>
      <w:lvlJc w:val="left"/>
      <w:pPr>
        <w:tabs>
          <w:tab w:val="num" w:pos="-1"/>
        </w:tabs>
        <w:ind w:left="1141"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1634701E"/>
    <w:multiLevelType w:val="hybridMultilevel"/>
    <w:tmpl w:val="E0282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AC79F9"/>
    <w:multiLevelType w:val="hybridMultilevel"/>
    <w:tmpl w:val="F2BA694A"/>
    <w:lvl w:ilvl="0" w:tplc="57C225E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B93889"/>
    <w:multiLevelType w:val="hybridMultilevel"/>
    <w:tmpl w:val="A7607AB0"/>
    <w:lvl w:ilvl="0" w:tplc="42AE95A0">
      <w:start w:val="4"/>
      <w:numFmt w:val="bullet"/>
      <w:lvlText w:val="-"/>
      <w:lvlJc w:val="left"/>
      <w:pPr>
        <w:ind w:left="757" w:hanging="360"/>
      </w:pPr>
      <w:rPr>
        <w:rFonts w:ascii="Arial" w:eastAsia="Times New Roman" w:hAnsi="Arial" w:cs="Aria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10" w15:restartNumberingAfterBreak="0">
    <w:nsid w:val="1BE84129"/>
    <w:multiLevelType w:val="singleLevel"/>
    <w:tmpl w:val="298A107C"/>
    <w:lvl w:ilvl="0">
      <w:start w:val="1"/>
      <w:numFmt w:val="bullet"/>
      <w:pStyle w:val="ListBullet1"/>
      <w:lvlText w:val=""/>
      <w:lvlJc w:val="left"/>
      <w:pPr>
        <w:tabs>
          <w:tab w:val="num" w:pos="360"/>
        </w:tabs>
        <w:ind w:left="360" w:hanging="360"/>
      </w:pPr>
      <w:rPr>
        <w:rFonts w:ascii="Symbol" w:hAnsi="Symbol" w:hint="default"/>
      </w:rPr>
    </w:lvl>
  </w:abstractNum>
  <w:abstractNum w:abstractNumId="11" w15:restartNumberingAfterBreak="0">
    <w:nsid w:val="24157F9D"/>
    <w:multiLevelType w:val="hybridMultilevel"/>
    <w:tmpl w:val="A6267E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F21C12"/>
    <w:multiLevelType w:val="hybridMultilevel"/>
    <w:tmpl w:val="1CD097C2"/>
    <w:lvl w:ilvl="0" w:tplc="EEB0943A">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259B72B1"/>
    <w:multiLevelType w:val="hybridMultilevel"/>
    <w:tmpl w:val="7856E888"/>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B31D08"/>
    <w:multiLevelType w:val="hybridMultilevel"/>
    <w:tmpl w:val="D2269F0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786D99"/>
    <w:multiLevelType w:val="hybridMultilevel"/>
    <w:tmpl w:val="91A4CBE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156"/>
        </w:tabs>
        <w:ind w:left="1156" w:hanging="360"/>
      </w:pPr>
      <w:rPr>
        <w:rFonts w:ascii="Courier New" w:hAnsi="Courier New" w:cs="Courier New" w:hint="default"/>
      </w:rPr>
    </w:lvl>
    <w:lvl w:ilvl="2" w:tplc="04050005">
      <w:start w:val="1"/>
      <w:numFmt w:val="bullet"/>
      <w:lvlText w:val=""/>
      <w:lvlJc w:val="left"/>
      <w:pPr>
        <w:tabs>
          <w:tab w:val="num" w:pos="1876"/>
        </w:tabs>
        <w:ind w:left="1876" w:hanging="360"/>
      </w:pPr>
      <w:rPr>
        <w:rFonts w:ascii="Wingdings" w:hAnsi="Wingdings" w:hint="default"/>
      </w:rPr>
    </w:lvl>
    <w:lvl w:ilvl="3" w:tplc="04050001">
      <w:start w:val="1"/>
      <w:numFmt w:val="bullet"/>
      <w:lvlText w:val=""/>
      <w:lvlJc w:val="left"/>
      <w:pPr>
        <w:tabs>
          <w:tab w:val="num" w:pos="2596"/>
        </w:tabs>
        <w:ind w:left="2596" w:hanging="360"/>
      </w:pPr>
      <w:rPr>
        <w:rFonts w:ascii="Symbol" w:hAnsi="Symbol" w:hint="default"/>
      </w:rPr>
    </w:lvl>
    <w:lvl w:ilvl="4" w:tplc="04050003">
      <w:start w:val="1"/>
      <w:numFmt w:val="bullet"/>
      <w:lvlText w:val="o"/>
      <w:lvlJc w:val="left"/>
      <w:pPr>
        <w:tabs>
          <w:tab w:val="num" w:pos="3316"/>
        </w:tabs>
        <w:ind w:left="3316" w:hanging="360"/>
      </w:pPr>
      <w:rPr>
        <w:rFonts w:ascii="Courier New" w:hAnsi="Courier New" w:cs="Courier New" w:hint="default"/>
      </w:rPr>
    </w:lvl>
    <w:lvl w:ilvl="5" w:tplc="04050005">
      <w:start w:val="1"/>
      <w:numFmt w:val="bullet"/>
      <w:lvlText w:val=""/>
      <w:lvlJc w:val="left"/>
      <w:pPr>
        <w:tabs>
          <w:tab w:val="num" w:pos="4036"/>
        </w:tabs>
        <w:ind w:left="4036" w:hanging="360"/>
      </w:pPr>
      <w:rPr>
        <w:rFonts w:ascii="Wingdings" w:hAnsi="Wingdings" w:hint="default"/>
      </w:rPr>
    </w:lvl>
    <w:lvl w:ilvl="6" w:tplc="04050001">
      <w:start w:val="1"/>
      <w:numFmt w:val="bullet"/>
      <w:lvlText w:val=""/>
      <w:lvlJc w:val="left"/>
      <w:pPr>
        <w:tabs>
          <w:tab w:val="num" w:pos="4756"/>
        </w:tabs>
        <w:ind w:left="4756" w:hanging="360"/>
      </w:pPr>
      <w:rPr>
        <w:rFonts w:ascii="Symbol" w:hAnsi="Symbol" w:hint="default"/>
      </w:rPr>
    </w:lvl>
    <w:lvl w:ilvl="7" w:tplc="04050003">
      <w:start w:val="1"/>
      <w:numFmt w:val="bullet"/>
      <w:lvlText w:val="o"/>
      <w:lvlJc w:val="left"/>
      <w:pPr>
        <w:tabs>
          <w:tab w:val="num" w:pos="5476"/>
        </w:tabs>
        <w:ind w:left="5476" w:hanging="360"/>
      </w:pPr>
      <w:rPr>
        <w:rFonts w:ascii="Courier New" w:hAnsi="Courier New" w:cs="Courier New" w:hint="default"/>
      </w:rPr>
    </w:lvl>
    <w:lvl w:ilvl="8" w:tplc="04050005">
      <w:start w:val="1"/>
      <w:numFmt w:val="bullet"/>
      <w:lvlText w:val=""/>
      <w:lvlJc w:val="left"/>
      <w:pPr>
        <w:tabs>
          <w:tab w:val="num" w:pos="6196"/>
        </w:tabs>
        <w:ind w:left="6196" w:hanging="360"/>
      </w:pPr>
      <w:rPr>
        <w:rFonts w:ascii="Wingdings" w:hAnsi="Wingdings" w:hint="default"/>
      </w:rPr>
    </w:lvl>
  </w:abstractNum>
  <w:abstractNum w:abstractNumId="16" w15:restartNumberingAfterBreak="0">
    <w:nsid w:val="307235F4"/>
    <w:multiLevelType w:val="hybridMultilevel"/>
    <w:tmpl w:val="A3F8DA50"/>
    <w:lvl w:ilvl="0" w:tplc="E318AF9E">
      <w:start w:val="1"/>
      <w:numFmt w:val="lowerLetter"/>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C62BD"/>
    <w:multiLevelType w:val="hybridMultilevel"/>
    <w:tmpl w:val="C70E0A96"/>
    <w:lvl w:ilvl="0" w:tplc="EA08C9E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6048EB"/>
    <w:multiLevelType w:val="hybridMultilevel"/>
    <w:tmpl w:val="FA30B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F01DFD"/>
    <w:multiLevelType w:val="hybridMultilevel"/>
    <w:tmpl w:val="3E8872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89622D4"/>
    <w:multiLevelType w:val="multilevel"/>
    <w:tmpl w:val="AABA178C"/>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C3C1837"/>
    <w:multiLevelType w:val="hybridMultilevel"/>
    <w:tmpl w:val="6414CB02"/>
    <w:lvl w:ilvl="0" w:tplc="FCB09C36">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FA408C"/>
    <w:multiLevelType w:val="hybridMultilevel"/>
    <w:tmpl w:val="E38639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5D3E4D"/>
    <w:multiLevelType w:val="hybridMultilevel"/>
    <w:tmpl w:val="4954682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D044E0"/>
    <w:multiLevelType w:val="multilevel"/>
    <w:tmpl w:val="4FEA1E82"/>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624" w:hanging="624"/>
      </w:pPr>
    </w:lvl>
    <w:lvl w:ilvl="3">
      <w:start w:val="1"/>
      <w:numFmt w:val="decimal"/>
      <w:suff w:val="nothing"/>
      <w:lvlText w:val="%1.%2.%3.%4."/>
      <w:lvlJc w:val="left"/>
      <w:pPr>
        <w:ind w:left="737" w:hanging="737"/>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25" w15:restartNumberingAfterBreak="0">
    <w:nsid w:val="51752F93"/>
    <w:multiLevelType w:val="hybridMultilevel"/>
    <w:tmpl w:val="8F5AFF1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BF589A"/>
    <w:multiLevelType w:val="hybridMultilevel"/>
    <w:tmpl w:val="873CB2DC"/>
    <w:lvl w:ilvl="0" w:tplc="B8DA1636">
      <w:start w:val="1"/>
      <w:numFmt w:val="decimal"/>
      <w:lvlText w:val="%1."/>
      <w:lvlJc w:val="left"/>
      <w:pPr>
        <w:ind w:left="707" w:hanging="480"/>
      </w:pPr>
      <w:rPr>
        <w:rFonts w:hint="default"/>
      </w:rPr>
    </w:lvl>
    <w:lvl w:ilvl="1" w:tplc="04050019" w:tentative="1">
      <w:start w:val="1"/>
      <w:numFmt w:val="lowerLetter"/>
      <w:lvlText w:val="%2."/>
      <w:lvlJc w:val="left"/>
      <w:pPr>
        <w:ind w:left="1307" w:hanging="360"/>
      </w:pPr>
    </w:lvl>
    <w:lvl w:ilvl="2" w:tplc="0405001B" w:tentative="1">
      <w:start w:val="1"/>
      <w:numFmt w:val="lowerRoman"/>
      <w:lvlText w:val="%3."/>
      <w:lvlJc w:val="right"/>
      <w:pPr>
        <w:ind w:left="2027" w:hanging="180"/>
      </w:pPr>
    </w:lvl>
    <w:lvl w:ilvl="3" w:tplc="0405000F" w:tentative="1">
      <w:start w:val="1"/>
      <w:numFmt w:val="decimal"/>
      <w:lvlText w:val="%4."/>
      <w:lvlJc w:val="left"/>
      <w:pPr>
        <w:ind w:left="2747" w:hanging="360"/>
      </w:pPr>
    </w:lvl>
    <w:lvl w:ilvl="4" w:tplc="04050019" w:tentative="1">
      <w:start w:val="1"/>
      <w:numFmt w:val="lowerLetter"/>
      <w:lvlText w:val="%5."/>
      <w:lvlJc w:val="left"/>
      <w:pPr>
        <w:ind w:left="3467" w:hanging="360"/>
      </w:pPr>
    </w:lvl>
    <w:lvl w:ilvl="5" w:tplc="0405001B" w:tentative="1">
      <w:start w:val="1"/>
      <w:numFmt w:val="lowerRoman"/>
      <w:lvlText w:val="%6."/>
      <w:lvlJc w:val="right"/>
      <w:pPr>
        <w:ind w:left="4187" w:hanging="180"/>
      </w:pPr>
    </w:lvl>
    <w:lvl w:ilvl="6" w:tplc="0405000F" w:tentative="1">
      <w:start w:val="1"/>
      <w:numFmt w:val="decimal"/>
      <w:lvlText w:val="%7."/>
      <w:lvlJc w:val="left"/>
      <w:pPr>
        <w:ind w:left="4907" w:hanging="360"/>
      </w:pPr>
    </w:lvl>
    <w:lvl w:ilvl="7" w:tplc="04050019" w:tentative="1">
      <w:start w:val="1"/>
      <w:numFmt w:val="lowerLetter"/>
      <w:lvlText w:val="%8."/>
      <w:lvlJc w:val="left"/>
      <w:pPr>
        <w:ind w:left="5627" w:hanging="360"/>
      </w:pPr>
    </w:lvl>
    <w:lvl w:ilvl="8" w:tplc="0405001B" w:tentative="1">
      <w:start w:val="1"/>
      <w:numFmt w:val="lowerRoman"/>
      <w:lvlText w:val="%9."/>
      <w:lvlJc w:val="right"/>
      <w:pPr>
        <w:ind w:left="6347" w:hanging="180"/>
      </w:pPr>
    </w:lvl>
  </w:abstractNum>
  <w:abstractNum w:abstractNumId="27" w15:restartNumberingAfterBreak="0">
    <w:nsid w:val="5466032A"/>
    <w:multiLevelType w:val="hybridMultilevel"/>
    <w:tmpl w:val="1562B036"/>
    <w:lvl w:ilvl="0" w:tplc="D5F243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86201B0"/>
    <w:multiLevelType w:val="hybridMultilevel"/>
    <w:tmpl w:val="EDE636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26E5E2B"/>
    <w:multiLevelType w:val="hybridMultilevel"/>
    <w:tmpl w:val="F7C6FA3A"/>
    <w:lvl w:ilvl="0" w:tplc="6396DC5A">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440894"/>
    <w:multiLevelType w:val="hybridMultilevel"/>
    <w:tmpl w:val="7D64038A"/>
    <w:lvl w:ilvl="0" w:tplc="786C37AA">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start w:val="1"/>
      <w:numFmt w:val="bullet"/>
      <w:lvlText w:val="o"/>
      <w:lvlJc w:val="left"/>
      <w:pPr>
        <w:tabs>
          <w:tab w:val="num" w:pos="3300"/>
        </w:tabs>
        <w:ind w:left="3300" w:hanging="360"/>
      </w:pPr>
      <w:rPr>
        <w:rFonts w:ascii="Courier New" w:hAnsi="Courier New" w:cs="Courier New" w:hint="default"/>
      </w:rPr>
    </w:lvl>
    <w:lvl w:ilvl="5" w:tplc="04050005">
      <w:start w:val="1"/>
      <w:numFmt w:val="bullet"/>
      <w:lvlText w:val=""/>
      <w:lvlJc w:val="left"/>
      <w:pPr>
        <w:tabs>
          <w:tab w:val="num" w:pos="4020"/>
        </w:tabs>
        <w:ind w:left="4020" w:hanging="360"/>
      </w:pPr>
      <w:rPr>
        <w:rFonts w:ascii="Wingdings" w:hAnsi="Wingdings" w:hint="default"/>
      </w:rPr>
    </w:lvl>
    <w:lvl w:ilvl="6" w:tplc="04050001">
      <w:start w:val="1"/>
      <w:numFmt w:val="bullet"/>
      <w:lvlText w:val=""/>
      <w:lvlJc w:val="left"/>
      <w:pPr>
        <w:tabs>
          <w:tab w:val="num" w:pos="4740"/>
        </w:tabs>
        <w:ind w:left="4740" w:hanging="360"/>
      </w:pPr>
      <w:rPr>
        <w:rFonts w:ascii="Symbol" w:hAnsi="Symbol" w:hint="default"/>
      </w:rPr>
    </w:lvl>
    <w:lvl w:ilvl="7" w:tplc="04050003">
      <w:start w:val="1"/>
      <w:numFmt w:val="bullet"/>
      <w:lvlText w:val="o"/>
      <w:lvlJc w:val="left"/>
      <w:pPr>
        <w:tabs>
          <w:tab w:val="num" w:pos="5460"/>
        </w:tabs>
        <w:ind w:left="5460" w:hanging="360"/>
      </w:pPr>
      <w:rPr>
        <w:rFonts w:ascii="Courier New" w:hAnsi="Courier New" w:cs="Courier New" w:hint="default"/>
      </w:rPr>
    </w:lvl>
    <w:lvl w:ilvl="8" w:tplc="04050005">
      <w:start w:val="1"/>
      <w:numFmt w:val="bullet"/>
      <w:lvlText w:val=""/>
      <w:lvlJc w:val="left"/>
      <w:pPr>
        <w:tabs>
          <w:tab w:val="num" w:pos="6180"/>
        </w:tabs>
        <w:ind w:left="6180" w:hanging="360"/>
      </w:pPr>
      <w:rPr>
        <w:rFonts w:ascii="Wingdings" w:hAnsi="Wingdings" w:hint="default"/>
      </w:rPr>
    </w:lvl>
  </w:abstractNum>
  <w:abstractNum w:abstractNumId="31" w15:restartNumberingAfterBreak="0">
    <w:nsid w:val="72237332"/>
    <w:multiLevelType w:val="hybridMultilevel"/>
    <w:tmpl w:val="EAF09782"/>
    <w:lvl w:ilvl="0" w:tplc="AE904238">
      <w:start w:val="4"/>
      <w:numFmt w:val="bullet"/>
      <w:lvlText w:val="-"/>
      <w:lvlJc w:val="left"/>
      <w:pPr>
        <w:ind w:left="757" w:hanging="360"/>
      </w:pPr>
      <w:rPr>
        <w:rFonts w:ascii="Arial" w:eastAsia="Times New Roman" w:hAnsi="Arial" w:cs="Aria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32" w15:restartNumberingAfterBreak="0">
    <w:nsid w:val="75F21FFF"/>
    <w:multiLevelType w:val="hybridMultilevel"/>
    <w:tmpl w:val="42A079CA"/>
    <w:lvl w:ilvl="0" w:tplc="04050017">
      <w:start w:val="3"/>
      <w:numFmt w:val="bullet"/>
      <w:lvlText w:val="-"/>
      <w:lvlJc w:val="left"/>
      <w:pPr>
        <w:tabs>
          <w:tab w:val="num" w:pos="720"/>
        </w:tabs>
        <w:ind w:left="720" w:hanging="360"/>
      </w:pPr>
      <w:rPr>
        <w:rFonts w:ascii="Arial" w:eastAsia="Times New Roman" w:hAnsi="Arial" w:cs="Aria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C36224"/>
    <w:multiLevelType w:val="hybridMultilevel"/>
    <w:tmpl w:val="B83C5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3E4DFE"/>
    <w:multiLevelType w:val="hybridMultilevel"/>
    <w:tmpl w:val="9146C6B2"/>
    <w:lvl w:ilvl="0" w:tplc="B5EA5252">
      <w:start w:val="1"/>
      <w:numFmt w:val="bullet"/>
      <w:lvlText w:val="-"/>
      <w:lvlJc w:val="left"/>
      <w:pPr>
        <w:tabs>
          <w:tab w:val="num" w:pos="284"/>
        </w:tabs>
        <w:ind w:left="284" w:hanging="284"/>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122E2D"/>
    <w:multiLevelType w:val="hybridMultilevel"/>
    <w:tmpl w:val="E23E187A"/>
    <w:lvl w:ilvl="0" w:tplc="04050017">
      <w:start w:val="1"/>
      <w:numFmt w:val="lowerLetter"/>
      <w:lvlText w:val="%1)"/>
      <w:lvlJc w:val="left"/>
      <w:pPr>
        <w:tabs>
          <w:tab w:val="num" w:pos="2771"/>
        </w:tabs>
        <w:ind w:left="2771"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C6033D8"/>
    <w:multiLevelType w:val="hybridMultilevel"/>
    <w:tmpl w:val="3A38C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251BF8"/>
    <w:multiLevelType w:val="hybridMultilevel"/>
    <w:tmpl w:val="97E6FD5C"/>
    <w:lvl w:ilvl="0" w:tplc="04050011">
      <w:start w:val="1"/>
      <w:numFmt w:val="bullet"/>
      <w:pStyle w:val="Odrky"/>
      <w:lvlText w:val=""/>
      <w:lvlJc w:val="left"/>
      <w:pPr>
        <w:tabs>
          <w:tab w:val="num" w:pos="360"/>
        </w:tabs>
        <w:ind w:left="340" w:hanging="34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Times New Roman"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cs="Times New Roman"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Times New Roman" w:hint="default"/>
      </w:rPr>
    </w:lvl>
    <w:lvl w:ilvl="8" w:tplc="0405001B">
      <w:start w:val="1"/>
      <w:numFmt w:val="bullet"/>
      <w:lvlText w:val=""/>
      <w:lvlJc w:val="left"/>
      <w:pPr>
        <w:tabs>
          <w:tab w:val="num" w:pos="6480"/>
        </w:tabs>
        <w:ind w:left="6480" w:hanging="360"/>
      </w:pPr>
      <w:rPr>
        <w:rFonts w:ascii="Wingdings" w:hAnsi="Wingdings" w:hint="default"/>
      </w:rPr>
    </w:lvl>
  </w:abstractNum>
  <w:num w:numId="1" w16cid:durableId="144585772">
    <w:abstractNumId w:val="1"/>
  </w:num>
  <w:num w:numId="2" w16cid:durableId="190147111">
    <w:abstractNumId w:val="20"/>
  </w:num>
  <w:num w:numId="3" w16cid:durableId="1270047612">
    <w:abstractNumId w:val="10"/>
  </w:num>
  <w:num w:numId="4" w16cid:durableId="2030980801">
    <w:abstractNumId w:val="35"/>
  </w:num>
  <w:num w:numId="5" w16cid:durableId="1658142694">
    <w:abstractNumId w:val="30"/>
  </w:num>
  <w:num w:numId="6" w16cid:durableId="565264756">
    <w:abstractNumId w:val="15"/>
  </w:num>
  <w:num w:numId="7" w16cid:durableId="2032758741">
    <w:abstractNumId w:val="13"/>
  </w:num>
  <w:num w:numId="8" w16cid:durableId="178546904">
    <w:abstractNumId w:val="23"/>
  </w:num>
  <w:num w:numId="9" w16cid:durableId="1906573764">
    <w:abstractNumId w:val="34"/>
  </w:num>
  <w:num w:numId="10" w16cid:durableId="412049340">
    <w:abstractNumId w:val="21"/>
  </w:num>
  <w:num w:numId="11" w16cid:durableId="867377466">
    <w:abstractNumId w:val="17"/>
  </w:num>
  <w:num w:numId="12" w16cid:durableId="1197238530">
    <w:abstractNumId w:val="29"/>
  </w:num>
  <w:num w:numId="13" w16cid:durableId="1624381987">
    <w:abstractNumId w:val="12"/>
  </w:num>
  <w:num w:numId="14" w16cid:durableId="213932121">
    <w:abstractNumId w:val="16"/>
  </w:num>
  <w:num w:numId="15" w16cid:durableId="1985622886">
    <w:abstractNumId w:val="0"/>
  </w:num>
  <w:num w:numId="16" w16cid:durableId="350763912">
    <w:abstractNumId w:val="24"/>
  </w:num>
  <w:num w:numId="17" w16cid:durableId="1094133593">
    <w:abstractNumId w:val="37"/>
  </w:num>
  <w:num w:numId="18" w16cid:durableId="732776324">
    <w:abstractNumId w:val="27"/>
  </w:num>
  <w:num w:numId="19" w16cid:durableId="774059658">
    <w:abstractNumId w:val="19"/>
  </w:num>
  <w:num w:numId="20" w16cid:durableId="1359622531">
    <w:abstractNumId w:val="36"/>
  </w:num>
  <w:num w:numId="21" w16cid:durableId="1302231446">
    <w:abstractNumId w:val="22"/>
  </w:num>
  <w:num w:numId="22" w16cid:durableId="16666752">
    <w:abstractNumId w:val="25"/>
  </w:num>
  <w:num w:numId="23" w16cid:durableId="1574970842">
    <w:abstractNumId w:val="14"/>
  </w:num>
  <w:num w:numId="24" w16cid:durableId="1613778079">
    <w:abstractNumId w:val="11"/>
  </w:num>
  <w:num w:numId="25" w16cid:durableId="772628926">
    <w:abstractNumId w:val="4"/>
  </w:num>
  <w:num w:numId="26" w16cid:durableId="163909164">
    <w:abstractNumId w:val="32"/>
  </w:num>
  <w:num w:numId="27" w16cid:durableId="1428036866">
    <w:abstractNumId w:val="18"/>
  </w:num>
  <w:num w:numId="28" w16cid:durableId="909312314">
    <w:abstractNumId w:val="7"/>
  </w:num>
  <w:num w:numId="29" w16cid:durableId="99573466">
    <w:abstractNumId w:val="33"/>
  </w:num>
  <w:num w:numId="30" w16cid:durableId="1592617657">
    <w:abstractNumId w:val="3"/>
  </w:num>
  <w:num w:numId="31" w16cid:durableId="80609546">
    <w:abstractNumId w:val="5"/>
  </w:num>
  <w:num w:numId="32" w16cid:durableId="644627696">
    <w:abstractNumId w:val="28"/>
  </w:num>
  <w:num w:numId="33" w16cid:durableId="1010911380">
    <w:abstractNumId w:val="2"/>
  </w:num>
  <w:num w:numId="34" w16cid:durableId="960300621">
    <w:abstractNumId w:val="6"/>
  </w:num>
  <w:num w:numId="35" w16cid:durableId="1574045390">
    <w:abstractNumId w:val="8"/>
  </w:num>
  <w:num w:numId="36" w16cid:durableId="1154184355">
    <w:abstractNumId w:val="26"/>
  </w:num>
  <w:num w:numId="37" w16cid:durableId="328869854">
    <w:abstractNumId w:val="9"/>
  </w:num>
  <w:num w:numId="38" w16cid:durableId="110899424">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3BA"/>
    <w:rsid w:val="00000AAB"/>
    <w:rsid w:val="00000C8C"/>
    <w:rsid w:val="0000115C"/>
    <w:rsid w:val="00002DB8"/>
    <w:rsid w:val="00003716"/>
    <w:rsid w:val="00004126"/>
    <w:rsid w:val="00005548"/>
    <w:rsid w:val="0001059B"/>
    <w:rsid w:val="00012EF8"/>
    <w:rsid w:val="00014E74"/>
    <w:rsid w:val="000154AB"/>
    <w:rsid w:val="000164F0"/>
    <w:rsid w:val="00017002"/>
    <w:rsid w:val="00017830"/>
    <w:rsid w:val="00017B58"/>
    <w:rsid w:val="00020D26"/>
    <w:rsid w:val="00031B43"/>
    <w:rsid w:val="00032635"/>
    <w:rsid w:val="00034224"/>
    <w:rsid w:val="000363C2"/>
    <w:rsid w:val="000439DB"/>
    <w:rsid w:val="00050601"/>
    <w:rsid w:val="00050609"/>
    <w:rsid w:val="000555DE"/>
    <w:rsid w:val="00055780"/>
    <w:rsid w:val="00057374"/>
    <w:rsid w:val="000623E0"/>
    <w:rsid w:val="0006250E"/>
    <w:rsid w:val="00065C71"/>
    <w:rsid w:val="000660ED"/>
    <w:rsid w:val="00067CFD"/>
    <w:rsid w:val="0007178C"/>
    <w:rsid w:val="00074209"/>
    <w:rsid w:val="0007444C"/>
    <w:rsid w:val="00074C97"/>
    <w:rsid w:val="00076405"/>
    <w:rsid w:val="000773A4"/>
    <w:rsid w:val="00081147"/>
    <w:rsid w:val="000820C8"/>
    <w:rsid w:val="00084A60"/>
    <w:rsid w:val="00084D24"/>
    <w:rsid w:val="000860EE"/>
    <w:rsid w:val="00086C2A"/>
    <w:rsid w:val="00086E70"/>
    <w:rsid w:val="000872AB"/>
    <w:rsid w:val="000913C6"/>
    <w:rsid w:val="00091C85"/>
    <w:rsid w:val="00093541"/>
    <w:rsid w:val="00095FF5"/>
    <w:rsid w:val="000A07BB"/>
    <w:rsid w:val="000A2F22"/>
    <w:rsid w:val="000A76A1"/>
    <w:rsid w:val="000B0657"/>
    <w:rsid w:val="000B0C5A"/>
    <w:rsid w:val="000B2ED1"/>
    <w:rsid w:val="000B449D"/>
    <w:rsid w:val="000B5090"/>
    <w:rsid w:val="000B6107"/>
    <w:rsid w:val="000B6419"/>
    <w:rsid w:val="000B758E"/>
    <w:rsid w:val="000B7962"/>
    <w:rsid w:val="000C4C57"/>
    <w:rsid w:val="000C4C69"/>
    <w:rsid w:val="000C5D95"/>
    <w:rsid w:val="000C77BB"/>
    <w:rsid w:val="000C78B9"/>
    <w:rsid w:val="000D0448"/>
    <w:rsid w:val="000D0699"/>
    <w:rsid w:val="000D096B"/>
    <w:rsid w:val="000D0EC5"/>
    <w:rsid w:val="000D180F"/>
    <w:rsid w:val="000D1E76"/>
    <w:rsid w:val="000D2F5C"/>
    <w:rsid w:val="000D3A4A"/>
    <w:rsid w:val="000D3AAB"/>
    <w:rsid w:val="000D4D31"/>
    <w:rsid w:val="000D4D4F"/>
    <w:rsid w:val="000D4FF8"/>
    <w:rsid w:val="000D5BF0"/>
    <w:rsid w:val="000D7080"/>
    <w:rsid w:val="000E1B7B"/>
    <w:rsid w:val="000E424D"/>
    <w:rsid w:val="000E5159"/>
    <w:rsid w:val="000E5513"/>
    <w:rsid w:val="000E684F"/>
    <w:rsid w:val="001008CD"/>
    <w:rsid w:val="00100F0A"/>
    <w:rsid w:val="00101543"/>
    <w:rsid w:val="00102D05"/>
    <w:rsid w:val="0010351F"/>
    <w:rsid w:val="00104BB9"/>
    <w:rsid w:val="00104D3F"/>
    <w:rsid w:val="00107CE1"/>
    <w:rsid w:val="00110B78"/>
    <w:rsid w:val="001128F6"/>
    <w:rsid w:val="0012021C"/>
    <w:rsid w:val="00121CEB"/>
    <w:rsid w:val="001241B3"/>
    <w:rsid w:val="00124247"/>
    <w:rsid w:val="00126A8B"/>
    <w:rsid w:val="0013073D"/>
    <w:rsid w:val="00135F36"/>
    <w:rsid w:val="0013713F"/>
    <w:rsid w:val="001411CF"/>
    <w:rsid w:val="00142CB6"/>
    <w:rsid w:val="00143D8F"/>
    <w:rsid w:val="00145359"/>
    <w:rsid w:val="00145715"/>
    <w:rsid w:val="0014772C"/>
    <w:rsid w:val="00150755"/>
    <w:rsid w:val="001535DE"/>
    <w:rsid w:val="00154718"/>
    <w:rsid w:val="00154C20"/>
    <w:rsid w:val="00155628"/>
    <w:rsid w:val="0015702B"/>
    <w:rsid w:val="00157843"/>
    <w:rsid w:val="00157D4C"/>
    <w:rsid w:val="001606B3"/>
    <w:rsid w:val="00163EE1"/>
    <w:rsid w:val="0016549C"/>
    <w:rsid w:val="00167DEA"/>
    <w:rsid w:val="0017292A"/>
    <w:rsid w:val="00172DA6"/>
    <w:rsid w:val="00173D29"/>
    <w:rsid w:val="00175D87"/>
    <w:rsid w:val="0018044C"/>
    <w:rsid w:val="00181119"/>
    <w:rsid w:val="00182B3D"/>
    <w:rsid w:val="001900B8"/>
    <w:rsid w:val="0019757F"/>
    <w:rsid w:val="001A1083"/>
    <w:rsid w:val="001A1628"/>
    <w:rsid w:val="001A286E"/>
    <w:rsid w:val="001A3E9E"/>
    <w:rsid w:val="001A5633"/>
    <w:rsid w:val="001A66DF"/>
    <w:rsid w:val="001A6883"/>
    <w:rsid w:val="001A6FC9"/>
    <w:rsid w:val="001A761D"/>
    <w:rsid w:val="001B0870"/>
    <w:rsid w:val="001B48C9"/>
    <w:rsid w:val="001B4FDE"/>
    <w:rsid w:val="001B5146"/>
    <w:rsid w:val="001B7783"/>
    <w:rsid w:val="001C0A14"/>
    <w:rsid w:val="001C1BA6"/>
    <w:rsid w:val="001C1CAD"/>
    <w:rsid w:val="001C252F"/>
    <w:rsid w:val="001C34AA"/>
    <w:rsid w:val="001C375A"/>
    <w:rsid w:val="001C50C3"/>
    <w:rsid w:val="001D3B15"/>
    <w:rsid w:val="001D597E"/>
    <w:rsid w:val="001D75AF"/>
    <w:rsid w:val="001D7E8D"/>
    <w:rsid w:val="001E250D"/>
    <w:rsid w:val="001E72EE"/>
    <w:rsid w:val="001F4492"/>
    <w:rsid w:val="001F6736"/>
    <w:rsid w:val="001F7998"/>
    <w:rsid w:val="00200077"/>
    <w:rsid w:val="00200857"/>
    <w:rsid w:val="00200AD7"/>
    <w:rsid w:val="00203119"/>
    <w:rsid w:val="0020349E"/>
    <w:rsid w:val="002037D2"/>
    <w:rsid w:val="002045C9"/>
    <w:rsid w:val="00207082"/>
    <w:rsid w:val="00213BA0"/>
    <w:rsid w:val="002158C8"/>
    <w:rsid w:val="00215B32"/>
    <w:rsid w:val="00215D94"/>
    <w:rsid w:val="00222AA9"/>
    <w:rsid w:val="0022326B"/>
    <w:rsid w:val="002268A9"/>
    <w:rsid w:val="00227DBE"/>
    <w:rsid w:val="00235283"/>
    <w:rsid w:val="00236B21"/>
    <w:rsid w:val="002377DE"/>
    <w:rsid w:val="0024163B"/>
    <w:rsid w:val="002429A0"/>
    <w:rsid w:val="002431EF"/>
    <w:rsid w:val="002456CB"/>
    <w:rsid w:val="00247DCC"/>
    <w:rsid w:val="002517A9"/>
    <w:rsid w:val="0025565D"/>
    <w:rsid w:val="002644E5"/>
    <w:rsid w:val="00264E72"/>
    <w:rsid w:val="00265F53"/>
    <w:rsid w:val="0026644A"/>
    <w:rsid w:val="00267E97"/>
    <w:rsid w:val="00270254"/>
    <w:rsid w:val="00280377"/>
    <w:rsid w:val="00285862"/>
    <w:rsid w:val="00287B25"/>
    <w:rsid w:val="002A18D6"/>
    <w:rsid w:val="002A604A"/>
    <w:rsid w:val="002A6589"/>
    <w:rsid w:val="002A6D04"/>
    <w:rsid w:val="002A7057"/>
    <w:rsid w:val="002A7193"/>
    <w:rsid w:val="002B10DA"/>
    <w:rsid w:val="002B244F"/>
    <w:rsid w:val="002B6133"/>
    <w:rsid w:val="002B61FA"/>
    <w:rsid w:val="002B6AD0"/>
    <w:rsid w:val="002C12EF"/>
    <w:rsid w:val="002C198D"/>
    <w:rsid w:val="002C29BF"/>
    <w:rsid w:val="002C312A"/>
    <w:rsid w:val="002C57DD"/>
    <w:rsid w:val="002D1C28"/>
    <w:rsid w:val="002D23AA"/>
    <w:rsid w:val="002D487A"/>
    <w:rsid w:val="002D581A"/>
    <w:rsid w:val="002D600D"/>
    <w:rsid w:val="002D6286"/>
    <w:rsid w:val="002E0F24"/>
    <w:rsid w:val="002E0F75"/>
    <w:rsid w:val="002E2E10"/>
    <w:rsid w:val="002E3949"/>
    <w:rsid w:val="002E69DC"/>
    <w:rsid w:val="002E7116"/>
    <w:rsid w:val="002F23C5"/>
    <w:rsid w:val="002F280F"/>
    <w:rsid w:val="002F358E"/>
    <w:rsid w:val="002F3C98"/>
    <w:rsid w:val="002F464A"/>
    <w:rsid w:val="002F7C5C"/>
    <w:rsid w:val="00302DBE"/>
    <w:rsid w:val="003033E8"/>
    <w:rsid w:val="00305C8B"/>
    <w:rsid w:val="00306534"/>
    <w:rsid w:val="0030677F"/>
    <w:rsid w:val="00311D2C"/>
    <w:rsid w:val="00311FBF"/>
    <w:rsid w:val="00314D72"/>
    <w:rsid w:val="00315C97"/>
    <w:rsid w:val="003164F5"/>
    <w:rsid w:val="00317EED"/>
    <w:rsid w:val="00323192"/>
    <w:rsid w:val="00325730"/>
    <w:rsid w:val="00325F55"/>
    <w:rsid w:val="00327120"/>
    <w:rsid w:val="00330314"/>
    <w:rsid w:val="003308F7"/>
    <w:rsid w:val="00331CE6"/>
    <w:rsid w:val="00332A9A"/>
    <w:rsid w:val="003354B7"/>
    <w:rsid w:val="003368A2"/>
    <w:rsid w:val="00336E17"/>
    <w:rsid w:val="003408F1"/>
    <w:rsid w:val="00340CBB"/>
    <w:rsid w:val="0034138E"/>
    <w:rsid w:val="00343EFA"/>
    <w:rsid w:val="00344230"/>
    <w:rsid w:val="0034578E"/>
    <w:rsid w:val="003474E0"/>
    <w:rsid w:val="00347BE8"/>
    <w:rsid w:val="00350E8F"/>
    <w:rsid w:val="00350FDE"/>
    <w:rsid w:val="00352F70"/>
    <w:rsid w:val="00353036"/>
    <w:rsid w:val="00354B55"/>
    <w:rsid w:val="00354EB6"/>
    <w:rsid w:val="00355528"/>
    <w:rsid w:val="00356EA5"/>
    <w:rsid w:val="00357E12"/>
    <w:rsid w:val="00361A35"/>
    <w:rsid w:val="00363CA5"/>
    <w:rsid w:val="003647A8"/>
    <w:rsid w:val="003647DA"/>
    <w:rsid w:val="00364B40"/>
    <w:rsid w:val="00364C23"/>
    <w:rsid w:val="00364C79"/>
    <w:rsid w:val="00364D4A"/>
    <w:rsid w:val="00365951"/>
    <w:rsid w:val="00371FB4"/>
    <w:rsid w:val="00374B36"/>
    <w:rsid w:val="003761FF"/>
    <w:rsid w:val="003805B7"/>
    <w:rsid w:val="00380DBF"/>
    <w:rsid w:val="0038212A"/>
    <w:rsid w:val="00382DE7"/>
    <w:rsid w:val="003837A6"/>
    <w:rsid w:val="003851A9"/>
    <w:rsid w:val="00385F32"/>
    <w:rsid w:val="00386C74"/>
    <w:rsid w:val="0039094A"/>
    <w:rsid w:val="00390DC5"/>
    <w:rsid w:val="00391410"/>
    <w:rsid w:val="003922F8"/>
    <w:rsid w:val="00392909"/>
    <w:rsid w:val="003936A2"/>
    <w:rsid w:val="00394B21"/>
    <w:rsid w:val="003950ED"/>
    <w:rsid w:val="003A06D7"/>
    <w:rsid w:val="003A1EF3"/>
    <w:rsid w:val="003A2F59"/>
    <w:rsid w:val="003A377F"/>
    <w:rsid w:val="003A46A9"/>
    <w:rsid w:val="003A46F4"/>
    <w:rsid w:val="003A4D62"/>
    <w:rsid w:val="003A71B6"/>
    <w:rsid w:val="003B5BDC"/>
    <w:rsid w:val="003B6637"/>
    <w:rsid w:val="003C01E0"/>
    <w:rsid w:val="003C1599"/>
    <w:rsid w:val="003C1987"/>
    <w:rsid w:val="003C1E84"/>
    <w:rsid w:val="003C2926"/>
    <w:rsid w:val="003C2A00"/>
    <w:rsid w:val="003C6660"/>
    <w:rsid w:val="003D440A"/>
    <w:rsid w:val="003D60A6"/>
    <w:rsid w:val="003D60CC"/>
    <w:rsid w:val="003D716A"/>
    <w:rsid w:val="003E2A3C"/>
    <w:rsid w:val="003E311B"/>
    <w:rsid w:val="003E342E"/>
    <w:rsid w:val="003E5773"/>
    <w:rsid w:val="003E7916"/>
    <w:rsid w:val="003F1D9F"/>
    <w:rsid w:val="003F2E62"/>
    <w:rsid w:val="003F6337"/>
    <w:rsid w:val="003F7468"/>
    <w:rsid w:val="003F7DB0"/>
    <w:rsid w:val="003F7E33"/>
    <w:rsid w:val="00401D6C"/>
    <w:rsid w:val="00402293"/>
    <w:rsid w:val="00402ADC"/>
    <w:rsid w:val="004031D1"/>
    <w:rsid w:val="00403C04"/>
    <w:rsid w:val="004052FC"/>
    <w:rsid w:val="0040559F"/>
    <w:rsid w:val="004056B9"/>
    <w:rsid w:val="00406F32"/>
    <w:rsid w:val="0041023C"/>
    <w:rsid w:val="00412469"/>
    <w:rsid w:val="00413457"/>
    <w:rsid w:val="00413B0E"/>
    <w:rsid w:val="00415B0D"/>
    <w:rsid w:val="00421454"/>
    <w:rsid w:val="0042171B"/>
    <w:rsid w:val="004224F5"/>
    <w:rsid w:val="00436DA9"/>
    <w:rsid w:val="00440460"/>
    <w:rsid w:val="004440AE"/>
    <w:rsid w:val="00446599"/>
    <w:rsid w:val="00447DC1"/>
    <w:rsid w:val="00450AD3"/>
    <w:rsid w:val="00452212"/>
    <w:rsid w:val="00453F97"/>
    <w:rsid w:val="00454775"/>
    <w:rsid w:val="004547CA"/>
    <w:rsid w:val="004562E9"/>
    <w:rsid w:val="0046041B"/>
    <w:rsid w:val="004625A5"/>
    <w:rsid w:val="004634CF"/>
    <w:rsid w:val="004636C8"/>
    <w:rsid w:val="00464B09"/>
    <w:rsid w:val="004757D6"/>
    <w:rsid w:val="00480618"/>
    <w:rsid w:val="00484998"/>
    <w:rsid w:val="00484FE7"/>
    <w:rsid w:val="00486EAC"/>
    <w:rsid w:val="0048775B"/>
    <w:rsid w:val="00491539"/>
    <w:rsid w:val="00491FCD"/>
    <w:rsid w:val="00492B56"/>
    <w:rsid w:val="00493E01"/>
    <w:rsid w:val="00497EC3"/>
    <w:rsid w:val="004A0724"/>
    <w:rsid w:val="004B321C"/>
    <w:rsid w:val="004B3839"/>
    <w:rsid w:val="004C00FF"/>
    <w:rsid w:val="004C2834"/>
    <w:rsid w:val="004C75CC"/>
    <w:rsid w:val="004C7C5D"/>
    <w:rsid w:val="004D0928"/>
    <w:rsid w:val="004D2F6B"/>
    <w:rsid w:val="004D4599"/>
    <w:rsid w:val="004D5B3E"/>
    <w:rsid w:val="004E189E"/>
    <w:rsid w:val="004E3229"/>
    <w:rsid w:val="004E34C7"/>
    <w:rsid w:val="004E793A"/>
    <w:rsid w:val="004F07CA"/>
    <w:rsid w:val="004F1B74"/>
    <w:rsid w:val="004F4F11"/>
    <w:rsid w:val="004F6357"/>
    <w:rsid w:val="004F79E1"/>
    <w:rsid w:val="005013DB"/>
    <w:rsid w:val="00502FBC"/>
    <w:rsid w:val="005039A4"/>
    <w:rsid w:val="00504899"/>
    <w:rsid w:val="005054CC"/>
    <w:rsid w:val="00505A26"/>
    <w:rsid w:val="00506B06"/>
    <w:rsid w:val="00510FF4"/>
    <w:rsid w:val="005119D4"/>
    <w:rsid w:val="0051294E"/>
    <w:rsid w:val="00513B40"/>
    <w:rsid w:val="005141DE"/>
    <w:rsid w:val="00516DB1"/>
    <w:rsid w:val="00517057"/>
    <w:rsid w:val="00527303"/>
    <w:rsid w:val="00532E9A"/>
    <w:rsid w:val="005334D9"/>
    <w:rsid w:val="0053365A"/>
    <w:rsid w:val="00533927"/>
    <w:rsid w:val="0053547A"/>
    <w:rsid w:val="005358C7"/>
    <w:rsid w:val="005365AE"/>
    <w:rsid w:val="005376ED"/>
    <w:rsid w:val="00540682"/>
    <w:rsid w:val="0054108B"/>
    <w:rsid w:val="00541195"/>
    <w:rsid w:val="00541EFA"/>
    <w:rsid w:val="00542D62"/>
    <w:rsid w:val="00546E9B"/>
    <w:rsid w:val="00547D0A"/>
    <w:rsid w:val="00550CDC"/>
    <w:rsid w:val="00550F81"/>
    <w:rsid w:val="005518A9"/>
    <w:rsid w:val="00555952"/>
    <w:rsid w:val="00557DE2"/>
    <w:rsid w:val="00560C2C"/>
    <w:rsid w:val="005613FE"/>
    <w:rsid w:val="00570EBC"/>
    <w:rsid w:val="00571763"/>
    <w:rsid w:val="00572789"/>
    <w:rsid w:val="005762CB"/>
    <w:rsid w:val="00581696"/>
    <w:rsid w:val="00583598"/>
    <w:rsid w:val="00585F80"/>
    <w:rsid w:val="00590DFC"/>
    <w:rsid w:val="00593E8F"/>
    <w:rsid w:val="00595594"/>
    <w:rsid w:val="00597FD9"/>
    <w:rsid w:val="005A2A92"/>
    <w:rsid w:val="005A4302"/>
    <w:rsid w:val="005A66A4"/>
    <w:rsid w:val="005B1A39"/>
    <w:rsid w:val="005B1F56"/>
    <w:rsid w:val="005B2855"/>
    <w:rsid w:val="005B54CA"/>
    <w:rsid w:val="005B5C47"/>
    <w:rsid w:val="005C09E9"/>
    <w:rsid w:val="005C1B98"/>
    <w:rsid w:val="005C2446"/>
    <w:rsid w:val="005C5DAF"/>
    <w:rsid w:val="005D2C3A"/>
    <w:rsid w:val="005E28F1"/>
    <w:rsid w:val="005E2B2D"/>
    <w:rsid w:val="005E35F9"/>
    <w:rsid w:val="005E3EF3"/>
    <w:rsid w:val="005F1772"/>
    <w:rsid w:val="005F4E7C"/>
    <w:rsid w:val="005F5FA0"/>
    <w:rsid w:val="005F621C"/>
    <w:rsid w:val="005F66B5"/>
    <w:rsid w:val="00600BAC"/>
    <w:rsid w:val="00601E95"/>
    <w:rsid w:val="00602C83"/>
    <w:rsid w:val="00602F81"/>
    <w:rsid w:val="0060345B"/>
    <w:rsid w:val="00605ECF"/>
    <w:rsid w:val="00606CFD"/>
    <w:rsid w:val="00611BC1"/>
    <w:rsid w:val="00611DBD"/>
    <w:rsid w:val="00612B25"/>
    <w:rsid w:val="0061311B"/>
    <w:rsid w:val="00613366"/>
    <w:rsid w:val="0061415B"/>
    <w:rsid w:val="00614972"/>
    <w:rsid w:val="00614B49"/>
    <w:rsid w:val="00616B37"/>
    <w:rsid w:val="00617E4F"/>
    <w:rsid w:val="00622344"/>
    <w:rsid w:val="00626DAE"/>
    <w:rsid w:val="00630067"/>
    <w:rsid w:val="00630C2B"/>
    <w:rsid w:val="00633C5A"/>
    <w:rsid w:val="00634995"/>
    <w:rsid w:val="00635EA4"/>
    <w:rsid w:val="006373CD"/>
    <w:rsid w:val="0064181E"/>
    <w:rsid w:val="00644F61"/>
    <w:rsid w:val="00646273"/>
    <w:rsid w:val="0065155A"/>
    <w:rsid w:val="00652736"/>
    <w:rsid w:val="00660CF3"/>
    <w:rsid w:val="00666073"/>
    <w:rsid w:val="0066659B"/>
    <w:rsid w:val="00666C95"/>
    <w:rsid w:val="00670246"/>
    <w:rsid w:val="0067085A"/>
    <w:rsid w:val="006718ED"/>
    <w:rsid w:val="006746E1"/>
    <w:rsid w:val="0067593F"/>
    <w:rsid w:val="00677798"/>
    <w:rsid w:val="00680EC1"/>
    <w:rsid w:val="00681BD9"/>
    <w:rsid w:val="00682FE0"/>
    <w:rsid w:val="00684185"/>
    <w:rsid w:val="0068567A"/>
    <w:rsid w:val="006867E8"/>
    <w:rsid w:val="00686900"/>
    <w:rsid w:val="00691776"/>
    <w:rsid w:val="00692D7E"/>
    <w:rsid w:val="006935C4"/>
    <w:rsid w:val="00693D15"/>
    <w:rsid w:val="0069415D"/>
    <w:rsid w:val="00694C24"/>
    <w:rsid w:val="00695669"/>
    <w:rsid w:val="00695A97"/>
    <w:rsid w:val="00696FEA"/>
    <w:rsid w:val="006A0874"/>
    <w:rsid w:val="006A5587"/>
    <w:rsid w:val="006A699F"/>
    <w:rsid w:val="006A7F0D"/>
    <w:rsid w:val="006B04DA"/>
    <w:rsid w:val="006B062D"/>
    <w:rsid w:val="006B2EC2"/>
    <w:rsid w:val="006B5D51"/>
    <w:rsid w:val="006B5DEA"/>
    <w:rsid w:val="006C4811"/>
    <w:rsid w:val="006C64AF"/>
    <w:rsid w:val="006C6B0D"/>
    <w:rsid w:val="006C7414"/>
    <w:rsid w:val="006D49B1"/>
    <w:rsid w:val="006D5E04"/>
    <w:rsid w:val="006D66C6"/>
    <w:rsid w:val="006E0BDC"/>
    <w:rsid w:val="006E51FB"/>
    <w:rsid w:val="006E5A1A"/>
    <w:rsid w:val="006E6D58"/>
    <w:rsid w:val="006F0D23"/>
    <w:rsid w:val="006F5C39"/>
    <w:rsid w:val="00700530"/>
    <w:rsid w:val="007020BB"/>
    <w:rsid w:val="00702130"/>
    <w:rsid w:val="007115FF"/>
    <w:rsid w:val="00712904"/>
    <w:rsid w:val="00713B08"/>
    <w:rsid w:val="00713F92"/>
    <w:rsid w:val="007216A0"/>
    <w:rsid w:val="00723195"/>
    <w:rsid w:val="00726BBE"/>
    <w:rsid w:val="00727F5D"/>
    <w:rsid w:val="00732AB1"/>
    <w:rsid w:val="007333BA"/>
    <w:rsid w:val="00734663"/>
    <w:rsid w:val="007355D4"/>
    <w:rsid w:val="00736C1E"/>
    <w:rsid w:val="00736FCA"/>
    <w:rsid w:val="007373DA"/>
    <w:rsid w:val="0073759C"/>
    <w:rsid w:val="00740528"/>
    <w:rsid w:val="00742512"/>
    <w:rsid w:val="00744377"/>
    <w:rsid w:val="00744F34"/>
    <w:rsid w:val="007469F7"/>
    <w:rsid w:val="00750122"/>
    <w:rsid w:val="0075220F"/>
    <w:rsid w:val="007566E6"/>
    <w:rsid w:val="00756C26"/>
    <w:rsid w:val="007576E1"/>
    <w:rsid w:val="0076098F"/>
    <w:rsid w:val="00761081"/>
    <w:rsid w:val="007618C4"/>
    <w:rsid w:val="00764CEF"/>
    <w:rsid w:val="00767DF3"/>
    <w:rsid w:val="007721CE"/>
    <w:rsid w:val="00773CD3"/>
    <w:rsid w:val="007806FB"/>
    <w:rsid w:val="007809A5"/>
    <w:rsid w:val="00781086"/>
    <w:rsid w:val="0078307F"/>
    <w:rsid w:val="00783C5B"/>
    <w:rsid w:val="00790052"/>
    <w:rsid w:val="00797C54"/>
    <w:rsid w:val="007A0B5E"/>
    <w:rsid w:val="007A2706"/>
    <w:rsid w:val="007A382D"/>
    <w:rsid w:val="007A3873"/>
    <w:rsid w:val="007A569C"/>
    <w:rsid w:val="007A607D"/>
    <w:rsid w:val="007B0195"/>
    <w:rsid w:val="007B09AA"/>
    <w:rsid w:val="007B2604"/>
    <w:rsid w:val="007B3E1E"/>
    <w:rsid w:val="007B7154"/>
    <w:rsid w:val="007C1B89"/>
    <w:rsid w:val="007C1FD1"/>
    <w:rsid w:val="007C52FA"/>
    <w:rsid w:val="007D574A"/>
    <w:rsid w:val="007D67B9"/>
    <w:rsid w:val="007E16EC"/>
    <w:rsid w:val="007E3A9A"/>
    <w:rsid w:val="007E5053"/>
    <w:rsid w:val="007F0323"/>
    <w:rsid w:val="007F097B"/>
    <w:rsid w:val="007F0ADB"/>
    <w:rsid w:val="007F159B"/>
    <w:rsid w:val="007F5087"/>
    <w:rsid w:val="007F7AD2"/>
    <w:rsid w:val="007F7B12"/>
    <w:rsid w:val="00800A10"/>
    <w:rsid w:val="008016A0"/>
    <w:rsid w:val="008043E3"/>
    <w:rsid w:val="00807D01"/>
    <w:rsid w:val="00807F1D"/>
    <w:rsid w:val="008137C5"/>
    <w:rsid w:val="0081483B"/>
    <w:rsid w:val="00814C92"/>
    <w:rsid w:val="00821704"/>
    <w:rsid w:val="00825BAE"/>
    <w:rsid w:val="00830A9B"/>
    <w:rsid w:val="00831735"/>
    <w:rsid w:val="00831F80"/>
    <w:rsid w:val="008329E3"/>
    <w:rsid w:val="00832E01"/>
    <w:rsid w:val="00834994"/>
    <w:rsid w:val="00835003"/>
    <w:rsid w:val="00837DCA"/>
    <w:rsid w:val="008408A2"/>
    <w:rsid w:val="0084290C"/>
    <w:rsid w:val="00842E7F"/>
    <w:rsid w:val="008432EE"/>
    <w:rsid w:val="008437D4"/>
    <w:rsid w:val="00844EFB"/>
    <w:rsid w:val="0084525E"/>
    <w:rsid w:val="00847CC8"/>
    <w:rsid w:val="008518D3"/>
    <w:rsid w:val="00851E76"/>
    <w:rsid w:val="008531DD"/>
    <w:rsid w:val="00854ECD"/>
    <w:rsid w:val="00855041"/>
    <w:rsid w:val="008553BC"/>
    <w:rsid w:val="00857058"/>
    <w:rsid w:val="008627D3"/>
    <w:rsid w:val="00862B71"/>
    <w:rsid w:val="0086550A"/>
    <w:rsid w:val="00867799"/>
    <w:rsid w:val="00870482"/>
    <w:rsid w:val="008745BE"/>
    <w:rsid w:val="008759C0"/>
    <w:rsid w:val="008765DE"/>
    <w:rsid w:val="008812D1"/>
    <w:rsid w:val="008834C0"/>
    <w:rsid w:val="008842B6"/>
    <w:rsid w:val="0088641C"/>
    <w:rsid w:val="00890B62"/>
    <w:rsid w:val="00893C63"/>
    <w:rsid w:val="008A162C"/>
    <w:rsid w:val="008A4403"/>
    <w:rsid w:val="008A4E79"/>
    <w:rsid w:val="008A5F53"/>
    <w:rsid w:val="008A5F73"/>
    <w:rsid w:val="008A6AB6"/>
    <w:rsid w:val="008B03FB"/>
    <w:rsid w:val="008B0A1F"/>
    <w:rsid w:val="008B1191"/>
    <w:rsid w:val="008B1F3A"/>
    <w:rsid w:val="008B3352"/>
    <w:rsid w:val="008B41C6"/>
    <w:rsid w:val="008B59D7"/>
    <w:rsid w:val="008B5A59"/>
    <w:rsid w:val="008B67F3"/>
    <w:rsid w:val="008C0503"/>
    <w:rsid w:val="008C4151"/>
    <w:rsid w:val="008C5A36"/>
    <w:rsid w:val="008C68BD"/>
    <w:rsid w:val="008D0187"/>
    <w:rsid w:val="008D1190"/>
    <w:rsid w:val="008D1A15"/>
    <w:rsid w:val="008D2955"/>
    <w:rsid w:val="008D38CE"/>
    <w:rsid w:val="008D5405"/>
    <w:rsid w:val="008D5BE2"/>
    <w:rsid w:val="008E4564"/>
    <w:rsid w:val="008E4DED"/>
    <w:rsid w:val="008F037C"/>
    <w:rsid w:val="008F1B54"/>
    <w:rsid w:val="008F37CD"/>
    <w:rsid w:val="008F4811"/>
    <w:rsid w:val="008F5BC9"/>
    <w:rsid w:val="009004E6"/>
    <w:rsid w:val="00906BDB"/>
    <w:rsid w:val="00907768"/>
    <w:rsid w:val="00907AC9"/>
    <w:rsid w:val="00907BB0"/>
    <w:rsid w:val="00911173"/>
    <w:rsid w:val="0091128B"/>
    <w:rsid w:val="00912CD1"/>
    <w:rsid w:val="009140C2"/>
    <w:rsid w:val="00920846"/>
    <w:rsid w:val="00920A7D"/>
    <w:rsid w:val="00920FEF"/>
    <w:rsid w:val="00921276"/>
    <w:rsid w:val="00923B36"/>
    <w:rsid w:val="00925CA3"/>
    <w:rsid w:val="00926DA0"/>
    <w:rsid w:val="0093285C"/>
    <w:rsid w:val="00933914"/>
    <w:rsid w:val="00933C74"/>
    <w:rsid w:val="009355E1"/>
    <w:rsid w:val="00935E32"/>
    <w:rsid w:val="00936BF1"/>
    <w:rsid w:val="00940684"/>
    <w:rsid w:val="009408AB"/>
    <w:rsid w:val="009443B0"/>
    <w:rsid w:val="00944459"/>
    <w:rsid w:val="009462FE"/>
    <w:rsid w:val="00947FD9"/>
    <w:rsid w:val="00951BE2"/>
    <w:rsid w:val="009524A4"/>
    <w:rsid w:val="00952A6C"/>
    <w:rsid w:val="00953A2D"/>
    <w:rsid w:val="0095562A"/>
    <w:rsid w:val="00957551"/>
    <w:rsid w:val="00960AD6"/>
    <w:rsid w:val="00960F7E"/>
    <w:rsid w:val="0096182F"/>
    <w:rsid w:val="0096391D"/>
    <w:rsid w:val="009649B0"/>
    <w:rsid w:val="0096578C"/>
    <w:rsid w:val="00965BBA"/>
    <w:rsid w:val="009675C7"/>
    <w:rsid w:val="009718D8"/>
    <w:rsid w:val="00971B31"/>
    <w:rsid w:val="00973AFC"/>
    <w:rsid w:val="009754EF"/>
    <w:rsid w:val="00976310"/>
    <w:rsid w:val="009774F2"/>
    <w:rsid w:val="0098358D"/>
    <w:rsid w:val="009849C6"/>
    <w:rsid w:val="0098663C"/>
    <w:rsid w:val="00987601"/>
    <w:rsid w:val="0099022F"/>
    <w:rsid w:val="00992DF3"/>
    <w:rsid w:val="00997E21"/>
    <w:rsid w:val="009A26B9"/>
    <w:rsid w:val="009A2F4E"/>
    <w:rsid w:val="009A7463"/>
    <w:rsid w:val="009B2055"/>
    <w:rsid w:val="009B283A"/>
    <w:rsid w:val="009B30CF"/>
    <w:rsid w:val="009B636B"/>
    <w:rsid w:val="009B6B60"/>
    <w:rsid w:val="009C2089"/>
    <w:rsid w:val="009C242A"/>
    <w:rsid w:val="009D0322"/>
    <w:rsid w:val="009D082F"/>
    <w:rsid w:val="009D096B"/>
    <w:rsid w:val="009D0CB3"/>
    <w:rsid w:val="009D1304"/>
    <w:rsid w:val="009D545C"/>
    <w:rsid w:val="009D5637"/>
    <w:rsid w:val="009D56AE"/>
    <w:rsid w:val="009D64AD"/>
    <w:rsid w:val="009E1279"/>
    <w:rsid w:val="009E16E6"/>
    <w:rsid w:val="009E190B"/>
    <w:rsid w:val="009E2BF9"/>
    <w:rsid w:val="009E3589"/>
    <w:rsid w:val="009E43D2"/>
    <w:rsid w:val="009E6F62"/>
    <w:rsid w:val="009F6D9A"/>
    <w:rsid w:val="009F707F"/>
    <w:rsid w:val="009F7171"/>
    <w:rsid w:val="00A018CE"/>
    <w:rsid w:val="00A01ECA"/>
    <w:rsid w:val="00A01FBF"/>
    <w:rsid w:val="00A0354D"/>
    <w:rsid w:val="00A043D9"/>
    <w:rsid w:val="00A056C7"/>
    <w:rsid w:val="00A060A5"/>
    <w:rsid w:val="00A10525"/>
    <w:rsid w:val="00A170DB"/>
    <w:rsid w:val="00A21C02"/>
    <w:rsid w:val="00A22BCD"/>
    <w:rsid w:val="00A23214"/>
    <w:rsid w:val="00A25290"/>
    <w:rsid w:val="00A266F5"/>
    <w:rsid w:val="00A30BE7"/>
    <w:rsid w:val="00A324FE"/>
    <w:rsid w:val="00A335C5"/>
    <w:rsid w:val="00A34994"/>
    <w:rsid w:val="00A41BD5"/>
    <w:rsid w:val="00A43DF9"/>
    <w:rsid w:val="00A43E1D"/>
    <w:rsid w:val="00A4525D"/>
    <w:rsid w:val="00A45EC7"/>
    <w:rsid w:val="00A46BEF"/>
    <w:rsid w:val="00A5536F"/>
    <w:rsid w:val="00A56D15"/>
    <w:rsid w:val="00A607F6"/>
    <w:rsid w:val="00A636AB"/>
    <w:rsid w:val="00A670BA"/>
    <w:rsid w:val="00A70C72"/>
    <w:rsid w:val="00A715E6"/>
    <w:rsid w:val="00A72A42"/>
    <w:rsid w:val="00A730AE"/>
    <w:rsid w:val="00A73CAA"/>
    <w:rsid w:val="00A76071"/>
    <w:rsid w:val="00A770D0"/>
    <w:rsid w:val="00A82D9D"/>
    <w:rsid w:val="00A83325"/>
    <w:rsid w:val="00A83C36"/>
    <w:rsid w:val="00A85AA9"/>
    <w:rsid w:val="00A8730C"/>
    <w:rsid w:val="00A9074B"/>
    <w:rsid w:val="00A91E78"/>
    <w:rsid w:val="00A9263B"/>
    <w:rsid w:val="00A92780"/>
    <w:rsid w:val="00A93098"/>
    <w:rsid w:val="00A96C24"/>
    <w:rsid w:val="00A97EE0"/>
    <w:rsid w:val="00AA2DBC"/>
    <w:rsid w:val="00AA3713"/>
    <w:rsid w:val="00AA46D0"/>
    <w:rsid w:val="00AA4C73"/>
    <w:rsid w:val="00AB4F6B"/>
    <w:rsid w:val="00AB5C88"/>
    <w:rsid w:val="00AB635F"/>
    <w:rsid w:val="00AB6D61"/>
    <w:rsid w:val="00AB71F9"/>
    <w:rsid w:val="00AB7DE9"/>
    <w:rsid w:val="00AC2490"/>
    <w:rsid w:val="00AC25F3"/>
    <w:rsid w:val="00AC4595"/>
    <w:rsid w:val="00AC45BE"/>
    <w:rsid w:val="00AC7C5E"/>
    <w:rsid w:val="00AD0348"/>
    <w:rsid w:val="00AD5496"/>
    <w:rsid w:val="00AE090A"/>
    <w:rsid w:val="00AE1268"/>
    <w:rsid w:val="00AE2CE5"/>
    <w:rsid w:val="00AE49B7"/>
    <w:rsid w:val="00AF34D0"/>
    <w:rsid w:val="00AF745F"/>
    <w:rsid w:val="00AF7C89"/>
    <w:rsid w:val="00B0278D"/>
    <w:rsid w:val="00B04214"/>
    <w:rsid w:val="00B04A26"/>
    <w:rsid w:val="00B05EFD"/>
    <w:rsid w:val="00B06550"/>
    <w:rsid w:val="00B1009D"/>
    <w:rsid w:val="00B104E4"/>
    <w:rsid w:val="00B10949"/>
    <w:rsid w:val="00B1294B"/>
    <w:rsid w:val="00B15E77"/>
    <w:rsid w:val="00B22B57"/>
    <w:rsid w:val="00B231B3"/>
    <w:rsid w:val="00B23477"/>
    <w:rsid w:val="00B23961"/>
    <w:rsid w:val="00B24159"/>
    <w:rsid w:val="00B24BC4"/>
    <w:rsid w:val="00B26F52"/>
    <w:rsid w:val="00B301BD"/>
    <w:rsid w:val="00B32D94"/>
    <w:rsid w:val="00B33C6F"/>
    <w:rsid w:val="00B37CA8"/>
    <w:rsid w:val="00B4040D"/>
    <w:rsid w:val="00B424B7"/>
    <w:rsid w:val="00B42B6D"/>
    <w:rsid w:val="00B445A1"/>
    <w:rsid w:val="00B4482D"/>
    <w:rsid w:val="00B508DF"/>
    <w:rsid w:val="00B51DBB"/>
    <w:rsid w:val="00B54FB5"/>
    <w:rsid w:val="00B57520"/>
    <w:rsid w:val="00B57AE3"/>
    <w:rsid w:val="00B61851"/>
    <w:rsid w:val="00B634B5"/>
    <w:rsid w:val="00B64893"/>
    <w:rsid w:val="00B701A4"/>
    <w:rsid w:val="00B7113C"/>
    <w:rsid w:val="00B71C7E"/>
    <w:rsid w:val="00B7389F"/>
    <w:rsid w:val="00B73ABE"/>
    <w:rsid w:val="00B75FE2"/>
    <w:rsid w:val="00B7623B"/>
    <w:rsid w:val="00B8174F"/>
    <w:rsid w:val="00B824E4"/>
    <w:rsid w:val="00B84A5E"/>
    <w:rsid w:val="00B850D9"/>
    <w:rsid w:val="00B85215"/>
    <w:rsid w:val="00B8541F"/>
    <w:rsid w:val="00B85DB0"/>
    <w:rsid w:val="00B86858"/>
    <w:rsid w:val="00B86C7E"/>
    <w:rsid w:val="00B95CBF"/>
    <w:rsid w:val="00B9638D"/>
    <w:rsid w:val="00B971A6"/>
    <w:rsid w:val="00B977C8"/>
    <w:rsid w:val="00BA1E7A"/>
    <w:rsid w:val="00BA26A9"/>
    <w:rsid w:val="00BA3D9F"/>
    <w:rsid w:val="00BB0859"/>
    <w:rsid w:val="00BB0A4B"/>
    <w:rsid w:val="00BB125B"/>
    <w:rsid w:val="00BB32D2"/>
    <w:rsid w:val="00BB462D"/>
    <w:rsid w:val="00BB57FD"/>
    <w:rsid w:val="00BB6555"/>
    <w:rsid w:val="00BB68B6"/>
    <w:rsid w:val="00BC419B"/>
    <w:rsid w:val="00BC4282"/>
    <w:rsid w:val="00BC5942"/>
    <w:rsid w:val="00BC6350"/>
    <w:rsid w:val="00BC7018"/>
    <w:rsid w:val="00BC7851"/>
    <w:rsid w:val="00BD16A5"/>
    <w:rsid w:val="00BD426F"/>
    <w:rsid w:val="00BD48A2"/>
    <w:rsid w:val="00BE0675"/>
    <w:rsid w:val="00BE0CB2"/>
    <w:rsid w:val="00BE0ED6"/>
    <w:rsid w:val="00BF051D"/>
    <w:rsid w:val="00BF0A3F"/>
    <w:rsid w:val="00BF1489"/>
    <w:rsid w:val="00BF1C3D"/>
    <w:rsid w:val="00BF4902"/>
    <w:rsid w:val="00BF4F4B"/>
    <w:rsid w:val="00BF7E27"/>
    <w:rsid w:val="00C0117F"/>
    <w:rsid w:val="00C02D10"/>
    <w:rsid w:val="00C0412E"/>
    <w:rsid w:val="00C05265"/>
    <w:rsid w:val="00C07ADF"/>
    <w:rsid w:val="00C10411"/>
    <w:rsid w:val="00C10EC2"/>
    <w:rsid w:val="00C11AB6"/>
    <w:rsid w:val="00C11F74"/>
    <w:rsid w:val="00C12926"/>
    <w:rsid w:val="00C12A38"/>
    <w:rsid w:val="00C16F55"/>
    <w:rsid w:val="00C17789"/>
    <w:rsid w:val="00C226E4"/>
    <w:rsid w:val="00C227B0"/>
    <w:rsid w:val="00C25331"/>
    <w:rsid w:val="00C26FBA"/>
    <w:rsid w:val="00C27C60"/>
    <w:rsid w:val="00C34A0A"/>
    <w:rsid w:val="00C41012"/>
    <w:rsid w:val="00C44501"/>
    <w:rsid w:val="00C449B3"/>
    <w:rsid w:val="00C46B78"/>
    <w:rsid w:val="00C46D8D"/>
    <w:rsid w:val="00C47A6A"/>
    <w:rsid w:val="00C505DE"/>
    <w:rsid w:val="00C50EEE"/>
    <w:rsid w:val="00C516E8"/>
    <w:rsid w:val="00C54CE6"/>
    <w:rsid w:val="00C61787"/>
    <w:rsid w:val="00C63480"/>
    <w:rsid w:val="00C6463A"/>
    <w:rsid w:val="00C65593"/>
    <w:rsid w:val="00C6685B"/>
    <w:rsid w:val="00C70B78"/>
    <w:rsid w:val="00C7198E"/>
    <w:rsid w:val="00C71AB5"/>
    <w:rsid w:val="00C739F0"/>
    <w:rsid w:val="00C8258A"/>
    <w:rsid w:val="00C82A0E"/>
    <w:rsid w:val="00C8604C"/>
    <w:rsid w:val="00C862A7"/>
    <w:rsid w:val="00C862CB"/>
    <w:rsid w:val="00C86F05"/>
    <w:rsid w:val="00C87AE4"/>
    <w:rsid w:val="00C90725"/>
    <w:rsid w:val="00C91F49"/>
    <w:rsid w:val="00C92D1D"/>
    <w:rsid w:val="00C92F7B"/>
    <w:rsid w:val="00C93CB6"/>
    <w:rsid w:val="00C96421"/>
    <w:rsid w:val="00CA0726"/>
    <w:rsid w:val="00CA1683"/>
    <w:rsid w:val="00CA2C0D"/>
    <w:rsid w:val="00CA5E47"/>
    <w:rsid w:val="00CB03E8"/>
    <w:rsid w:val="00CB5621"/>
    <w:rsid w:val="00CB6147"/>
    <w:rsid w:val="00CC01E4"/>
    <w:rsid w:val="00CC069E"/>
    <w:rsid w:val="00CC2567"/>
    <w:rsid w:val="00CC4BD9"/>
    <w:rsid w:val="00CC567B"/>
    <w:rsid w:val="00CC6492"/>
    <w:rsid w:val="00CD4B12"/>
    <w:rsid w:val="00CD50CF"/>
    <w:rsid w:val="00CE5318"/>
    <w:rsid w:val="00CE7051"/>
    <w:rsid w:val="00CF0428"/>
    <w:rsid w:val="00CF35FB"/>
    <w:rsid w:val="00CF5B15"/>
    <w:rsid w:val="00CF7996"/>
    <w:rsid w:val="00CF7D05"/>
    <w:rsid w:val="00D00510"/>
    <w:rsid w:val="00D022D4"/>
    <w:rsid w:val="00D02BDD"/>
    <w:rsid w:val="00D039BA"/>
    <w:rsid w:val="00D05A52"/>
    <w:rsid w:val="00D071A8"/>
    <w:rsid w:val="00D07504"/>
    <w:rsid w:val="00D102DB"/>
    <w:rsid w:val="00D10F5D"/>
    <w:rsid w:val="00D14A5C"/>
    <w:rsid w:val="00D157CE"/>
    <w:rsid w:val="00D2078C"/>
    <w:rsid w:val="00D236FE"/>
    <w:rsid w:val="00D26B21"/>
    <w:rsid w:val="00D3232A"/>
    <w:rsid w:val="00D37243"/>
    <w:rsid w:val="00D37421"/>
    <w:rsid w:val="00D45589"/>
    <w:rsid w:val="00D45ECF"/>
    <w:rsid w:val="00D46506"/>
    <w:rsid w:val="00D5039A"/>
    <w:rsid w:val="00D56B9E"/>
    <w:rsid w:val="00D56DDF"/>
    <w:rsid w:val="00D57D17"/>
    <w:rsid w:val="00D63384"/>
    <w:rsid w:val="00D642FC"/>
    <w:rsid w:val="00D665E1"/>
    <w:rsid w:val="00D66FD7"/>
    <w:rsid w:val="00D70D5F"/>
    <w:rsid w:val="00D71738"/>
    <w:rsid w:val="00D733CB"/>
    <w:rsid w:val="00D75714"/>
    <w:rsid w:val="00D76075"/>
    <w:rsid w:val="00D80872"/>
    <w:rsid w:val="00D81D8A"/>
    <w:rsid w:val="00D82C10"/>
    <w:rsid w:val="00D902A2"/>
    <w:rsid w:val="00D91AEA"/>
    <w:rsid w:val="00D91FCE"/>
    <w:rsid w:val="00D9265B"/>
    <w:rsid w:val="00D92C56"/>
    <w:rsid w:val="00D966D9"/>
    <w:rsid w:val="00DA08AD"/>
    <w:rsid w:val="00DA0CB3"/>
    <w:rsid w:val="00DA2843"/>
    <w:rsid w:val="00DA3E71"/>
    <w:rsid w:val="00DA47A0"/>
    <w:rsid w:val="00DA60D4"/>
    <w:rsid w:val="00DB00BA"/>
    <w:rsid w:val="00DB0FBB"/>
    <w:rsid w:val="00DB1CDF"/>
    <w:rsid w:val="00DB463D"/>
    <w:rsid w:val="00DB6B17"/>
    <w:rsid w:val="00DB71EA"/>
    <w:rsid w:val="00DC2158"/>
    <w:rsid w:val="00DC4C45"/>
    <w:rsid w:val="00DC5F43"/>
    <w:rsid w:val="00DD367B"/>
    <w:rsid w:val="00DD5D5D"/>
    <w:rsid w:val="00DD6027"/>
    <w:rsid w:val="00DE0467"/>
    <w:rsid w:val="00DE5AE9"/>
    <w:rsid w:val="00DE6178"/>
    <w:rsid w:val="00DF41DE"/>
    <w:rsid w:val="00DF699A"/>
    <w:rsid w:val="00DF7AC6"/>
    <w:rsid w:val="00E0245C"/>
    <w:rsid w:val="00E03AB9"/>
    <w:rsid w:val="00E05EC3"/>
    <w:rsid w:val="00E1148B"/>
    <w:rsid w:val="00E1262D"/>
    <w:rsid w:val="00E15EA4"/>
    <w:rsid w:val="00E200FF"/>
    <w:rsid w:val="00E221E4"/>
    <w:rsid w:val="00E25E73"/>
    <w:rsid w:val="00E31677"/>
    <w:rsid w:val="00E35168"/>
    <w:rsid w:val="00E355DF"/>
    <w:rsid w:val="00E35EAB"/>
    <w:rsid w:val="00E369E9"/>
    <w:rsid w:val="00E36AEB"/>
    <w:rsid w:val="00E37B16"/>
    <w:rsid w:val="00E42C04"/>
    <w:rsid w:val="00E437BC"/>
    <w:rsid w:val="00E47672"/>
    <w:rsid w:val="00E51530"/>
    <w:rsid w:val="00E51F44"/>
    <w:rsid w:val="00E54881"/>
    <w:rsid w:val="00E54D4B"/>
    <w:rsid w:val="00E6021A"/>
    <w:rsid w:val="00E6361B"/>
    <w:rsid w:val="00E64F6F"/>
    <w:rsid w:val="00E74D87"/>
    <w:rsid w:val="00E80503"/>
    <w:rsid w:val="00E81180"/>
    <w:rsid w:val="00E81BE3"/>
    <w:rsid w:val="00E82BE1"/>
    <w:rsid w:val="00E8633A"/>
    <w:rsid w:val="00E92516"/>
    <w:rsid w:val="00E93E92"/>
    <w:rsid w:val="00E95377"/>
    <w:rsid w:val="00E959D2"/>
    <w:rsid w:val="00E966D3"/>
    <w:rsid w:val="00EA0508"/>
    <w:rsid w:val="00EA5714"/>
    <w:rsid w:val="00EB0281"/>
    <w:rsid w:val="00EB0517"/>
    <w:rsid w:val="00EB50FF"/>
    <w:rsid w:val="00EB71F3"/>
    <w:rsid w:val="00EC0398"/>
    <w:rsid w:val="00EC6B98"/>
    <w:rsid w:val="00ED314A"/>
    <w:rsid w:val="00ED51A8"/>
    <w:rsid w:val="00ED5D94"/>
    <w:rsid w:val="00ED618C"/>
    <w:rsid w:val="00ED6566"/>
    <w:rsid w:val="00EE05D0"/>
    <w:rsid w:val="00EE1480"/>
    <w:rsid w:val="00EE1A6D"/>
    <w:rsid w:val="00EE7830"/>
    <w:rsid w:val="00EF019C"/>
    <w:rsid w:val="00EF47A8"/>
    <w:rsid w:val="00EF4A36"/>
    <w:rsid w:val="00EF573F"/>
    <w:rsid w:val="00EF5C04"/>
    <w:rsid w:val="00F0437C"/>
    <w:rsid w:val="00F0549F"/>
    <w:rsid w:val="00F119C2"/>
    <w:rsid w:val="00F161AC"/>
    <w:rsid w:val="00F20F34"/>
    <w:rsid w:val="00F215E8"/>
    <w:rsid w:val="00F233E7"/>
    <w:rsid w:val="00F2472F"/>
    <w:rsid w:val="00F25607"/>
    <w:rsid w:val="00F35994"/>
    <w:rsid w:val="00F41377"/>
    <w:rsid w:val="00F41BAB"/>
    <w:rsid w:val="00F4264F"/>
    <w:rsid w:val="00F45D86"/>
    <w:rsid w:val="00F46647"/>
    <w:rsid w:val="00F47E21"/>
    <w:rsid w:val="00F52ED7"/>
    <w:rsid w:val="00F53714"/>
    <w:rsid w:val="00F54F02"/>
    <w:rsid w:val="00F56649"/>
    <w:rsid w:val="00F571B4"/>
    <w:rsid w:val="00F615CD"/>
    <w:rsid w:val="00F61C31"/>
    <w:rsid w:val="00F62390"/>
    <w:rsid w:val="00F62B8D"/>
    <w:rsid w:val="00F647D1"/>
    <w:rsid w:val="00F64821"/>
    <w:rsid w:val="00F64A4D"/>
    <w:rsid w:val="00F659B3"/>
    <w:rsid w:val="00F67D6C"/>
    <w:rsid w:val="00F726A4"/>
    <w:rsid w:val="00F7368F"/>
    <w:rsid w:val="00F73705"/>
    <w:rsid w:val="00F75098"/>
    <w:rsid w:val="00F76DD0"/>
    <w:rsid w:val="00F773E3"/>
    <w:rsid w:val="00F778CE"/>
    <w:rsid w:val="00F8739C"/>
    <w:rsid w:val="00F879A2"/>
    <w:rsid w:val="00F91805"/>
    <w:rsid w:val="00F928DA"/>
    <w:rsid w:val="00F95120"/>
    <w:rsid w:val="00F95497"/>
    <w:rsid w:val="00F97C89"/>
    <w:rsid w:val="00FA009E"/>
    <w:rsid w:val="00FA00BC"/>
    <w:rsid w:val="00FA0ADB"/>
    <w:rsid w:val="00FA0EBE"/>
    <w:rsid w:val="00FA2160"/>
    <w:rsid w:val="00FA2786"/>
    <w:rsid w:val="00FA4915"/>
    <w:rsid w:val="00FA4E0B"/>
    <w:rsid w:val="00FA777E"/>
    <w:rsid w:val="00FB39AC"/>
    <w:rsid w:val="00FB49F9"/>
    <w:rsid w:val="00FB5D1D"/>
    <w:rsid w:val="00FB76E1"/>
    <w:rsid w:val="00FC21B4"/>
    <w:rsid w:val="00FC3113"/>
    <w:rsid w:val="00FC5751"/>
    <w:rsid w:val="00FC5C65"/>
    <w:rsid w:val="00FC7D7E"/>
    <w:rsid w:val="00FD00F3"/>
    <w:rsid w:val="00FD30C4"/>
    <w:rsid w:val="00FD32C4"/>
    <w:rsid w:val="00FD526A"/>
    <w:rsid w:val="00FD55DD"/>
    <w:rsid w:val="00FD5DC4"/>
    <w:rsid w:val="00FD74C3"/>
    <w:rsid w:val="00FE0753"/>
    <w:rsid w:val="00FE515E"/>
    <w:rsid w:val="00FE5499"/>
    <w:rsid w:val="00FE7C3E"/>
    <w:rsid w:val="00FF0164"/>
    <w:rsid w:val="00FF3557"/>
    <w:rsid w:val="00FF426E"/>
    <w:rsid w:val="00FF52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238D6"/>
  <w15:docId w15:val="{497B07B2-7086-432A-A409-45E700097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3BA"/>
    <w:pPr>
      <w:suppressAutoHyphens/>
    </w:pPr>
    <w:rPr>
      <w:rFonts w:ascii="Arial" w:eastAsia="Times New Roman" w:hAnsi="Arial" w:cs="Times New Roman"/>
      <w:szCs w:val="20"/>
      <w:lang w:eastAsia="ar-SA"/>
    </w:rPr>
  </w:style>
  <w:style w:type="paragraph" w:styleId="Nadpis1">
    <w:name w:val="heading 1"/>
    <w:basedOn w:val="Normln"/>
    <w:next w:val="Normln"/>
    <w:link w:val="Nadpis1Char"/>
    <w:qFormat/>
    <w:rsid w:val="007333BA"/>
    <w:pPr>
      <w:keepNext/>
      <w:spacing w:before="480" w:after="120"/>
      <w:jc w:val="both"/>
      <w:outlineLvl w:val="0"/>
    </w:pPr>
    <w:rPr>
      <w:rFonts w:cs="Arial"/>
      <w:b/>
      <w:kern w:val="1"/>
      <w:sz w:val="28"/>
      <w:szCs w:val="28"/>
    </w:rPr>
  </w:style>
  <w:style w:type="paragraph" w:styleId="Nadpis2">
    <w:name w:val="heading 2"/>
    <w:basedOn w:val="Normln"/>
    <w:next w:val="Normln"/>
    <w:link w:val="Nadpis2Char"/>
    <w:qFormat/>
    <w:rsid w:val="007333BA"/>
    <w:pPr>
      <w:keepNext/>
      <w:numPr>
        <w:ilvl w:val="1"/>
        <w:numId w:val="2"/>
      </w:numPr>
      <w:tabs>
        <w:tab w:val="left" w:pos="426"/>
      </w:tabs>
      <w:spacing w:before="360" w:after="120"/>
      <w:jc w:val="both"/>
      <w:outlineLvl w:val="1"/>
    </w:pPr>
    <w:rPr>
      <w:rFonts w:cs="Arial"/>
      <w:b/>
      <w:bCs/>
      <w:iCs/>
      <w:sz w:val="24"/>
      <w:szCs w:val="24"/>
    </w:rPr>
  </w:style>
  <w:style w:type="paragraph" w:styleId="Nadpis3">
    <w:name w:val="heading 3"/>
    <w:basedOn w:val="Normln"/>
    <w:next w:val="Normln"/>
    <w:link w:val="Nadpis3Char"/>
    <w:unhideWhenUsed/>
    <w:qFormat/>
    <w:rsid w:val="002F358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2F464A"/>
    <w:pPr>
      <w:keepNext/>
      <w:tabs>
        <w:tab w:val="num" w:pos="864"/>
      </w:tabs>
      <w:suppressAutoHyphens w:val="0"/>
      <w:spacing w:before="240" w:after="60"/>
      <w:ind w:left="864" w:hanging="864"/>
      <w:outlineLvl w:val="3"/>
    </w:pPr>
    <w:rPr>
      <w:rFonts w:ascii="Times New Roman" w:hAnsi="Times New Roman"/>
      <w:b/>
      <w:bCs/>
      <w:sz w:val="28"/>
      <w:szCs w:val="28"/>
      <w:lang w:eastAsia="cs-CZ"/>
    </w:rPr>
  </w:style>
  <w:style w:type="paragraph" w:styleId="Nadpis5">
    <w:name w:val="heading 5"/>
    <w:basedOn w:val="Normln"/>
    <w:next w:val="Normln"/>
    <w:link w:val="Nadpis5Char"/>
    <w:qFormat/>
    <w:rsid w:val="002F464A"/>
    <w:pPr>
      <w:tabs>
        <w:tab w:val="num" w:pos="1008"/>
      </w:tabs>
      <w:suppressAutoHyphens w:val="0"/>
      <w:spacing w:before="240" w:after="60"/>
      <w:ind w:left="1008" w:hanging="1008"/>
      <w:outlineLvl w:val="4"/>
    </w:pPr>
    <w:rPr>
      <w:rFonts w:ascii="Times New Roman" w:hAnsi="Times New Roman"/>
      <w:b/>
      <w:bCs/>
      <w:i/>
      <w:iCs/>
      <w:sz w:val="26"/>
      <w:szCs w:val="26"/>
      <w:lang w:eastAsia="cs-CZ"/>
    </w:rPr>
  </w:style>
  <w:style w:type="paragraph" w:styleId="Nadpis6">
    <w:name w:val="heading 6"/>
    <w:basedOn w:val="Normln"/>
    <w:next w:val="Normln"/>
    <w:link w:val="Nadpis6Char"/>
    <w:qFormat/>
    <w:rsid w:val="002F464A"/>
    <w:pPr>
      <w:tabs>
        <w:tab w:val="num" w:pos="1152"/>
      </w:tabs>
      <w:suppressAutoHyphens w:val="0"/>
      <w:spacing w:before="240" w:after="60"/>
      <w:ind w:left="1152" w:hanging="1152"/>
      <w:outlineLvl w:val="5"/>
    </w:pPr>
    <w:rPr>
      <w:rFonts w:ascii="Times New Roman" w:hAnsi="Times New Roman"/>
      <w:b/>
      <w:bCs/>
      <w:szCs w:val="22"/>
      <w:lang w:eastAsia="cs-CZ"/>
    </w:rPr>
  </w:style>
  <w:style w:type="paragraph" w:styleId="Nadpis7">
    <w:name w:val="heading 7"/>
    <w:basedOn w:val="Normln"/>
    <w:next w:val="Normln"/>
    <w:link w:val="Nadpis7Char"/>
    <w:qFormat/>
    <w:rsid w:val="002F464A"/>
    <w:pPr>
      <w:tabs>
        <w:tab w:val="num" w:pos="1296"/>
      </w:tabs>
      <w:suppressAutoHyphens w:val="0"/>
      <w:spacing w:before="240" w:after="60"/>
      <w:ind w:left="1296" w:hanging="1296"/>
      <w:outlineLvl w:val="6"/>
    </w:pPr>
    <w:rPr>
      <w:rFonts w:ascii="Times New Roman" w:hAnsi="Times New Roman"/>
      <w:sz w:val="24"/>
      <w:szCs w:val="24"/>
      <w:lang w:eastAsia="cs-CZ"/>
    </w:rPr>
  </w:style>
  <w:style w:type="paragraph" w:styleId="Nadpis8">
    <w:name w:val="heading 8"/>
    <w:basedOn w:val="Normln"/>
    <w:next w:val="Normln"/>
    <w:link w:val="Nadpis8Char"/>
    <w:qFormat/>
    <w:rsid w:val="007333BA"/>
    <w:pPr>
      <w:suppressAutoHyphens w:val="0"/>
      <w:spacing w:before="240" w:after="60"/>
      <w:outlineLvl w:val="7"/>
    </w:pPr>
    <w:rPr>
      <w:rFonts w:ascii="Times New Roman" w:hAnsi="Times New Roman"/>
      <w:i/>
      <w:iCs/>
      <w:sz w:val="24"/>
      <w:szCs w:val="24"/>
      <w:lang w:eastAsia="cs-CZ"/>
    </w:rPr>
  </w:style>
  <w:style w:type="paragraph" w:styleId="Nadpis9">
    <w:name w:val="heading 9"/>
    <w:basedOn w:val="Normln"/>
    <w:next w:val="Normln"/>
    <w:link w:val="Nadpis9Char"/>
    <w:qFormat/>
    <w:rsid w:val="002F464A"/>
    <w:pPr>
      <w:tabs>
        <w:tab w:val="num" w:pos="1584"/>
      </w:tabs>
      <w:suppressAutoHyphens w:val="0"/>
      <w:spacing w:before="240" w:after="60"/>
      <w:ind w:left="1584" w:hanging="1584"/>
      <w:outlineLvl w:val="8"/>
    </w:pPr>
    <w:rPr>
      <w:rFonts w:cs="Arial"/>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333BA"/>
    <w:rPr>
      <w:rFonts w:ascii="Arial" w:eastAsia="Times New Roman" w:hAnsi="Arial" w:cs="Arial"/>
      <w:b/>
      <w:kern w:val="1"/>
      <w:sz w:val="28"/>
      <w:szCs w:val="28"/>
      <w:lang w:eastAsia="ar-SA"/>
    </w:rPr>
  </w:style>
  <w:style w:type="character" w:customStyle="1" w:styleId="Nadpis2Char">
    <w:name w:val="Nadpis 2 Char"/>
    <w:basedOn w:val="Standardnpsmoodstavce"/>
    <w:link w:val="Nadpis2"/>
    <w:rsid w:val="007333BA"/>
    <w:rPr>
      <w:rFonts w:ascii="Arial" w:eastAsia="Times New Roman" w:hAnsi="Arial" w:cs="Arial"/>
      <w:b/>
      <w:bCs/>
      <w:iCs/>
      <w:sz w:val="24"/>
      <w:szCs w:val="24"/>
      <w:lang w:eastAsia="ar-SA"/>
    </w:rPr>
  </w:style>
  <w:style w:type="character" w:styleId="slostrnky">
    <w:name w:val="page number"/>
    <w:basedOn w:val="Standardnpsmoodstavce"/>
    <w:rsid w:val="007333BA"/>
  </w:style>
  <w:style w:type="paragraph" w:styleId="Zhlav">
    <w:name w:val="header"/>
    <w:basedOn w:val="Normln"/>
    <w:link w:val="ZhlavChar"/>
    <w:rsid w:val="007333BA"/>
    <w:pPr>
      <w:tabs>
        <w:tab w:val="center" w:pos="4536"/>
        <w:tab w:val="right" w:pos="9072"/>
      </w:tabs>
    </w:pPr>
  </w:style>
  <w:style w:type="character" w:customStyle="1" w:styleId="ZhlavChar">
    <w:name w:val="Záhlaví Char"/>
    <w:basedOn w:val="Standardnpsmoodstavce"/>
    <w:link w:val="Zhlav"/>
    <w:rsid w:val="007333BA"/>
    <w:rPr>
      <w:rFonts w:ascii="Arial" w:eastAsia="Times New Roman" w:hAnsi="Arial" w:cs="Times New Roman"/>
      <w:szCs w:val="20"/>
      <w:lang w:eastAsia="ar-SA"/>
    </w:rPr>
  </w:style>
  <w:style w:type="paragraph" w:styleId="Zpat">
    <w:name w:val="footer"/>
    <w:basedOn w:val="Normln"/>
    <w:link w:val="ZpatChar"/>
    <w:rsid w:val="007333BA"/>
    <w:pPr>
      <w:tabs>
        <w:tab w:val="center" w:pos="4536"/>
        <w:tab w:val="right" w:pos="9072"/>
      </w:tabs>
    </w:pPr>
  </w:style>
  <w:style w:type="character" w:customStyle="1" w:styleId="ZpatChar">
    <w:name w:val="Zápatí Char"/>
    <w:basedOn w:val="Standardnpsmoodstavce"/>
    <w:link w:val="Zpat"/>
    <w:rsid w:val="007333BA"/>
    <w:rPr>
      <w:rFonts w:ascii="Arial" w:eastAsia="Times New Roman" w:hAnsi="Arial" w:cs="Times New Roman"/>
      <w:szCs w:val="20"/>
      <w:lang w:eastAsia="ar-SA"/>
    </w:rPr>
  </w:style>
  <w:style w:type="paragraph" w:customStyle="1" w:styleId="Zkladntextodsazen22">
    <w:name w:val="Základní text odsazený 22"/>
    <w:basedOn w:val="Normln"/>
    <w:rsid w:val="007333BA"/>
    <w:pPr>
      <w:ind w:firstLine="705"/>
      <w:jc w:val="both"/>
    </w:pPr>
  </w:style>
  <w:style w:type="paragraph" w:styleId="Obsah1">
    <w:name w:val="toc 1"/>
    <w:basedOn w:val="Normln"/>
    <w:next w:val="Normln"/>
    <w:uiPriority w:val="39"/>
    <w:rsid w:val="005D2C3A"/>
    <w:pPr>
      <w:tabs>
        <w:tab w:val="left" w:pos="567"/>
        <w:tab w:val="right" w:leader="dot" w:pos="9060"/>
      </w:tabs>
      <w:spacing w:before="120" w:after="120"/>
      <w:ind w:left="1134" w:hanging="1134"/>
    </w:pPr>
    <w:rPr>
      <w:b/>
      <w:bCs/>
      <w:szCs w:val="24"/>
    </w:rPr>
  </w:style>
  <w:style w:type="paragraph" w:styleId="Obsah2">
    <w:name w:val="toc 2"/>
    <w:basedOn w:val="Normln"/>
    <w:next w:val="Normln"/>
    <w:uiPriority w:val="39"/>
    <w:rsid w:val="005D2C3A"/>
    <w:pPr>
      <w:tabs>
        <w:tab w:val="left" w:pos="1276"/>
        <w:tab w:val="right" w:leader="dot" w:pos="9060"/>
      </w:tabs>
      <w:ind w:left="1134" w:hanging="567"/>
    </w:pPr>
    <w:rPr>
      <w:bCs/>
      <w:sz w:val="18"/>
      <w:szCs w:val="24"/>
    </w:rPr>
  </w:style>
  <w:style w:type="character" w:customStyle="1" w:styleId="Nadpis8Char">
    <w:name w:val="Nadpis 8 Char"/>
    <w:basedOn w:val="Standardnpsmoodstavce"/>
    <w:link w:val="Nadpis8"/>
    <w:rsid w:val="007333BA"/>
    <w:rPr>
      <w:rFonts w:ascii="Times New Roman" w:eastAsia="Times New Roman" w:hAnsi="Times New Roman" w:cs="Times New Roman"/>
      <w:i/>
      <w:iCs/>
      <w:sz w:val="24"/>
      <w:szCs w:val="24"/>
      <w:lang w:eastAsia="cs-CZ"/>
    </w:rPr>
  </w:style>
  <w:style w:type="paragraph" w:styleId="Podnadpis">
    <w:name w:val="Subtitle"/>
    <w:basedOn w:val="Normln"/>
    <w:link w:val="PodnadpisChar"/>
    <w:qFormat/>
    <w:rsid w:val="007333BA"/>
    <w:pPr>
      <w:widowControl w:val="0"/>
      <w:tabs>
        <w:tab w:val="right" w:pos="-7655"/>
        <w:tab w:val="left" w:pos="-1985"/>
        <w:tab w:val="right" w:pos="0"/>
      </w:tabs>
      <w:spacing w:before="2040"/>
      <w:ind w:left="2268" w:hanging="1474"/>
    </w:pPr>
    <w:rPr>
      <w:b/>
      <w:snapToGrid w:val="0"/>
      <w:sz w:val="28"/>
      <w:lang w:eastAsia="cs-CZ"/>
    </w:rPr>
  </w:style>
  <w:style w:type="character" w:customStyle="1" w:styleId="PodnadpisChar">
    <w:name w:val="Podnadpis Char"/>
    <w:basedOn w:val="Standardnpsmoodstavce"/>
    <w:link w:val="Podnadpis"/>
    <w:rsid w:val="007333BA"/>
    <w:rPr>
      <w:rFonts w:ascii="Arial" w:eastAsia="Times New Roman" w:hAnsi="Arial" w:cs="Times New Roman"/>
      <w:b/>
      <w:snapToGrid w:val="0"/>
      <w:sz w:val="28"/>
      <w:szCs w:val="20"/>
      <w:lang w:eastAsia="cs-CZ"/>
    </w:rPr>
  </w:style>
  <w:style w:type="paragraph" w:styleId="Odstavecseseznamem">
    <w:name w:val="List Paragraph"/>
    <w:basedOn w:val="Normln"/>
    <w:uiPriority w:val="34"/>
    <w:qFormat/>
    <w:rsid w:val="006E51FB"/>
    <w:pPr>
      <w:ind w:left="720"/>
      <w:contextualSpacing/>
    </w:pPr>
  </w:style>
  <w:style w:type="paragraph" w:styleId="Zkladntextodsazen2">
    <w:name w:val="Body Text Indent 2"/>
    <w:basedOn w:val="Normln"/>
    <w:link w:val="Zkladntextodsazen2Char"/>
    <w:unhideWhenUsed/>
    <w:rsid w:val="008B5A59"/>
    <w:pPr>
      <w:spacing w:after="120" w:line="480" w:lineRule="auto"/>
      <w:ind w:left="283"/>
    </w:pPr>
  </w:style>
  <w:style w:type="character" w:customStyle="1" w:styleId="Zkladntextodsazen2Char">
    <w:name w:val="Základní text odsazený 2 Char"/>
    <w:basedOn w:val="Standardnpsmoodstavce"/>
    <w:link w:val="Zkladntextodsazen2"/>
    <w:rsid w:val="008B5A59"/>
    <w:rPr>
      <w:rFonts w:ascii="Arial" w:eastAsia="Times New Roman" w:hAnsi="Arial" w:cs="Times New Roman"/>
      <w:szCs w:val="20"/>
      <w:lang w:eastAsia="ar-SA"/>
    </w:rPr>
  </w:style>
  <w:style w:type="paragraph" w:styleId="Zkladntext">
    <w:name w:val="Body Text"/>
    <w:aliases w:val="Základní text Char Char Char Char,Základní text Char Char Char Char Char,Základní text Char Char Char Char Char Char Char Char Char Char,Základní text Char Char Char,Základní text Char Char,Základní text Char Char Char Char Char Char Char"/>
    <w:basedOn w:val="Normln"/>
    <w:link w:val="ZkladntextChar"/>
    <w:unhideWhenUsed/>
    <w:rsid w:val="00A30BE7"/>
    <w:pPr>
      <w:spacing w:after="120"/>
    </w:pPr>
  </w:style>
  <w:style w:type="character" w:customStyle="1" w:styleId="ZkladntextChar">
    <w:name w:val="Základní text Char"/>
    <w:aliases w:val="Základní text Char Char Char Char Char1,Základní text Char Char Char Char Char Char,Základní text Char Char Char Char Char Char Char Char Char Char Char,Základní text Char Char Char Char1,Základní text Char Char Char1"/>
    <w:basedOn w:val="Standardnpsmoodstavce"/>
    <w:link w:val="Zkladntext"/>
    <w:rsid w:val="00A30BE7"/>
    <w:rPr>
      <w:rFonts w:ascii="Arial" w:eastAsia="Times New Roman" w:hAnsi="Arial" w:cs="Times New Roman"/>
      <w:szCs w:val="20"/>
      <w:lang w:eastAsia="ar-SA"/>
    </w:rPr>
  </w:style>
  <w:style w:type="paragraph" w:styleId="Obsah8">
    <w:name w:val="toc 8"/>
    <w:basedOn w:val="Normln"/>
    <w:next w:val="Normln"/>
    <w:autoRedefine/>
    <w:unhideWhenUsed/>
    <w:rsid w:val="00EF019C"/>
    <w:pPr>
      <w:spacing w:after="100"/>
      <w:ind w:left="1540"/>
    </w:pPr>
  </w:style>
  <w:style w:type="paragraph" w:styleId="Prosttext">
    <w:name w:val="Plain Text"/>
    <w:aliases w:val=" Char Char Char Char Char Char Char Char Char Char Char Char Char Char Char Char Char Char Char Char, Char Char Char Char"/>
    <w:basedOn w:val="Normln"/>
    <w:link w:val="ProsttextChar"/>
    <w:autoRedefine/>
    <w:rsid w:val="00014E74"/>
    <w:pPr>
      <w:widowControl w:val="0"/>
      <w:tabs>
        <w:tab w:val="left" w:pos="284"/>
        <w:tab w:val="left" w:pos="426"/>
        <w:tab w:val="left" w:pos="567"/>
      </w:tabs>
      <w:spacing w:before="120"/>
      <w:ind w:firstLine="720"/>
      <w:jc w:val="both"/>
    </w:pPr>
    <w:rPr>
      <w:snapToGrid w:val="0"/>
      <w:szCs w:val="22"/>
      <w:lang w:eastAsia="cs-CZ"/>
    </w:rPr>
  </w:style>
  <w:style w:type="character" w:customStyle="1" w:styleId="ProsttextChar">
    <w:name w:val="Prostý text Char"/>
    <w:aliases w:val=" Char Char Char Char Char Char Char Char Char Char Char Char Char Char Char Char Char Char Char Char Char, Char Char Char Char Char"/>
    <w:basedOn w:val="Standardnpsmoodstavce"/>
    <w:link w:val="Prosttext"/>
    <w:rsid w:val="00014E74"/>
    <w:rPr>
      <w:rFonts w:ascii="Arial" w:eastAsia="Times New Roman" w:hAnsi="Arial" w:cs="Times New Roman"/>
      <w:snapToGrid w:val="0"/>
      <w:lang w:eastAsia="cs-CZ"/>
    </w:rPr>
  </w:style>
  <w:style w:type="paragraph" w:styleId="Zkladntextodsazen">
    <w:name w:val="Body Text Indent"/>
    <w:basedOn w:val="Normln"/>
    <w:link w:val="ZkladntextodsazenChar"/>
    <w:unhideWhenUsed/>
    <w:rsid w:val="00B04214"/>
    <w:pPr>
      <w:spacing w:after="120"/>
      <w:ind w:left="283"/>
    </w:pPr>
  </w:style>
  <w:style w:type="character" w:customStyle="1" w:styleId="ZkladntextodsazenChar">
    <w:name w:val="Základní text odsazený Char"/>
    <w:basedOn w:val="Standardnpsmoodstavce"/>
    <w:link w:val="Zkladntextodsazen"/>
    <w:uiPriority w:val="99"/>
    <w:semiHidden/>
    <w:rsid w:val="00B04214"/>
    <w:rPr>
      <w:rFonts w:ascii="Arial" w:eastAsia="Times New Roman" w:hAnsi="Arial" w:cs="Times New Roman"/>
      <w:szCs w:val="20"/>
      <w:lang w:eastAsia="ar-SA"/>
    </w:rPr>
  </w:style>
  <w:style w:type="paragraph" w:styleId="Textbubliny">
    <w:name w:val="Balloon Text"/>
    <w:basedOn w:val="Normln"/>
    <w:link w:val="TextbublinyChar"/>
    <w:unhideWhenUsed/>
    <w:rsid w:val="00DC5F43"/>
    <w:rPr>
      <w:rFonts w:ascii="Tahoma" w:hAnsi="Tahoma" w:cs="Tahoma"/>
      <w:sz w:val="16"/>
      <w:szCs w:val="16"/>
    </w:rPr>
  </w:style>
  <w:style w:type="character" w:customStyle="1" w:styleId="TextbublinyChar">
    <w:name w:val="Text bubliny Char"/>
    <w:basedOn w:val="Standardnpsmoodstavce"/>
    <w:link w:val="Textbubliny"/>
    <w:rsid w:val="00DC5F43"/>
    <w:rPr>
      <w:rFonts w:ascii="Tahoma" w:eastAsia="Times New Roman" w:hAnsi="Tahoma" w:cs="Tahoma"/>
      <w:sz w:val="16"/>
      <w:szCs w:val="16"/>
      <w:lang w:eastAsia="ar-SA"/>
    </w:rPr>
  </w:style>
  <w:style w:type="character" w:customStyle="1" w:styleId="Nadpis3Char">
    <w:name w:val="Nadpis 3 Char"/>
    <w:basedOn w:val="Standardnpsmoodstavce"/>
    <w:link w:val="Nadpis3"/>
    <w:uiPriority w:val="9"/>
    <w:semiHidden/>
    <w:rsid w:val="002F358E"/>
    <w:rPr>
      <w:rFonts w:asciiTheme="majorHAnsi" w:eastAsiaTheme="majorEastAsia" w:hAnsiTheme="majorHAnsi" w:cstheme="majorBidi"/>
      <w:b/>
      <w:bCs/>
      <w:color w:val="4F81BD" w:themeColor="accent1"/>
      <w:szCs w:val="20"/>
      <w:lang w:eastAsia="ar-SA"/>
    </w:rPr>
  </w:style>
  <w:style w:type="paragraph" w:customStyle="1" w:styleId="Default">
    <w:name w:val="Default"/>
    <w:rsid w:val="00723195"/>
    <w:pPr>
      <w:autoSpaceDE w:val="0"/>
      <w:autoSpaceDN w:val="0"/>
      <w:adjustRightInd w:val="0"/>
    </w:pPr>
    <w:rPr>
      <w:rFonts w:ascii="Arial" w:hAnsi="Arial" w:cs="Arial"/>
      <w:color w:val="000000"/>
      <w:sz w:val="24"/>
      <w:szCs w:val="24"/>
    </w:rPr>
  </w:style>
  <w:style w:type="table" w:styleId="Mkatabulky">
    <w:name w:val="Table Grid"/>
    <w:basedOn w:val="Normlntabulka"/>
    <w:rsid w:val="00FB4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B24159"/>
    <w:pPr>
      <w:widowControl w:val="0"/>
      <w:tabs>
        <w:tab w:val="right" w:pos="-7655"/>
        <w:tab w:val="left" w:pos="-1985"/>
        <w:tab w:val="right" w:pos="0"/>
        <w:tab w:val="left" w:pos="540"/>
        <w:tab w:val="left" w:pos="2340"/>
        <w:tab w:val="right" w:pos="8505"/>
      </w:tabs>
      <w:spacing w:before="2040"/>
      <w:ind w:firstLine="705"/>
      <w:jc w:val="center"/>
    </w:pPr>
    <w:rPr>
      <w:b/>
      <w:snapToGrid w:val="0"/>
      <w:sz w:val="40"/>
      <w:lang w:eastAsia="cs-CZ"/>
    </w:rPr>
  </w:style>
  <w:style w:type="character" w:customStyle="1" w:styleId="NzevChar">
    <w:name w:val="Název Char"/>
    <w:basedOn w:val="Standardnpsmoodstavce"/>
    <w:link w:val="Nzev"/>
    <w:rsid w:val="00B24159"/>
    <w:rPr>
      <w:rFonts w:ascii="Arial" w:eastAsia="Times New Roman" w:hAnsi="Arial" w:cs="Times New Roman"/>
      <w:b/>
      <w:snapToGrid w:val="0"/>
      <w:sz w:val="40"/>
      <w:szCs w:val="20"/>
      <w:lang w:eastAsia="cs-CZ"/>
    </w:rPr>
  </w:style>
  <w:style w:type="paragraph" w:customStyle="1" w:styleId="MatejNADPIS">
    <w:name w:val="Matej NADPIS"/>
    <w:basedOn w:val="Zpat"/>
    <w:next w:val="Normln"/>
    <w:link w:val="MatejNADPISChar"/>
    <w:qFormat/>
    <w:rsid w:val="00B24159"/>
    <w:pPr>
      <w:tabs>
        <w:tab w:val="clear" w:pos="4536"/>
        <w:tab w:val="clear" w:pos="9072"/>
        <w:tab w:val="left" w:pos="284"/>
        <w:tab w:val="left" w:pos="709"/>
      </w:tabs>
      <w:suppressAutoHyphens w:val="0"/>
      <w:spacing w:before="120"/>
      <w:jc w:val="both"/>
    </w:pPr>
    <w:rPr>
      <w:rFonts w:cs="Arial"/>
      <w:b/>
      <w:bCs/>
      <w:i/>
      <w:szCs w:val="24"/>
      <w:u w:val="single"/>
      <w:lang w:eastAsia="cs-CZ"/>
    </w:rPr>
  </w:style>
  <w:style w:type="character" w:customStyle="1" w:styleId="MatejNADPISChar">
    <w:name w:val="Matej NADPIS Char"/>
    <w:basedOn w:val="ZpatChar"/>
    <w:link w:val="MatejNADPIS"/>
    <w:rsid w:val="00B24159"/>
    <w:rPr>
      <w:rFonts w:ascii="Arial" w:eastAsia="Times New Roman" w:hAnsi="Arial" w:cs="Arial"/>
      <w:b/>
      <w:bCs/>
      <w:i/>
      <w:szCs w:val="24"/>
      <w:u w:val="single"/>
      <w:lang w:eastAsia="cs-CZ"/>
    </w:rPr>
  </w:style>
  <w:style w:type="character" w:customStyle="1" w:styleId="Nadpis4Char">
    <w:name w:val="Nadpis 4 Char"/>
    <w:basedOn w:val="Standardnpsmoodstavce"/>
    <w:link w:val="Nadpis4"/>
    <w:rsid w:val="002F46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2F46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2F464A"/>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2F464A"/>
    <w:rPr>
      <w:rFonts w:ascii="Times New Roman" w:eastAsia="Times New Roman" w:hAnsi="Times New Roman" w:cs="Times New Roman"/>
      <w:sz w:val="24"/>
      <w:szCs w:val="24"/>
      <w:lang w:eastAsia="cs-CZ"/>
    </w:rPr>
  </w:style>
  <w:style w:type="character" w:customStyle="1" w:styleId="Nadpis9Char">
    <w:name w:val="Nadpis 9 Char"/>
    <w:basedOn w:val="Standardnpsmoodstavce"/>
    <w:link w:val="Nadpis9"/>
    <w:rsid w:val="002F464A"/>
    <w:rPr>
      <w:rFonts w:ascii="Arial" w:eastAsia="Times New Roman" w:hAnsi="Arial" w:cs="Arial"/>
      <w:lang w:eastAsia="cs-CZ"/>
    </w:rPr>
  </w:style>
  <w:style w:type="paragraph" w:customStyle="1" w:styleId="TPOOdstavec">
    <w:name w:val="TPO Odstavec"/>
    <w:basedOn w:val="Normln"/>
    <w:link w:val="TPOOdstavecChar"/>
    <w:qFormat/>
    <w:rsid w:val="002F46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val="0"/>
      <w:jc w:val="both"/>
    </w:pPr>
    <w:rPr>
      <w:rFonts w:ascii="Times New Roman" w:hAnsi="Times New Roman"/>
      <w:sz w:val="24"/>
      <w:szCs w:val="24"/>
      <w:lang w:eastAsia="cs-CZ"/>
    </w:rPr>
  </w:style>
  <w:style w:type="paragraph" w:customStyle="1" w:styleId="TPOZhlav">
    <w:name w:val="TPO Záhlaví"/>
    <w:basedOn w:val="Normln"/>
    <w:rsid w:val="002F464A"/>
    <w:pPr>
      <w:tabs>
        <w:tab w:val="center" w:pos="4536"/>
        <w:tab w:val="right" w:pos="9639"/>
      </w:tabs>
      <w:suppressAutoHyphens w:val="0"/>
      <w:jc w:val="both"/>
    </w:pPr>
    <w:rPr>
      <w:rFonts w:ascii="Times New Roman" w:hAnsi="Times New Roman"/>
      <w:sz w:val="24"/>
      <w:lang w:eastAsia="cs-CZ"/>
    </w:rPr>
  </w:style>
  <w:style w:type="paragraph" w:customStyle="1" w:styleId="Zkladntextodsazen21">
    <w:name w:val="Základní text odsazený 21"/>
    <w:basedOn w:val="Normln"/>
    <w:rsid w:val="002F464A"/>
    <w:pPr>
      <w:tabs>
        <w:tab w:val="left" w:pos="426"/>
      </w:tabs>
      <w:suppressAutoHyphens w:val="0"/>
      <w:overflowPunct w:val="0"/>
      <w:autoSpaceDE w:val="0"/>
      <w:autoSpaceDN w:val="0"/>
      <w:adjustRightInd w:val="0"/>
      <w:ind w:firstLine="709"/>
      <w:jc w:val="both"/>
      <w:textAlignment w:val="baseline"/>
    </w:pPr>
    <w:rPr>
      <w:rFonts w:ascii="Times New Roman" w:hAnsi="Times New Roman"/>
      <w:sz w:val="24"/>
      <w:lang w:eastAsia="cs-CZ"/>
    </w:rPr>
  </w:style>
  <w:style w:type="paragraph" w:styleId="Zkladntextodsazen3">
    <w:name w:val="Body Text Indent 3"/>
    <w:basedOn w:val="Normln"/>
    <w:link w:val="Zkladntextodsazen3Char"/>
    <w:rsid w:val="002F464A"/>
    <w:pPr>
      <w:suppressAutoHyphens w:val="0"/>
      <w:spacing w:after="120"/>
      <w:ind w:left="283"/>
    </w:pPr>
    <w:rPr>
      <w:rFonts w:ascii="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2F464A"/>
    <w:rPr>
      <w:rFonts w:ascii="Times New Roman" w:eastAsia="Times New Roman" w:hAnsi="Times New Roman" w:cs="Times New Roman"/>
      <w:sz w:val="16"/>
      <w:szCs w:val="16"/>
      <w:lang w:eastAsia="cs-CZ"/>
    </w:rPr>
  </w:style>
  <w:style w:type="paragraph" w:customStyle="1" w:styleId="ListBullet1">
    <w:name w:val="List Bullet.1"/>
    <w:basedOn w:val="Normln"/>
    <w:autoRedefine/>
    <w:rsid w:val="002F464A"/>
    <w:pPr>
      <w:numPr>
        <w:numId w:val="3"/>
      </w:numPr>
      <w:tabs>
        <w:tab w:val="left" w:pos="1560"/>
        <w:tab w:val="left" w:pos="2835"/>
        <w:tab w:val="left" w:pos="4253"/>
      </w:tabs>
      <w:suppressAutoHyphens w:val="0"/>
      <w:spacing w:before="30" w:after="30"/>
      <w:jc w:val="both"/>
    </w:pPr>
    <w:rPr>
      <w:snapToGrid w:val="0"/>
      <w:color w:val="000000"/>
      <w:lang w:val="en-GB" w:eastAsia="en-US"/>
    </w:rPr>
  </w:style>
  <w:style w:type="paragraph" w:styleId="Obsah3">
    <w:name w:val="toc 3"/>
    <w:basedOn w:val="Normln"/>
    <w:next w:val="Normln"/>
    <w:autoRedefine/>
    <w:uiPriority w:val="39"/>
    <w:rsid w:val="002F464A"/>
    <w:pPr>
      <w:tabs>
        <w:tab w:val="left" w:pos="851"/>
        <w:tab w:val="right" w:leader="dot" w:pos="9639"/>
      </w:tabs>
      <w:suppressAutoHyphens w:val="0"/>
      <w:overflowPunct w:val="0"/>
      <w:autoSpaceDE w:val="0"/>
      <w:autoSpaceDN w:val="0"/>
      <w:adjustRightInd w:val="0"/>
      <w:spacing w:before="120"/>
      <w:jc w:val="both"/>
      <w:textAlignment w:val="baseline"/>
    </w:pPr>
    <w:rPr>
      <w:noProof/>
      <w:szCs w:val="22"/>
      <w:lang w:eastAsia="cs-CZ"/>
    </w:rPr>
  </w:style>
  <w:style w:type="character" w:styleId="Hypertextovodkaz">
    <w:name w:val="Hyperlink"/>
    <w:uiPriority w:val="99"/>
    <w:rsid w:val="002F464A"/>
    <w:rPr>
      <w:rFonts w:cs="Times New Roman"/>
      <w:color w:val="0000FF"/>
      <w:u w:val="single"/>
    </w:rPr>
  </w:style>
  <w:style w:type="paragraph" w:customStyle="1" w:styleId="Odstavecseseznamem1">
    <w:name w:val="Odstavec se seznamem1"/>
    <w:basedOn w:val="Normln"/>
    <w:rsid w:val="002F464A"/>
    <w:pPr>
      <w:suppressAutoHyphens w:val="0"/>
      <w:spacing w:after="120"/>
      <w:ind w:left="708"/>
    </w:pPr>
    <w:rPr>
      <w:sz w:val="20"/>
      <w:lang w:eastAsia="cs-CZ"/>
    </w:rPr>
  </w:style>
  <w:style w:type="paragraph" w:styleId="Normlnodsazen">
    <w:name w:val="Normal Indent"/>
    <w:basedOn w:val="Normln"/>
    <w:rsid w:val="002F464A"/>
    <w:pPr>
      <w:suppressAutoHyphens w:val="0"/>
      <w:autoSpaceDE w:val="0"/>
      <w:autoSpaceDN w:val="0"/>
      <w:spacing w:after="120"/>
      <w:ind w:left="567"/>
      <w:jc w:val="both"/>
    </w:pPr>
    <w:rPr>
      <w:rFonts w:ascii="Times New Roman" w:hAnsi="Times New Roman" w:cs="Arial"/>
      <w:sz w:val="24"/>
      <w:lang w:eastAsia="cs-CZ"/>
    </w:rPr>
  </w:style>
  <w:style w:type="character" w:customStyle="1" w:styleId="TPOOdstavecChar">
    <w:name w:val="TPO Odstavec Char"/>
    <w:link w:val="TPOOdstavec"/>
    <w:rsid w:val="002F464A"/>
    <w:rPr>
      <w:rFonts w:ascii="Times New Roman" w:eastAsia="Times New Roman" w:hAnsi="Times New Roman" w:cs="Times New Roman"/>
      <w:sz w:val="24"/>
      <w:szCs w:val="24"/>
      <w:lang w:eastAsia="cs-CZ"/>
    </w:rPr>
  </w:style>
  <w:style w:type="paragraph" w:customStyle="1" w:styleId="Texttabulky">
    <w:name w:val="Text tabulky"/>
    <w:rsid w:val="002F464A"/>
    <w:pPr>
      <w:ind w:left="113"/>
    </w:pPr>
    <w:rPr>
      <w:rFonts w:ascii="Times New Roman" w:eastAsia="Times New Roman" w:hAnsi="Times New Roman" w:cs="Times New Roman"/>
      <w:b/>
      <w:color w:val="000000"/>
      <w:sz w:val="32"/>
      <w:szCs w:val="20"/>
      <w:lang w:eastAsia="cs-CZ"/>
    </w:rPr>
  </w:style>
  <w:style w:type="paragraph" w:styleId="Normlnweb">
    <w:name w:val="Normal (Web)"/>
    <w:basedOn w:val="Normln"/>
    <w:uiPriority w:val="99"/>
    <w:unhideWhenUsed/>
    <w:rsid w:val="002F464A"/>
    <w:pPr>
      <w:suppressAutoHyphens w:val="0"/>
      <w:spacing w:before="100" w:beforeAutospacing="1" w:after="100" w:afterAutospacing="1"/>
    </w:pPr>
    <w:rPr>
      <w:rFonts w:ascii="Times New Roman" w:hAnsi="Times New Roman"/>
      <w:sz w:val="24"/>
      <w:szCs w:val="24"/>
      <w:lang w:eastAsia="cs-CZ"/>
    </w:rPr>
  </w:style>
  <w:style w:type="character" w:styleId="Zdraznn">
    <w:name w:val="Emphasis"/>
    <w:basedOn w:val="Standardnpsmoodstavce"/>
    <w:uiPriority w:val="20"/>
    <w:qFormat/>
    <w:rsid w:val="00504899"/>
    <w:rPr>
      <w:i/>
      <w:iCs/>
    </w:rPr>
  </w:style>
  <w:style w:type="character" w:customStyle="1" w:styleId="st">
    <w:name w:val="st"/>
    <w:basedOn w:val="Standardnpsmoodstavce"/>
    <w:rsid w:val="00A83325"/>
  </w:style>
  <w:style w:type="paragraph" w:customStyle="1" w:styleId="tpoodstavec0">
    <w:name w:val="tpoodstavec"/>
    <w:basedOn w:val="Normln"/>
    <w:rsid w:val="007F0323"/>
    <w:pPr>
      <w:suppressAutoHyphens w:val="0"/>
      <w:spacing w:before="100" w:beforeAutospacing="1" w:after="100" w:afterAutospacing="1"/>
    </w:pPr>
    <w:rPr>
      <w:rFonts w:ascii="Times New Roman" w:eastAsiaTheme="minorHAnsi" w:hAnsi="Times New Roman"/>
      <w:sz w:val="24"/>
      <w:szCs w:val="24"/>
      <w:lang w:eastAsia="cs-CZ"/>
    </w:rPr>
  </w:style>
  <w:style w:type="character" w:customStyle="1" w:styleId="Matej-text1Char">
    <w:name w:val="Matej - text 1 Char"/>
    <w:basedOn w:val="Standardnpsmoodstavce"/>
    <w:link w:val="Matej-text1"/>
    <w:locked/>
    <w:rsid w:val="002F3C98"/>
    <w:rPr>
      <w:rFonts w:ascii="Arial" w:hAnsi="Arial" w:cs="Arial"/>
    </w:rPr>
  </w:style>
  <w:style w:type="paragraph" w:customStyle="1" w:styleId="Matej-text1">
    <w:name w:val="Matej - text 1"/>
    <w:basedOn w:val="Normln"/>
    <w:link w:val="Matej-text1Char"/>
    <w:rsid w:val="002F3C98"/>
    <w:pPr>
      <w:suppressAutoHyphens w:val="0"/>
      <w:spacing w:before="60"/>
      <w:ind w:firstLine="709"/>
      <w:jc w:val="both"/>
    </w:pPr>
    <w:rPr>
      <w:rFonts w:eastAsiaTheme="minorHAnsi" w:cs="Arial"/>
      <w:szCs w:val="22"/>
      <w:lang w:eastAsia="en-US"/>
    </w:rPr>
  </w:style>
  <w:style w:type="paragraph" w:styleId="Zkladntext2">
    <w:name w:val="Body Text 2"/>
    <w:basedOn w:val="Normln"/>
    <w:link w:val="Zkladntext2Char"/>
    <w:rsid w:val="00FE7C3E"/>
    <w:pPr>
      <w:suppressAutoHyphens w:val="0"/>
      <w:jc w:val="both"/>
    </w:pPr>
    <w:rPr>
      <w:lang w:eastAsia="cs-CZ"/>
    </w:rPr>
  </w:style>
  <w:style w:type="character" w:customStyle="1" w:styleId="Zkladntext2Char">
    <w:name w:val="Základní text 2 Char"/>
    <w:basedOn w:val="Standardnpsmoodstavce"/>
    <w:link w:val="Zkladntext2"/>
    <w:rsid w:val="00FE7C3E"/>
    <w:rPr>
      <w:rFonts w:ascii="Arial" w:eastAsia="Times New Roman" w:hAnsi="Arial" w:cs="Times New Roman"/>
      <w:szCs w:val="20"/>
      <w:lang w:eastAsia="cs-CZ"/>
    </w:rPr>
  </w:style>
  <w:style w:type="paragraph" w:styleId="Zkladntext3">
    <w:name w:val="Body Text 3"/>
    <w:basedOn w:val="Normln"/>
    <w:link w:val="Zkladntext3Char"/>
    <w:rsid w:val="00FE7C3E"/>
    <w:pPr>
      <w:suppressAutoHyphens w:val="0"/>
      <w:jc w:val="both"/>
    </w:pPr>
    <w:rPr>
      <w:sz w:val="24"/>
      <w:lang w:eastAsia="cs-CZ"/>
    </w:rPr>
  </w:style>
  <w:style w:type="character" w:customStyle="1" w:styleId="Zkladntext3Char">
    <w:name w:val="Základní text 3 Char"/>
    <w:basedOn w:val="Standardnpsmoodstavce"/>
    <w:link w:val="Zkladntext3"/>
    <w:rsid w:val="00FE7C3E"/>
    <w:rPr>
      <w:rFonts w:ascii="Arial" w:eastAsia="Times New Roman" w:hAnsi="Arial" w:cs="Times New Roman"/>
      <w:sz w:val="24"/>
      <w:szCs w:val="20"/>
      <w:lang w:eastAsia="cs-CZ"/>
    </w:rPr>
  </w:style>
  <w:style w:type="paragraph" w:customStyle="1" w:styleId="Zkladntext21">
    <w:name w:val="Základní text 21"/>
    <w:basedOn w:val="Normln"/>
    <w:rsid w:val="00FE7C3E"/>
    <w:pPr>
      <w:pBdr>
        <w:top w:val="single" w:sz="6" w:space="1" w:color="auto"/>
        <w:left w:val="single" w:sz="6" w:space="4" w:color="auto"/>
        <w:bottom w:val="single" w:sz="6" w:space="1" w:color="auto"/>
        <w:right w:val="single" w:sz="6" w:space="4" w:color="auto"/>
      </w:pBdr>
      <w:shd w:val="pct20" w:color="auto" w:fill="auto"/>
      <w:tabs>
        <w:tab w:val="left" w:pos="1701"/>
        <w:tab w:val="left" w:pos="1985"/>
      </w:tabs>
      <w:suppressAutoHyphens w:val="0"/>
      <w:overflowPunct w:val="0"/>
      <w:autoSpaceDE w:val="0"/>
      <w:autoSpaceDN w:val="0"/>
      <w:adjustRightInd w:val="0"/>
      <w:jc w:val="both"/>
      <w:textAlignment w:val="baseline"/>
    </w:pPr>
    <w:rPr>
      <w:i/>
      <w:sz w:val="28"/>
      <w:lang w:eastAsia="cs-CZ"/>
    </w:rPr>
  </w:style>
  <w:style w:type="paragraph" w:customStyle="1" w:styleId="Stnovannadpis">
    <w:name w:val="Stínovaný nadpis"/>
    <w:basedOn w:val="Normln"/>
    <w:next w:val="Normln"/>
    <w:rsid w:val="00FE7C3E"/>
    <w:pPr>
      <w:widowControl w:val="0"/>
      <w:shd w:val="solid" w:color="000000" w:fill="auto"/>
      <w:suppressAutoHyphens w:val="0"/>
      <w:spacing w:before="360" w:after="180"/>
      <w:jc w:val="center"/>
    </w:pPr>
    <w:rPr>
      <w:rFonts w:ascii="Times New Roman" w:hAnsi="Times New Roman"/>
      <w:b/>
      <w:sz w:val="36"/>
      <w:lang w:eastAsia="cs-CZ"/>
    </w:rPr>
  </w:style>
  <w:style w:type="paragraph" w:styleId="Obsah4">
    <w:name w:val="toc 4"/>
    <w:basedOn w:val="Normln"/>
    <w:next w:val="Normln"/>
    <w:autoRedefine/>
    <w:semiHidden/>
    <w:rsid w:val="00FE7C3E"/>
    <w:pPr>
      <w:suppressAutoHyphens w:val="0"/>
      <w:ind w:left="440"/>
    </w:pPr>
    <w:rPr>
      <w:rFonts w:ascii="Times New Roman" w:hAnsi="Times New Roman"/>
      <w:szCs w:val="24"/>
      <w:lang w:eastAsia="cs-CZ"/>
    </w:rPr>
  </w:style>
  <w:style w:type="paragraph" w:styleId="Obsah5">
    <w:name w:val="toc 5"/>
    <w:basedOn w:val="Normln"/>
    <w:next w:val="Normln"/>
    <w:autoRedefine/>
    <w:semiHidden/>
    <w:rsid w:val="00FE7C3E"/>
    <w:pPr>
      <w:suppressAutoHyphens w:val="0"/>
      <w:ind w:left="660"/>
    </w:pPr>
    <w:rPr>
      <w:rFonts w:ascii="Times New Roman" w:hAnsi="Times New Roman"/>
      <w:szCs w:val="24"/>
      <w:lang w:eastAsia="cs-CZ"/>
    </w:rPr>
  </w:style>
  <w:style w:type="paragraph" w:styleId="Obsah6">
    <w:name w:val="toc 6"/>
    <w:basedOn w:val="Normln"/>
    <w:next w:val="Normln"/>
    <w:autoRedefine/>
    <w:semiHidden/>
    <w:rsid w:val="00FE7C3E"/>
    <w:pPr>
      <w:suppressAutoHyphens w:val="0"/>
      <w:ind w:left="880"/>
    </w:pPr>
    <w:rPr>
      <w:rFonts w:ascii="Times New Roman" w:hAnsi="Times New Roman"/>
      <w:szCs w:val="24"/>
      <w:lang w:eastAsia="cs-CZ"/>
    </w:rPr>
  </w:style>
  <w:style w:type="paragraph" w:styleId="Obsah7">
    <w:name w:val="toc 7"/>
    <w:basedOn w:val="Normln"/>
    <w:next w:val="Normln"/>
    <w:autoRedefine/>
    <w:semiHidden/>
    <w:rsid w:val="00FE7C3E"/>
    <w:pPr>
      <w:suppressAutoHyphens w:val="0"/>
      <w:ind w:left="1100"/>
    </w:pPr>
    <w:rPr>
      <w:rFonts w:ascii="Times New Roman" w:hAnsi="Times New Roman"/>
      <w:szCs w:val="24"/>
      <w:lang w:eastAsia="cs-CZ"/>
    </w:rPr>
  </w:style>
  <w:style w:type="paragraph" w:styleId="Obsah9">
    <w:name w:val="toc 9"/>
    <w:basedOn w:val="Normln"/>
    <w:next w:val="Normln"/>
    <w:autoRedefine/>
    <w:semiHidden/>
    <w:rsid w:val="00FE7C3E"/>
    <w:pPr>
      <w:suppressAutoHyphens w:val="0"/>
      <w:ind w:left="1540"/>
    </w:pPr>
    <w:rPr>
      <w:rFonts w:ascii="Times New Roman" w:hAnsi="Times New Roman"/>
      <w:szCs w:val="24"/>
      <w:lang w:eastAsia="cs-CZ"/>
    </w:rPr>
  </w:style>
  <w:style w:type="paragraph" w:customStyle="1" w:styleId="Text">
    <w:name w:val="Text"/>
    <w:rsid w:val="00FE7C3E"/>
    <w:pPr>
      <w:spacing w:before="60"/>
      <w:ind w:firstLine="680"/>
    </w:pPr>
    <w:rPr>
      <w:rFonts w:ascii="Arial" w:eastAsia="Times New Roman" w:hAnsi="Arial" w:cs="Times New Roman"/>
      <w:sz w:val="24"/>
      <w:szCs w:val="20"/>
      <w:lang w:eastAsia="cs-CZ"/>
    </w:rPr>
  </w:style>
  <w:style w:type="character" w:styleId="Siln">
    <w:name w:val="Strong"/>
    <w:uiPriority w:val="22"/>
    <w:qFormat/>
    <w:rsid w:val="00FE7C3E"/>
    <w:rPr>
      <w:b/>
      <w:bCs/>
    </w:rPr>
  </w:style>
  <w:style w:type="paragraph" w:customStyle="1" w:styleId="Styl1">
    <w:name w:val="Styl1"/>
    <w:basedOn w:val="Nadpis3"/>
    <w:rsid w:val="00FE7C3E"/>
    <w:pPr>
      <w:keepNext w:val="0"/>
      <w:keepLines w:val="0"/>
      <w:tabs>
        <w:tab w:val="num" w:pos="360"/>
        <w:tab w:val="left" w:pos="426"/>
        <w:tab w:val="center" w:pos="8618"/>
        <w:tab w:val="right" w:pos="8647"/>
      </w:tabs>
      <w:suppressAutoHyphens w:val="0"/>
      <w:overflowPunct w:val="0"/>
      <w:autoSpaceDE w:val="0"/>
      <w:autoSpaceDN w:val="0"/>
      <w:adjustRightInd w:val="0"/>
      <w:spacing w:before="120" w:line="240" w:lineRule="atLeast"/>
      <w:ind w:left="360" w:hanging="360"/>
      <w:jc w:val="both"/>
      <w:textAlignment w:val="baseline"/>
    </w:pPr>
    <w:rPr>
      <w:rFonts w:ascii="Arial" w:eastAsia="Times New Roman" w:hAnsi="Arial" w:cs="Times New Roman"/>
      <w:snapToGrid w:val="0"/>
      <w:color w:val="auto"/>
      <w:sz w:val="24"/>
      <w:szCs w:val="24"/>
      <w:u w:val="single"/>
      <w:lang w:eastAsia="cs-CZ"/>
    </w:rPr>
  </w:style>
  <w:style w:type="character" w:styleId="Sledovanodkaz">
    <w:name w:val="FollowedHyperlink"/>
    <w:rsid w:val="00FE7C3E"/>
    <w:rPr>
      <w:color w:val="800080"/>
      <w:u w:val="single"/>
    </w:rPr>
  </w:style>
  <w:style w:type="paragraph" w:customStyle="1" w:styleId="odstavec2">
    <w:name w:val="odstavec2"/>
    <w:basedOn w:val="Normln"/>
    <w:rsid w:val="00FE7C3E"/>
    <w:pPr>
      <w:suppressAutoHyphens w:val="0"/>
      <w:jc w:val="both"/>
    </w:pPr>
    <w:rPr>
      <w:sz w:val="24"/>
      <w:lang w:eastAsia="cs-CZ"/>
    </w:rPr>
  </w:style>
  <w:style w:type="paragraph" w:customStyle="1" w:styleId="Textpsmene">
    <w:name w:val="Text písmene"/>
    <w:basedOn w:val="Normln"/>
    <w:rsid w:val="00FE7C3E"/>
    <w:pPr>
      <w:numPr>
        <w:ilvl w:val="1"/>
      </w:numPr>
      <w:tabs>
        <w:tab w:val="num" w:pos="425"/>
      </w:tabs>
      <w:suppressAutoHyphens w:val="0"/>
      <w:ind w:left="425" w:hanging="425"/>
      <w:jc w:val="both"/>
      <w:outlineLvl w:val="7"/>
    </w:pPr>
    <w:rPr>
      <w:rFonts w:ascii="Times New Roman" w:hAnsi="Times New Roman"/>
      <w:sz w:val="24"/>
      <w:lang w:eastAsia="cs-CZ"/>
    </w:rPr>
  </w:style>
  <w:style w:type="paragraph" w:customStyle="1" w:styleId="Hlavika">
    <w:name w:val="Hlavička"/>
    <w:rsid w:val="00FE7C3E"/>
    <w:rPr>
      <w:rFonts w:ascii="Arial" w:eastAsia="Times New Roman" w:hAnsi="Arial" w:cs="Times New Roman"/>
      <w:noProof/>
      <w:sz w:val="24"/>
      <w:szCs w:val="20"/>
      <w:lang w:eastAsia="cs-CZ"/>
    </w:rPr>
  </w:style>
  <w:style w:type="paragraph" w:customStyle="1" w:styleId="nadpis10">
    <w:name w:val="nadpis 10"/>
    <w:basedOn w:val="Normln"/>
    <w:link w:val="nadpis10Char"/>
    <w:qFormat/>
    <w:rsid w:val="00FE7C3E"/>
    <w:pPr>
      <w:numPr>
        <w:numId w:val="14"/>
      </w:numPr>
      <w:suppressAutoHyphens w:val="0"/>
      <w:spacing w:before="240" w:after="120"/>
      <w:ind w:left="714" w:hanging="357"/>
    </w:pPr>
    <w:rPr>
      <w:b/>
      <w:sz w:val="24"/>
      <w:szCs w:val="24"/>
      <w:lang w:eastAsia="cs-CZ"/>
    </w:rPr>
  </w:style>
  <w:style w:type="character" w:customStyle="1" w:styleId="nadpis10Char">
    <w:name w:val="nadpis 10 Char"/>
    <w:link w:val="nadpis10"/>
    <w:rsid w:val="00FE7C3E"/>
    <w:rPr>
      <w:rFonts w:ascii="Arial" w:eastAsia="Times New Roman" w:hAnsi="Arial" w:cs="Times New Roman"/>
      <w:b/>
      <w:sz w:val="24"/>
      <w:szCs w:val="24"/>
      <w:lang w:eastAsia="cs-CZ"/>
    </w:rPr>
  </w:style>
  <w:style w:type="character" w:customStyle="1" w:styleId="FontStyle17">
    <w:name w:val="Font Style17"/>
    <w:basedOn w:val="Standardnpsmoodstavce"/>
    <w:uiPriority w:val="99"/>
    <w:rsid w:val="00FE7C3E"/>
    <w:rPr>
      <w:rFonts w:ascii="Arial" w:hAnsi="Arial" w:cs="Arial"/>
      <w:color w:val="000000"/>
      <w:sz w:val="22"/>
      <w:szCs w:val="22"/>
    </w:rPr>
  </w:style>
  <w:style w:type="character" w:customStyle="1" w:styleId="FontStyle18">
    <w:name w:val="Font Style18"/>
    <w:basedOn w:val="Standardnpsmoodstavce"/>
    <w:uiPriority w:val="99"/>
    <w:rsid w:val="00FE7C3E"/>
    <w:rPr>
      <w:rFonts w:ascii="Arial" w:hAnsi="Arial" w:cs="Arial"/>
      <w:b/>
      <w:bCs/>
      <w:color w:val="000000"/>
      <w:sz w:val="22"/>
      <w:szCs w:val="22"/>
    </w:rPr>
  </w:style>
  <w:style w:type="paragraph" w:customStyle="1" w:styleId="Style11">
    <w:name w:val="Style11"/>
    <w:basedOn w:val="Normln"/>
    <w:uiPriority w:val="99"/>
    <w:rsid w:val="00FE7C3E"/>
    <w:pPr>
      <w:widowControl w:val="0"/>
      <w:suppressAutoHyphens w:val="0"/>
      <w:autoSpaceDE w:val="0"/>
      <w:autoSpaceDN w:val="0"/>
      <w:adjustRightInd w:val="0"/>
      <w:spacing w:line="254" w:lineRule="exact"/>
      <w:ind w:hanging="696"/>
      <w:jc w:val="both"/>
    </w:pPr>
    <w:rPr>
      <w:rFonts w:cs="Arial"/>
      <w:sz w:val="24"/>
      <w:szCs w:val="24"/>
      <w:lang w:eastAsia="cs-CZ"/>
    </w:rPr>
  </w:style>
  <w:style w:type="paragraph" w:customStyle="1" w:styleId="Style9">
    <w:name w:val="Style9"/>
    <w:basedOn w:val="Normln"/>
    <w:uiPriority w:val="99"/>
    <w:rsid w:val="00FE7C3E"/>
    <w:pPr>
      <w:widowControl w:val="0"/>
      <w:suppressAutoHyphens w:val="0"/>
      <w:autoSpaceDE w:val="0"/>
      <w:autoSpaceDN w:val="0"/>
      <w:adjustRightInd w:val="0"/>
      <w:spacing w:line="259" w:lineRule="exact"/>
      <w:jc w:val="both"/>
    </w:pPr>
    <w:rPr>
      <w:rFonts w:cs="Arial"/>
      <w:sz w:val="24"/>
      <w:szCs w:val="24"/>
      <w:lang w:eastAsia="cs-CZ"/>
    </w:rPr>
  </w:style>
  <w:style w:type="paragraph" w:customStyle="1" w:styleId="Style4">
    <w:name w:val="Style4"/>
    <w:basedOn w:val="Normln"/>
    <w:uiPriority w:val="99"/>
    <w:rsid w:val="00FE7C3E"/>
    <w:pPr>
      <w:widowControl w:val="0"/>
      <w:suppressAutoHyphens w:val="0"/>
      <w:autoSpaceDE w:val="0"/>
      <w:autoSpaceDN w:val="0"/>
      <w:adjustRightInd w:val="0"/>
      <w:spacing w:line="274" w:lineRule="exact"/>
      <w:jc w:val="both"/>
    </w:pPr>
    <w:rPr>
      <w:rFonts w:ascii="Arial Narrow" w:hAnsi="Arial Narrow"/>
      <w:sz w:val="24"/>
      <w:szCs w:val="24"/>
      <w:lang w:eastAsia="cs-CZ"/>
    </w:rPr>
  </w:style>
  <w:style w:type="character" w:customStyle="1" w:styleId="FontStyle23">
    <w:name w:val="Font Style23"/>
    <w:basedOn w:val="Standardnpsmoodstavce"/>
    <w:uiPriority w:val="99"/>
    <w:rsid w:val="00FE7C3E"/>
    <w:rPr>
      <w:rFonts w:ascii="Times New Roman" w:hAnsi="Times New Roman" w:cs="Times New Roman"/>
      <w:color w:val="000000"/>
      <w:sz w:val="22"/>
      <w:szCs w:val="22"/>
    </w:rPr>
  </w:style>
  <w:style w:type="character" w:customStyle="1" w:styleId="FontStyle28">
    <w:name w:val="Font Style28"/>
    <w:basedOn w:val="Standardnpsmoodstavce"/>
    <w:uiPriority w:val="99"/>
    <w:rsid w:val="00FE7C3E"/>
    <w:rPr>
      <w:rFonts w:ascii="Arial" w:hAnsi="Arial" w:cs="Arial"/>
      <w:color w:val="000000"/>
      <w:sz w:val="18"/>
      <w:szCs w:val="18"/>
    </w:rPr>
  </w:style>
  <w:style w:type="paragraph" w:customStyle="1" w:styleId="Style8">
    <w:name w:val="Style8"/>
    <w:basedOn w:val="Normln"/>
    <w:uiPriority w:val="99"/>
    <w:rsid w:val="00FE7C3E"/>
    <w:pPr>
      <w:widowControl w:val="0"/>
      <w:suppressAutoHyphens w:val="0"/>
      <w:autoSpaceDE w:val="0"/>
      <w:autoSpaceDN w:val="0"/>
      <w:adjustRightInd w:val="0"/>
      <w:spacing w:line="265" w:lineRule="exact"/>
      <w:ind w:hanging="389"/>
      <w:jc w:val="both"/>
    </w:pPr>
    <w:rPr>
      <w:rFonts w:ascii="Candara" w:hAnsi="Candara"/>
      <w:sz w:val="24"/>
      <w:szCs w:val="24"/>
      <w:lang w:eastAsia="cs-CZ"/>
    </w:rPr>
  </w:style>
  <w:style w:type="paragraph" w:customStyle="1" w:styleId="vod2">
    <w:name w:val="Úvod 2"/>
    <w:basedOn w:val="Normln"/>
    <w:qFormat/>
    <w:rsid w:val="00FE7C3E"/>
    <w:pPr>
      <w:tabs>
        <w:tab w:val="left" w:pos="2126"/>
        <w:tab w:val="left" w:pos="2693"/>
        <w:tab w:val="left" w:pos="2977"/>
      </w:tabs>
      <w:suppressAutoHyphens w:val="0"/>
      <w:spacing w:line="360" w:lineRule="auto"/>
    </w:pPr>
    <w:rPr>
      <w:rFonts w:eastAsia="Calibri"/>
      <w:sz w:val="28"/>
      <w:szCs w:val="22"/>
      <w:lang w:eastAsia="en-US"/>
    </w:rPr>
  </w:style>
  <w:style w:type="character" w:customStyle="1" w:styleId="FontStyle14">
    <w:name w:val="Font Style14"/>
    <w:basedOn w:val="Standardnpsmoodstavce"/>
    <w:uiPriority w:val="99"/>
    <w:rsid w:val="00FE7C3E"/>
    <w:rPr>
      <w:rFonts w:ascii="Arial" w:hAnsi="Arial" w:cs="Arial" w:hint="default"/>
      <w:color w:val="000000"/>
      <w:sz w:val="22"/>
      <w:szCs w:val="22"/>
    </w:rPr>
  </w:style>
  <w:style w:type="paragraph" w:customStyle="1" w:styleId="Odrky">
    <w:name w:val="Odrážky"/>
    <w:basedOn w:val="Normln"/>
    <w:rsid w:val="00FE7C3E"/>
    <w:pPr>
      <w:numPr>
        <w:numId w:val="17"/>
      </w:numPr>
      <w:suppressAutoHyphens w:val="0"/>
      <w:autoSpaceDE w:val="0"/>
      <w:autoSpaceDN w:val="0"/>
      <w:spacing w:before="120"/>
      <w:jc w:val="both"/>
    </w:pPr>
    <w:rPr>
      <w:rFonts w:ascii="Times New Roman" w:eastAsia="Calibri" w:hAnsi="Times New Roman"/>
      <w:szCs w:val="22"/>
      <w:lang w:eastAsia="cs-CZ"/>
    </w:rPr>
  </w:style>
  <w:style w:type="character" w:customStyle="1" w:styleId="FontStyle27">
    <w:name w:val="Font Style27"/>
    <w:uiPriority w:val="99"/>
    <w:rsid w:val="00FE7C3E"/>
    <w:rPr>
      <w:rFonts w:ascii="Arial" w:hAnsi="Arial" w:cs="Arial"/>
      <w:b/>
      <w:bCs/>
      <w:color w:val="000000"/>
      <w:sz w:val="20"/>
      <w:szCs w:val="20"/>
    </w:rPr>
  </w:style>
  <w:style w:type="paragraph" w:styleId="Nadpisobsahu">
    <w:name w:val="TOC Heading"/>
    <w:basedOn w:val="Nadpis1"/>
    <w:next w:val="Normln"/>
    <w:uiPriority w:val="39"/>
    <w:unhideWhenUsed/>
    <w:qFormat/>
    <w:rsid w:val="00FE7C3E"/>
    <w:pPr>
      <w:keepLines/>
      <w:tabs>
        <w:tab w:val="right" w:pos="0"/>
      </w:tabs>
      <w:suppressAutoHyphens w:val="0"/>
      <w:spacing w:before="240" w:after="0" w:line="276" w:lineRule="auto"/>
      <w:outlineLvl w:val="9"/>
    </w:pPr>
    <w:rPr>
      <w:rFonts w:asciiTheme="majorHAnsi" w:eastAsiaTheme="majorEastAsia" w:hAnsiTheme="majorHAnsi" w:cstheme="majorBidi"/>
      <w:bCs/>
      <w:color w:val="365F91" w:themeColor="accent1" w:themeShade="BF"/>
      <w:kern w:val="0"/>
      <w:lang w:eastAsia="en-US"/>
    </w:rPr>
  </w:style>
  <w:style w:type="character" w:customStyle="1" w:styleId="apple-style-span">
    <w:name w:val="apple-style-span"/>
    <w:basedOn w:val="Standardnpsmoodstavce"/>
    <w:rsid w:val="00FE7C3E"/>
  </w:style>
  <w:style w:type="paragraph" w:customStyle="1" w:styleId="Odstavec">
    <w:name w:val="Odstavec"/>
    <w:basedOn w:val="Normln"/>
    <w:link w:val="OdstavecChar"/>
    <w:qFormat/>
    <w:rsid w:val="00FE7C3E"/>
    <w:pPr>
      <w:suppressAutoHyphens w:val="0"/>
      <w:spacing w:after="120"/>
      <w:ind w:firstLine="709"/>
      <w:jc w:val="both"/>
    </w:pPr>
    <w:rPr>
      <w:rFonts w:eastAsia="Calibri"/>
      <w:sz w:val="24"/>
      <w:szCs w:val="22"/>
      <w:lang w:eastAsia="en-US"/>
    </w:rPr>
  </w:style>
  <w:style w:type="character" w:customStyle="1" w:styleId="OdstavecChar">
    <w:name w:val="Odstavec Char"/>
    <w:link w:val="Odstavec"/>
    <w:rsid w:val="00FE7C3E"/>
    <w:rPr>
      <w:rFonts w:ascii="Arial" w:eastAsia="Calibri"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70591">
      <w:bodyDiv w:val="1"/>
      <w:marLeft w:val="0"/>
      <w:marRight w:val="0"/>
      <w:marTop w:val="0"/>
      <w:marBottom w:val="0"/>
      <w:divBdr>
        <w:top w:val="none" w:sz="0" w:space="0" w:color="auto"/>
        <w:left w:val="none" w:sz="0" w:space="0" w:color="auto"/>
        <w:bottom w:val="none" w:sz="0" w:space="0" w:color="auto"/>
        <w:right w:val="none" w:sz="0" w:space="0" w:color="auto"/>
      </w:divBdr>
    </w:div>
    <w:div w:id="131021314">
      <w:bodyDiv w:val="1"/>
      <w:marLeft w:val="0"/>
      <w:marRight w:val="0"/>
      <w:marTop w:val="0"/>
      <w:marBottom w:val="0"/>
      <w:divBdr>
        <w:top w:val="none" w:sz="0" w:space="0" w:color="auto"/>
        <w:left w:val="none" w:sz="0" w:space="0" w:color="auto"/>
        <w:bottom w:val="none" w:sz="0" w:space="0" w:color="auto"/>
        <w:right w:val="none" w:sz="0" w:space="0" w:color="auto"/>
      </w:divBdr>
    </w:div>
    <w:div w:id="219176653">
      <w:bodyDiv w:val="1"/>
      <w:marLeft w:val="0"/>
      <w:marRight w:val="0"/>
      <w:marTop w:val="0"/>
      <w:marBottom w:val="0"/>
      <w:divBdr>
        <w:top w:val="none" w:sz="0" w:space="0" w:color="auto"/>
        <w:left w:val="none" w:sz="0" w:space="0" w:color="auto"/>
        <w:bottom w:val="none" w:sz="0" w:space="0" w:color="auto"/>
        <w:right w:val="none" w:sz="0" w:space="0" w:color="auto"/>
      </w:divBdr>
    </w:div>
    <w:div w:id="380329481">
      <w:bodyDiv w:val="1"/>
      <w:marLeft w:val="0"/>
      <w:marRight w:val="0"/>
      <w:marTop w:val="0"/>
      <w:marBottom w:val="0"/>
      <w:divBdr>
        <w:top w:val="none" w:sz="0" w:space="0" w:color="auto"/>
        <w:left w:val="none" w:sz="0" w:space="0" w:color="auto"/>
        <w:bottom w:val="none" w:sz="0" w:space="0" w:color="auto"/>
        <w:right w:val="none" w:sz="0" w:space="0" w:color="auto"/>
      </w:divBdr>
    </w:div>
    <w:div w:id="418671526">
      <w:bodyDiv w:val="1"/>
      <w:marLeft w:val="0"/>
      <w:marRight w:val="0"/>
      <w:marTop w:val="0"/>
      <w:marBottom w:val="0"/>
      <w:divBdr>
        <w:top w:val="none" w:sz="0" w:space="0" w:color="auto"/>
        <w:left w:val="none" w:sz="0" w:space="0" w:color="auto"/>
        <w:bottom w:val="none" w:sz="0" w:space="0" w:color="auto"/>
        <w:right w:val="none" w:sz="0" w:space="0" w:color="auto"/>
      </w:divBdr>
    </w:div>
    <w:div w:id="426199580">
      <w:bodyDiv w:val="1"/>
      <w:marLeft w:val="0"/>
      <w:marRight w:val="0"/>
      <w:marTop w:val="0"/>
      <w:marBottom w:val="0"/>
      <w:divBdr>
        <w:top w:val="none" w:sz="0" w:space="0" w:color="auto"/>
        <w:left w:val="none" w:sz="0" w:space="0" w:color="auto"/>
        <w:bottom w:val="none" w:sz="0" w:space="0" w:color="auto"/>
        <w:right w:val="none" w:sz="0" w:space="0" w:color="auto"/>
      </w:divBdr>
    </w:div>
    <w:div w:id="458837853">
      <w:bodyDiv w:val="1"/>
      <w:marLeft w:val="0"/>
      <w:marRight w:val="0"/>
      <w:marTop w:val="0"/>
      <w:marBottom w:val="0"/>
      <w:divBdr>
        <w:top w:val="none" w:sz="0" w:space="0" w:color="auto"/>
        <w:left w:val="none" w:sz="0" w:space="0" w:color="auto"/>
        <w:bottom w:val="none" w:sz="0" w:space="0" w:color="auto"/>
        <w:right w:val="none" w:sz="0" w:space="0" w:color="auto"/>
      </w:divBdr>
    </w:div>
    <w:div w:id="534654302">
      <w:bodyDiv w:val="1"/>
      <w:marLeft w:val="0"/>
      <w:marRight w:val="0"/>
      <w:marTop w:val="0"/>
      <w:marBottom w:val="0"/>
      <w:divBdr>
        <w:top w:val="none" w:sz="0" w:space="0" w:color="auto"/>
        <w:left w:val="none" w:sz="0" w:space="0" w:color="auto"/>
        <w:bottom w:val="none" w:sz="0" w:space="0" w:color="auto"/>
        <w:right w:val="none" w:sz="0" w:space="0" w:color="auto"/>
      </w:divBdr>
    </w:div>
    <w:div w:id="642739475">
      <w:bodyDiv w:val="1"/>
      <w:marLeft w:val="0"/>
      <w:marRight w:val="0"/>
      <w:marTop w:val="0"/>
      <w:marBottom w:val="0"/>
      <w:divBdr>
        <w:top w:val="none" w:sz="0" w:space="0" w:color="auto"/>
        <w:left w:val="none" w:sz="0" w:space="0" w:color="auto"/>
        <w:bottom w:val="none" w:sz="0" w:space="0" w:color="auto"/>
        <w:right w:val="none" w:sz="0" w:space="0" w:color="auto"/>
      </w:divBdr>
    </w:div>
    <w:div w:id="667288796">
      <w:bodyDiv w:val="1"/>
      <w:marLeft w:val="0"/>
      <w:marRight w:val="0"/>
      <w:marTop w:val="0"/>
      <w:marBottom w:val="0"/>
      <w:divBdr>
        <w:top w:val="none" w:sz="0" w:space="0" w:color="auto"/>
        <w:left w:val="none" w:sz="0" w:space="0" w:color="auto"/>
        <w:bottom w:val="none" w:sz="0" w:space="0" w:color="auto"/>
        <w:right w:val="none" w:sz="0" w:space="0" w:color="auto"/>
      </w:divBdr>
    </w:div>
    <w:div w:id="788670123">
      <w:bodyDiv w:val="1"/>
      <w:marLeft w:val="0"/>
      <w:marRight w:val="0"/>
      <w:marTop w:val="0"/>
      <w:marBottom w:val="0"/>
      <w:divBdr>
        <w:top w:val="none" w:sz="0" w:space="0" w:color="auto"/>
        <w:left w:val="none" w:sz="0" w:space="0" w:color="auto"/>
        <w:bottom w:val="none" w:sz="0" w:space="0" w:color="auto"/>
        <w:right w:val="none" w:sz="0" w:space="0" w:color="auto"/>
      </w:divBdr>
    </w:div>
    <w:div w:id="832725273">
      <w:bodyDiv w:val="1"/>
      <w:marLeft w:val="0"/>
      <w:marRight w:val="0"/>
      <w:marTop w:val="0"/>
      <w:marBottom w:val="0"/>
      <w:divBdr>
        <w:top w:val="none" w:sz="0" w:space="0" w:color="auto"/>
        <w:left w:val="none" w:sz="0" w:space="0" w:color="auto"/>
        <w:bottom w:val="none" w:sz="0" w:space="0" w:color="auto"/>
        <w:right w:val="none" w:sz="0" w:space="0" w:color="auto"/>
      </w:divBdr>
    </w:div>
    <w:div w:id="851410009">
      <w:bodyDiv w:val="1"/>
      <w:marLeft w:val="0"/>
      <w:marRight w:val="0"/>
      <w:marTop w:val="0"/>
      <w:marBottom w:val="0"/>
      <w:divBdr>
        <w:top w:val="none" w:sz="0" w:space="0" w:color="auto"/>
        <w:left w:val="none" w:sz="0" w:space="0" w:color="auto"/>
        <w:bottom w:val="none" w:sz="0" w:space="0" w:color="auto"/>
        <w:right w:val="none" w:sz="0" w:space="0" w:color="auto"/>
      </w:divBdr>
    </w:div>
    <w:div w:id="1073046998">
      <w:bodyDiv w:val="1"/>
      <w:marLeft w:val="0"/>
      <w:marRight w:val="0"/>
      <w:marTop w:val="0"/>
      <w:marBottom w:val="0"/>
      <w:divBdr>
        <w:top w:val="none" w:sz="0" w:space="0" w:color="auto"/>
        <w:left w:val="none" w:sz="0" w:space="0" w:color="auto"/>
        <w:bottom w:val="none" w:sz="0" w:space="0" w:color="auto"/>
        <w:right w:val="none" w:sz="0" w:space="0" w:color="auto"/>
      </w:divBdr>
    </w:div>
    <w:div w:id="1094788071">
      <w:bodyDiv w:val="1"/>
      <w:marLeft w:val="0"/>
      <w:marRight w:val="0"/>
      <w:marTop w:val="0"/>
      <w:marBottom w:val="0"/>
      <w:divBdr>
        <w:top w:val="none" w:sz="0" w:space="0" w:color="auto"/>
        <w:left w:val="none" w:sz="0" w:space="0" w:color="auto"/>
        <w:bottom w:val="none" w:sz="0" w:space="0" w:color="auto"/>
        <w:right w:val="none" w:sz="0" w:space="0" w:color="auto"/>
      </w:divBdr>
    </w:div>
    <w:div w:id="1095052025">
      <w:bodyDiv w:val="1"/>
      <w:marLeft w:val="0"/>
      <w:marRight w:val="0"/>
      <w:marTop w:val="0"/>
      <w:marBottom w:val="0"/>
      <w:divBdr>
        <w:top w:val="none" w:sz="0" w:space="0" w:color="auto"/>
        <w:left w:val="none" w:sz="0" w:space="0" w:color="auto"/>
        <w:bottom w:val="none" w:sz="0" w:space="0" w:color="auto"/>
        <w:right w:val="none" w:sz="0" w:space="0" w:color="auto"/>
      </w:divBdr>
    </w:div>
    <w:div w:id="1110318915">
      <w:bodyDiv w:val="1"/>
      <w:marLeft w:val="0"/>
      <w:marRight w:val="0"/>
      <w:marTop w:val="0"/>
      <w:marBottom w:val="0"/>
      <w:divBdr>
        <w:top w:val="none" w:sz="0" w:space="0" w:color="auto"/>
        <w:left w:val="none" w:sz="0" w:space="0" w:color="auto"/>
        <w:bottom w:val="none" w:sz="0" w:space="0" w:color="auto"/>
        <w:right w:val="none" w:sz="0" w:space="0" w:color="auto"/>
      </w:divBdr>
    </w:div>
    <w:div w:id="1119035746">
      <w:bodyDiv w:val="1"/>
      <w:marLeft w:val="0"/>
      <w:marRight w:val="0"/>
      <w:marTop w:val="0"/>
      <w:marBottom w:val="0"/>
      <w:divBdr>
        <w:top w:val="none" w:sz="0" w:space="0" w:color="auto"/>
        <w:left w:val="none" w:sz="0" w:space="0" w:color="auto"/>
        <w:bottom w:val="none" w:sz="0" w:space="0" w:color="auto"/>
        <w:right w:val="none" w:sz="0" w:space="0" w:color="auto"/>
      </w:divBdr>
    </w:div>
    <w:div w:id="1142381457">
      <w:bodyDiv w:val="1"/>
      <w:marLeft w:val="0"/>
      <w:marRight w:val="0"/>
      <w:marTop w:val="0"/>
      <w:marBottom w:val="0"/>
      <w:divBdr>
        <w:top w:val="none" w:sz="0" w:space="0" w:color="auto"/>
        <w:left w:val="none" w:sz="0" w:space="0" w:color="auto"/>
        <w:bottom w:val="none" w:sz="0" w:space="0" w:color="auto"/>
        <w:right w:val="none" w:sz="0" w:space="0" w:color="auto"/>
      </w:divBdr>
    </w:div>
    <w:div w:id="1170871608">
      <w:bodyDiv w:val="1"/>
      <w:marLeft w:val="0"/>
      <w:marRight w:val="0"/>
      <w:marTop w:val="0"/>
      <w:marBottom w:val="0"/>
      <w:divBdr>
        <w:top w:val="none" w:sz="0" w:space="0" w:color="auto"/>
        <w:left w:val="none" w:sz="0" w:space="0" w:color="auto"/>
        <w:bottom w:val="none" w:sz="0" w:space="0" w:color="auto"/>
        <w:right w:val="none" w:sz="0" w:space="0" w:color="auto"/>
      </w:divBdr>
    </w:div>
    <w:div w:id="1199658179">
      <w:bodyDiv w:val="1"/>
      <w:marLeft w:val="0"/>
      <w:marRight w:val="0"/>
      <w:marTop w:val="0"/>
      <w:marBottom w:val="0"/>
      <w:divBdr>
        <w:top w:val="none" w:sz="0" w:space="0" w:color="auto"/>
        <w:left w:val="none" w:sz="0" w:space="0" w:color="auto"/>
        <w:bottom w:val="none" w:sz="0" w:space="0" w:color="auto"/>
        <w:right w:val="none" w:sz="0" w:space="0" w:color="auto"/>
      </w:divBdr>
    </w:div>
    <w:div w:id="1221137716">
      <w:bodyDiv w:val="1"/>
      <w:marLeft w:val="0"/>
      <w:marRight w:val="0"/>
      <w:marTop w:val="0"/>
      <w:marBottom w:val="0"/>
      <w:divBdr>
        <w:top w:val="none" w:sz="0" w:space="0" w:color="auto"/>
        <w:left w:val="none" w:sz="0" w:space="0" w:color="auto"/>
        <w:bottom w:val="none" w:sz="0" w:space="0" w:color="auto"/>
        <w:right w:val="none" w:sz="0" w:space="0" w:color="auto"/>
      </w:divBdr>
    </w:div>
    <w:div w:id="1345935994">
      <w:bodyDiv w:val="1"/>
      <w:marLeft w:val="0"/>
      <w:marRight w:val="0"/>
      <w:marTop w:val="0"/>
      <w:marBottom w:val="0"/>
      <w:divBdr>
        <w:top w:val="none" w:sz="0" w:space="0" w:color="auto"/>
        <w:left w:val="none" w:sz="0" w:space="0" w:color="auto"/>
        <w:bottom w:val="none" w:sz="0" w:space="0" w:color="auto"/>
        <w:right w:val="none" w:sz="0" w:space="0" w:color="auto"/>
      </w:divBdr>
    </w:div>
    <w:div w:id="1470171782">
      <w:bodyDiv w:val="1"/>
      <w:marLeft w:val="0"/>
      <w:marRight w:val="0"/>
      <w:marTop w:val="0"/>
      <w:marBottom w:val="0"/>
      <w:divBdr>
        <w:top w:val="none" w:sz="0" w:space="0" w:color="auto"/>
        <w:left w:val="none" w:sz="0" w:space="0" w:color="auto"/>
        <w:bottom w:val="none" w:sz="0" w:space="0" w:color="auto"/>
        <w:right w:val="none" w:sz="0" w:space="0" w:color="auto"/>
      </w:divBdr>
    </w:div>
    <w:div w:id="1600219497">
      <w:bodyDiv w:val="1"/>
      <w:marLeft w:val="0"/>
      <w:marRight w:val="0"/>
      <w:marTop w:val="0"/>
      <w:marBottom w:val="0"/>
      <w:divBdr>
        <w:top w:val="none" w:sz="0" w:space="0" w:color="auto"/>
        <w:left w:val="none" w:sz="0" w:space="0" w:color="auto"/>
        <w:bottom w:val="none" w:sz="0" w:space="0" w:color="auto"/>
        <w:right w:val="none" w:sz="0" w:space="0" w:color="auto"/>
      </w:divBdr>
    </w:div>
    <w:div w:id="1617643023">
      <w:bodyDiv w:val="1"/>
      <w:marLeft w:val="0"/>
      <w:marRight w:val="0"/>
      <w:marTop w:val="0"/>
      <w:marBottom w:val="0"/>
      <w:divBdr>
        <w:top w:val="none" w:sz="0" w:space="0" w:color="auto"/>
        <w:left w:val="none" w:sz="0" w:space="0" w:color="auto"/>
        <w:bottom w:val="none" w:sz="0" w:space="0" w:color="auto"/>
        <w:right w:val="none" w:sz="0" w:space="0" w:color="auto"/>
      </w:divBdr>
    </w:div>
    <w:div w:id="1627350041">
      <w:bodyDiv w:val="1"/>
      <w:marLeft w:val="0"/>
      <w:marRight w:val="0"/>
      <w:marTop w:val="0"/>
      <w:marBottom w:val="0"/>
      <w:divBdr>
        <w:top w:val="none" w:sz="0" w:space="0" w:color="auto"/>
        <w:left w:val="none" w:sz="0" w:space="0" w:color="auto"/>
        <w:bottom w:val="none" w:sz="0" w:space="0" w:color="auto"/>
        <w:right w:val="none" w:sz="0" w:space="0" w:color="auto"/>
      </w:divBdr>
    </w:div>
    <w:div w:id="1650818759">
      <w:bodyDiv w:val="1"/>
      <w:marLeft w:val="0"/>
      <w:marRight w:val="0"/>
      <w:marTop w:val="0"/>
      <w:marBottom w:val="0"/>
      <w:divBdr>
        <w:top w:val="none" w:sz="0" w:space="0" w:color="auto"/>
        <w:left w:val="none" w:sz="0" w:space="0" w:color="auto"/>
        <w:bottom w:val="none" w:sz="0" w:space="0" w:color="auto"/>
        <w:right w:val="none" w:sz="0" w:space="0" w:color="auto"/>
      </w:divBdr>
    </w:div>
    <w:div w:id="1653025149">
      <w:bodyDiv w:val="1"/>
      <w:marLeft w:val="0"/>
      <w:marRight w:val="0"/>
      <w:marTop w:val="0"/>
      <w:marBottom w:val="0"/>
      <w:divBdr>
        <w:top w:val="none" w:sz="0" w:space="0" w:color="auto"/>
        <w:left w:val="none" w:sz="0" w:space="0" w:color="auto"/>
        <w:bottom w:val="none" w:sz="0" w:space="0" w:color="auto"/>
        <w:right w:val="none" w:sz="0" w:space="0" w:color="auto"/>
      </w:divBdr>
    </w:div>
    <w:div w:id="1693534192">
      <w:bodyDiv w:val="1"/>
      <w:marLeft w:val="0"/>
      <w:marRight w:val="0"/>
      <w:marTop w:val="0"/>
      <w:marBottom w:val="0"/>
      <w:divBdr>
        <w:top w:val="none" w:sz="0" w:space="0" w:color="auto"/>
        <w:left w:val="none" w:sz="0" w:space="0" w:color="auto"/>
        <w:bottom w:val="none" w:sz="0" w:space="0" w:color="auto"/>
        <w:right w:val="none" w:sz="0" w:space="0" w:color="auto"/>
      </w:divBdr>
    </w:div>
    <w:div w:id="1697656546">
      <w:bodyDiv w:val="1"/>
      <w:marLeft w:val="0"/>
      <w:marRight w:val="0"/>
      <w:marTop w:val="0"/>
      <w:marBottom w:val="0"/>
      <w:divBdr>
        <w:top w:val="none" w:sz="0" w:space="0" w:color="auto"/>
        <w:left w:val="none" w:sz="0" w:space="0" w:color="auto"/>
        <w:bottom w:val="none" w:sz="0" w:space="0" w:color="auto"/>
        <w:right w:val="none" w:sz="0" w:space="0" w:color="auto"/>
      </w:divBdr>
    </w:div>
    <w:div w:id="1785727003">
      <w:bodyDiv w:val="1"/>
      <w:marLeft w:val="0"/>
      <w:marRight w:val="0"/>
      <w:marTop w:val="0"/>
      <w:marBottom w:val="0"/>
      <w:divBdr>
        <w:top w:val="none" w:sz="0" w:space="0" w:color="auto"/>
        <w:left w:val="none" w:sz="0" w:space="0" w:color="auto"/>
        <w:bottom w:val="none" w:sz="0" w:space="0" w:color="auto"/>
        <w:right w:val="none" w:sz="0" w:space="0" w:color="auto"/>
      </w:divBdr>
    </w:div>
    <w:div w:id="1864778830">
      <w:bodyDiv w:val="1"/>
      <w:marLeft w:val="0"/>
      <w:marRight w:val="0"/>
      <w:marTop w:val="0"/>
      <w:marBottom w:val="0"/>
      <w:divBdr>
        <w:top w:val="none" w:sz="0" w:space="0" w:color="auto"/>
        <w:left w:val="none" w:sz="0" w:space="0" w:color="auto"/>
        <w:bottom w:val="none" w:sz="0" w:space="0" w:color="auto"/>
        <w:right w:val="none" w:sz="0" w:space="0" w:color="auto"/>
      </w:divBdr>
    </w:div>
    <w:div w:id="1930574846">
      <w:bodyDiv w:val="1"/>
      <w:marLeft w:val="0"/>
      <w:marRight w:val="0"/>
      <w:marTop w:val="0"/>
      <w:marBottom w:val="0"/>
      <w:divBdr>
        <w:top w:val="none" w:sz="0" w:space="0" w:color="auto"/>
        <w:left w:val="none" w:sz="0" w:space="0" w:color="auto"/>
        <w:bottom w:val="none" w:sz="0" w:space="0" w:color="auto"/>
        <w:right w:val="none" w:sz="0" w:space="0" w:color="auto"/>
      </w:divBdr>
    </w:div>
    <w:div w:id="1986544727">
      <w:bodyDiv w:val="1"/>
      <w:marLeft w:val="0"/>
      <w:marRight w:val="0"/>
      <w:marTop w:val="0"/>
      <w:marBottom w:val="0"/>
      <w:divBdr>
        <w:top w:val="none" w:sz="0" w:space="0" w:color="auto"/>
        <w:left w:val="none" w:sz="0" w:space="0" w:color="auto"/>
        <w:bottom w:val="none" w:sz="0" w:space="0" w:color="auto"/>
        <w:right w:val="none" w:sz="0" w:space="0" w:color="auto"/>
      </w:divBdr>
    </w:div>
    <w:div w:id="1990550832">
      <w:bodyDiv w:val="1"/>
      <w:marLeft w:val="0"/>
      <w:marRight w:val="0"/>
      <w:marTop w:val="0"/>
      <w:marBottom w:val="0"/>
      <w:divBdr>
        <w:top w:val="none" w:sz="0" w:space="0" w:color="auto"/>
        <w:left w:val="none" w:sz="0" w:space="0" w:color="auto"/>
        <w:bottom w:val="none" w:sz="0" w:space="0" w:color="auto"/>
        <w:right w:val="none" w:sz="0" w:space="0" w:color="auto"/>
      </w:divBdr>
    </w:div>
    <w:div w:id="2049262211">
      <w:bodyDiv w:val="1"/>
      <w:marLeft w:val="0"/>
      <w:marRight w:val="0"/>
      <w:marTop w:val="0"/>
      <w:marBottom w:val="0"/>
      <w:divBdr>
        <w:top w:val="none" w:sz="0" w:space="0" w:color="auto"/>
        <w:left w:val="none" w:sz="0" w:space="0" w:color="auto"/>
        <w:bottom w:val="none" w:sz="0" w:space="0" w:color="auto"/>
        <w:right w:val="none" w:sz="0" w:space="0" w:color="auto"/>
      </w:divBdr>
    </w:div>
    <w:div w:id="209311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8F64F-B8DD-4110-8289-F822C2582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2504</Words>
  <Characters>14775</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Projekt 2010</dc:creator>
  <cp:lastModifiedBy>Tomáš Kuzník</cp:lastModifiedBy>
  <cp:revision>21</cp:revision>
  <cp:lastPrinted>2023-04-06T12:00:00Z</cp:lastPrinted>
  <dcterms:created xsi:type="dcterms:W3CDTF">2022-01-19T08:40:00Z</dcterms:created>
  <dcterms:modified xsi:type="dcterms:W3CDTF">2023-04-06T12:00:00Z</dcterms:modified>
</cp:coreProperties>
</file>