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4A8" w:rsidRPr="00ED6C47" w:rsidRDefault="00EB74A8">
      <w:pPr>
        <w:numPr>
          <w:ilvl w:val="0"/>
          <w:numId w:val="2"/>
        </w:numPr>
        <w:tabs>
          <w:tab w:val="left" w:pos="576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D6C47">
        <w:rPr>
          <w:rFonts w:asciiTheme="minorHAnsi" w:hAnsiTheme="minorHAnsi" w:cstheme="minorHAnsi"/>
          <w:b/>
          <w:sz w:val="19"/>
          <w:szCs w:val="19"/>
          <w:u w:val="single"/>
        </w:rPr>
        <w:t>Obecné seznámení s požadavky na zajištění BOZP</w:t>
      </w:r>
      <w:r w:rsidRPr="00ED6C47">
        <w:rPr>
          <w:rFonts w:asciiTheme="minorHAnsi" w:hAnsiTheme="minorHAnsi" w:cstheme="minorHAnsi"/>
          <w:sz w:val="19"/>
          <w:szCs w:val="19"/>
        </w:rPr>
        <w:t xml:space="preserve"> (opakování základních zásad bezpečné práce na staveništi – u zaměstnanců zhotovitelů se předpokládá absolvování školení BOZP ve smyslu požadavků ZP a </w:t>
      </w:r>
      <w:proofErr w:type="spellStart"/>
      <w:r w:rsidRPr="00ED6C47">
        <w:rPr>
          <w:rFonts w:asciiTheme="minorHAnsi" w:hAnsiTheme="minorHAnsi" w:cstheme="minorHAnsi"/>
          <w:sz w:val="19"/>
          <w:szCs w:val="19"/>
        </w:rPr>
        <w:t>souv</w:t>
      </w:r>
      <w:proofErr w:type="spellEnd"/>
      <w:r w:rsidRPr="00ED6C47">
        <w:rPr>
          <w:rFonts w:asciiTheme="minorHAnsi" w:hAnsiTheme="minorHAnsi" w:cstheme="minorHAnsi"/>
          <w:sz w:val="19"/>
          <w:szCs w:val="19"/>
        </w:rPr>
        <w:t>. předpisů)</w:t>
      </w:r>
    </w:p>
    <w:p w:rsidR="00EB74A8" w:rsidRPr="00ED6C4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D6C47">
        <w:rPr>
          <w:rFonts w:asciiTheme="minorHAnsi" w:hAnsiTheme="minorHAnsi" w:cstheme="minorHAnsi"/>
          <w:sz w:val="19"/>
          <w:szCs w:val="19"/>
        </w:rPr>
        <w:t xml:space="preserve">Prevence rizik </w:t>
      </w:r>
    </w:p>
    <w:p w:rsidR="00EB74A8" w:rsidRPr="00ED6C4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D6C47">
        <w:rPr>
          <w:rFonts w:asciiTheme="minorHAnsi" w:hAnsiTheme="minorHAnsi" w:cstheme="minorHAnsi"/>
          <w:sz w:val="19"/>
          <w:szCs w:val="19"/>
        </w:rPr>
        <w:t>Pracovní podmínky</w:t>
      </w:r>
    </w:p>
    <w:p w:rsidR="00EB74A8" w:rsidRPr="00ED6C4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D6C47">
        <w:rPr>
          <w:rFonts w:asciiTheme="minorHAnsi" w:hAnsiTheme="minorHAnsi" w:cstheme="minorHAnsi"/>
          <w:sz w:val="19"/>
          <w:szCs w:val="19"/>
        </w:rPr>
        <w:t>Pracovní úrazy</w:t>
      </w:r>
    </w:p>
    <w:p w:rsidR="00EB74A8" w:rsidRPr="00ED6C4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D6C47">
        <w:rPr>
          <w:rFonts w:asciiTheme="minorHAnsi" w:hAnsiTheme="minorHAnsi" w:cstheme="minorHAnsi"/>
          <w:sz w:val="19"/>
          <w:szCs w:val="19"/>
        </w:rPr>
        <w:t>Osobní ochranné pracovní prostředky</w:t>
      </w:r>
    </w:p>
    <w:p w:rsidR="00EB74A8" w:rsidRPr="00ED6C4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D6C47">
        <w:rPr>
          <w:rFonts w:asciiTheme="minorHAnsi" w:hAnsiTheme="minorHAnsi" w:cstheme="minorHAnsi"/>
          <w:sz w:val="19"/>
          <w:szCs w:val="19"/>
        </w:rPr>
        <w:t>Zásady bezpečnosti práce podle provozovaných činností</w:t>
      </w:r>
    </w:p>
    <w:p w:rsidR="00EB74A8" w:rsidRPr="00ED6C4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D6C47">
        <w:rPr>
          <w:rFonts w:asciiTheme="minorHAnsi" w:hAnsiTheme="minorHAnsi" w:cstheme="minorHAnsi"/>
          <w:sz w:val="19"/>
          <w:szCs w:val="19"/>
        </w:rPr>
        <w:t>Zásady bezpečnosti při práci s technickými zařízeními, stroji, dopravními prostředky, nářadím a přístroji</w:t>
      </w:r>
    </w:p>
    <w:p w:rsidR="00EB74A8" w:rsidRPr="00ED6C47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i/>
          <w:sz w:val="19"/>
          <w:szCs w:val="19"/>
        </w:rPr>
      </w:pPr>
      <w:r w:rsidRPr="00ED6C47">
        <w:rPr>
          <w:rFonts w:asciiTheme="minorHAnsi" w:hAnsiTheme="minorHAnsi" w:cstheme="minorHAnsi"/>
          <w:i/>
          <w:sz w:val="19"/>
          <w:szCs w:val="19"/>
        </w:rPr>
        <w:t>(provádí nadřízený pracovník ve spolupráci s koordinátorem BP stavby)</w:t>
      </w:r>
    </w:p>
    <w:p w:rsidR="00EB74A8" w:rsidRPr="00ED6C47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i/>
          <w:sz w:val="19"/>
          <w:szCs w:val="19"/>
        </w:rPr>
      </w:pPr>
    </w:p>
    <w:p w:rsidR="00EB74A8" w:rsidRPr="00ED6C47" w:rsidRDefault="00EB74A8">
      <w:pPr>
        <w:numPr>
          <w:ilvl w:val="0"/>
          <w:numId w:val="2"/>
        </w:numPr>
        <w:tabs>
          <w:tab w:val="left" w:pos="576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ED6C47">
        <w:rPr>
          <w:rFonts w:asciiTheme="minorHAnsi" w:hAnsiTheme="minorHAnsi" w:cstheme="minorHAnsi"/>
          <w:b/>
          <w:sz w:val="19"/>
          <w:szCs w:val="19"/>
          <w:u w:val="single"/>
        </w:rPr>
        <w:t>Dokumentace a vnitřní předpisy</w:t>
      </w:r>
    </w:p>
    <w:p w:rsidR="00EB74A8" w:rsidRPr="00ED6C4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9"/>
          <w:szCs w:val="19"/>
        </w:rPr>
      </w:pPr>
      <w:r w:rsidRPr="00ED6C47">
        <w:rPr>
          <w:rFonts w:asciiTheme="minorHAnsi" w:hAnsiTheme="minorHAnsi" w:cstheme="minorHAnsi"/>
          <w:sz w:val="19"/>
          <w:szCs w:val="19"/>
        </w:rPr>
        <w:t>Informace o systému řízení bezpečnosti práce v organizaci hlavního dodavatele a z tohoto vyplývající požadavky na zajišťování bezpečnosti práce u dalších spolupracujících subjektů</w:t>
      </w:r>
    </w:p>
    <w:p w:rsidR="00EB74A8" w:rsidRPr="00ED6C4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D6C47">
        <w:rPr>
          <w:rFonts w:asciiTheme="minorHAnsi" w:hAnsiTheme="minorHAnsi" w:cstheme="minorHAnsi"/>
          <w:sz w:val="19"/>
          <w:szCs w:val="19"/>
        </w:rPr>
        <w:t>Seznámení s plánem BP stavby organizace a dokumentací BOZP</w:t>
      </w:r>
    </w:p>
    <w:p w:rsidR="00EB74A8" w:rsidRPr="00ED6C4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D6C47">
        <w:rPr>
          <w:rFonts w:asciiTheme="minorHAnsi" w:hAnsiTheme="minorHAnsi" w:cstheme="minorHAnsi"/>
          <w:sz w:val="19"/>
          <w:szCs w:val="19"/>
        </w:rPr>
        <w:t>Seznámení s pracovními riziky stavby, zejména s riziky vyplývajícími z provozu a souběžně vykonávaných prací jinými zhotoviteli.</w:t>
      </w:r>
    </w:p>
    <w:p w:rsidR="00EB74A8" w:rsidRPr="00ED6C4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D6C47">
        <w:rPr>
          <w:rFonts w:asciiTheme="minorHAnsi" w:hAnsiTheme="minorHAnsi" w:cstheme="minorHAnsi"/>
          <w:sz w:val="19"/>
          <w:szCs w:val="19"/>
        </w:rPr>
        <w:t>Seznámení s místními provozními předpisy (pohyb osob mimo staveniště)</w:t>
      </w:r>
    </w:p>
    <w:p w:rsidR="00EB74A8" w:rsidRPr="00ED6C47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i/>
          <w:sz w:val="19"/>
          <w:szCs w:val="19"/>
        </w:rPr>
      </w:pPr>
      <w:r w:rsidRPr="00ED6C47">
        <w:rPr>
          <w:rFonts w:asciiTheme="minorHAnsi" w:hAnsiTheme="minorHAnsi" w:cstheme="minorHAnsi"/>
          <w:i/>
          <w:sz w:val="19"/>
          <w:szCs w:val="19"/>
        </w:rPr>
        <w:t>(provádí koordinátor BP stavby, v případě nepřítomnosti stavbyvedoucí)</w:t>
      </w:r>
    </w:p>
    <w:p w:rsidR="00EB74A8" w:rsidRPr="00991B9E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i/>
          <w:sz w:val="19"/>
          <w:szCs w:val="19"/>
        </w:rPr>
      </w:pPr>
    </w:p>
    <w:p w:rsidR="00EB74A8" w:rsidRPr="00991B9E" w:rsidRDefault="00EB74A8">
      <w:pPr>
        <w:numPr>
          <w:ilvl w:val="0"/>
          <w:numId w:val="2"/>
        </w:numPr>
        <w:tabs>
          <w:tab w:val="left" w:pos="576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991B9E">
        <w:rPr>
          <w:rFonts w:asciiTheme="minorHAnsi" w:hAnsiTheme="minorHAnsi" w:cstheme="minorHAnsi"/>
          <w:b/>
          <w:sz w:val="19"/>
          <w:szCs w:val="19"/>
          <w:u w:val="single"/>
        </w:rPr>
        <w:t>Bezpečnost práce na pracovišti</w:t>
      </w:r>
    </w:p>
    <w:p w:rsidR="00EB74A8" w:rsidRPr="00991B9E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991B9E">
        <w:rPr>
          <w:rFonts w:asciiTheme="minorHAnsi" w:hAnsiTheme="minorHAnsi" w:cstheme="minorHAnsi"/>
          <w:sz w:val="19"/>
          <w:szCs w:val="19"/>
        </w:rPr>
        <w:t xml:space="preserve">Seznámení s pracovními podmínkami, organizací a vybavením staveniště, postupy a technologiemi, určení zařízení včetně staveništních el. </w:t>
      </w:r>
      <w:proofErr w:type="gramStart"/>
      <w:r w:rsidRPr="00991B9E">
        <w:rPr>
          <w:rFonts w:asciiTheme="minorHAnsi" w:hAnsiTheme="minorHAnsi" w:cstheme="minorHAnsi"/>
          <w:sz w:val="19"/>
          <w:szCs w:val="19"/>
        </w:rPr>
        <w:t>rozvodů</w:t>
      </w:r>
      <w:proofErr w:type="gramEnd"/>
      <w:r w:rsidRPr="00991B9E">
        <w:rPr>
          <w:rFonts w:asciiTheme="minorHAnsi" w:hAnsiTheme="minorHAnsi" w:cstheme="minorHAnsi"/>
          <w:sz w:val="19"/>
          <w:szCs w:val="19"/>
        </w:rPr>
        <w:t>, které mohou být používány</w:t>
      </w:r>
    </w:p>
    <w:p w:rsidR="00EB74A8" w:rsidRPr="00991B9E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991B9E">
        <w:rPr>
          <w:rFonts w:asciiTheme="minorHAnsi" w:hAnsiTheme="minorHAnsi" w:cstheme="minorHAnsi"/>
          <w:sz w:val="19"/>
          <w:szCs w:val="19"/>
        </w:rPr>
        <w:t>Seznámení s rizikovými faktory na pracovišti a opatřeními pro minimalizaci rizik</w:t>
      </w:r>
    </w:p>
    <w:p w:rsidR="00EB74A8" w:rsidRPr="00991B9E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991B9E">
        <w:rPr>
          <w:rFonts w:asciiTheme="minorHAnsi" w:hAnsiTheme="minorHAnsi" w:cstheme="minorHAnsi"/>
          <w:sz w:val="19"/>
          <w:szCs w:val="19"/>
        </w:rPr>
        <w:t>Zákaz nebezpečných postupů a nesprávných způsobů práce</w:t>
      </w:r>
    </w:p>
    <w:p w:rsidR="00EB74A8" w:rsidRPr="00991B9E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991B9E">
        <w:rPr>
          <w:rFonts w:asciiTheme="minorHAnsi" w:hAnsiTheme="minorHAnsi" w:cstheme="minorHAnsi"/>
          <w:sz w:val="19"/>
          <w:szCs w:val="19"/>
        </w:rPr>
        <w:t>Seznámení s umístěním prostředků pro poskytování první pomoci a postupem při vzniku úrazu nebo jiné nežádoucí události</w:t>
      </w:r>
    </w:p>
    <w:p w:rsidR="00EB74A8" w:rsidRPr="00991B9E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991B9E">
        <w:rPr>
          <w:rFonts w:asciiTheme="minorHAnsi" w:hAnsiTheme="minorHAnsi" w:cstheme="minorHAnsi"/>
          <w:sz w:val="19"/>
          <w:szCs w:val="19"/>
        </w:rPr>
        <w:t>Seznámení s umístěním prostředků a zařízení požární ochrany</w:t>
      </w:r>
    </w:p>
    <w:p w:rsidR="00EB74A8" w:rsidRPr="00991B9E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991B9E">
        <w:rPr>
          <w:rFonts w:asciiTheme="minorHAnsi" w:hAnsiTheme="minorHAnsi" w:cstheme="minorHAnsi"/>
          <w:sz w:val="19"/>
          <w:szCs w:val="19"/>
        </w:rPr>
        <w:t>Seznámení s přístupovými komunikacemi, únikovými cestami a požadavky na zabezpečení staveniště</w:t>
      </w:r>
    </w:p>
    <w:p w:rsidR="00EB74A8" w:rsidRPr="00991B9E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i/>
          <w:sz w:val="19"/>
          <w:szCs w:val="19"/>
        </w:rPr>
      </w:pPr>
      <w:r w:rsidRPr="00991B9E">
        <w:rPr>
          <w:rFonts w:asciiTheme="minorHAnsi" w:hAnsiTheme="minorHAnsi" w:cstheme="minorHAnsi"/>
          <w:i/>
          <w:sz w:val="19"/>
          <w:szCs w:val="19"/>
        </w:rPr>
        <w:t>(provádí nadřízený pracovník ve spolupráci s koordinátorem BP stavby)</w:t>
      </w:r>
    </w:p>
    <w:p w:rsidR="00EB74A8" w:rsidRPr="00991B9E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i/>
          <w:sz w:val="19"/>
          <w:szCs w:val="19"/>
        </w:rPr>
      </w:pPr>
    </w:p>
    <w:p w:rsidR="00EB74A8" w:rsidRPr="00991B9E" w:rsidRDefault="00EB74A8">
      <w:pPr>
        <w:numPr>
          <w:ilvl w:val="0"/>
          <w:numId w:val="2"/>
        </w:numPr>
        <w:tabs>
          <w:tab w:val="left" w:pos="576"/>
        </w:tabs>
        <w:overflowPunct w:val="0"/>
        <w:autoSpaceDE w:val="0"/>
        <w:autoSpaceDN w:val="0"/>
        <w:adjustRightInd w:val="0"/>
        <w:spacing w:before="60"/>
        <w:textAlignment w:val="baseline"/>
        <w:rPr>
          <w:rFonts w:asciiTheme="minorHAnsi" w:hAnsiTheme="minorHAnsi" w:cstheme="minorHAnsi"/>
          <w:sz w:val="19"/>
          <w:szCs w:val="19"/>
        </w:rPr>
      </w:pPr>
      <w:r w:rsidRPr="00991B9E">
        <w:rPr>
          <w:rFonts w:asciiTheme="minorHAnsi" w:hAnsiTheme="minorHAnsi" w:cstheme="minorHAnsi"/>
          <w:b/>
          <w:sz w:val="19"/>
          <w:szCs w:val="19"/>
          <w:u w:val="single"/>
        </w:rPr>
        <w:t>Technické a bezpečnostní předpisy</w:t>
      </w:r>
      <w:r w:rsidRPr="00991B9E">
        <w:rPr>
          <w:rFonts w:asciiTheme="minorHAnsi" w:hAnsiTheme="minorHAnsi" w:cstheme="minorHAnsi"/>
          <w:sz w:val="19"/>
          <w:szCs w:val="19"/>
        </w:rPr>
        <w:t xml:space="preserve"> (zdůraznění základních požadavků předpisů vztahujících </w:t>
      </w:r>
      <w:proofErr w:type="gramStart"/>
      <w:r w:rsidRPr="00991B9E">
        <w:rPr>
          <w:rFonts w:asciiTheme="minorHAnsi" w:hAnsiTheme="minorHAnsi" w:cstheme="minorHAnsi"/>
          <w:sz w:val="19"/>
          <w:szCs w:val="19"/>
        </w:rPr>
        <w:t>se k prováděným</w:t>
      </w:r>
      <w:proofErr w:type="gramEnd"/>
      <w:r w:rsidRPr="00991B9E">
        <w:rPr>
          <w:rFonts w:asciiTheme="minorHAnsi" w:hAnsiTheme="minorHAnsi" w:cstheme="minorHAnsi"/>
          <w:sz w:val="19"/>
          <w:szCs w:val="19"/>
        </w:rPr>
        <w:t xml:space="preserve"> činnostem)</w:t>
      </w:r>
    </w:p>
    <w:p w:rsidR="00EB74A8" w:rsidRPr="00991B9E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991B9E">
        <w:rPr>
          <w:rFonts w:asciiTheme="minorHAnsi" w:hAnsiTheme="minorHAnsi" w:cstheme="minorHAnsi"/>
          <w:sz w:val="19"/>
          <w:szCs w:val="19"/>
        </w:rPr>
        <w:t>Zákon č. 309/2006 Sb., Nařízení vlády č. 591/2006 Sb., Nařízení vlády č. 362/2005 Sb. a související</w:t>
      </w:r>
    </w:p>
    <w:p w:rsidR="00991B9E" w:rsidRPr="00991B9E" w:rsidRDefault="00991B9E" w:rsidP="00991B9E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19"/>
          <w:szCs w:val="19"/>
        </w:rPr>
      </w:pPr>
      <w:r w:rsidRPr="00991B9E">
        <w:rPr>
          <w:rFonts w:ascii="Calibri" w:hAnsi="Calibri" w:cs="Calibri"/>
          <w:sz w:val="19"/>
          <w:szCs w:val="19"/>
        </w:rPr>
        <w:t xml:space="preserve">ČSN ISO 3864-1 </w:t>
      </w:r>
      <w:r w:rsidRPr="00991B9E">
        <w:rPr>
          <w:rFonts w:ascii="Calibri" w:hAnsi="Calibri" w:cs="Calibri"/>
          <w:sz w:val="19"/>
          <w:szCs w:val="19"/>
        </w:rPr>
        <w:t>Be</w:t>
      </w:r>
      <w:r w:rsidRPr="00991B9E">
        <w:rPr>
          <w:rFonts w:ascii="Calibri" w:hAnsi="Calibri" w:cs="Calibri"/>
          <w:sz w:val="19"/>
          <w:szCs w:val="19"/>
        </w:rPr>
        <w:t>zpečnostní barvy a bezpečnostní</w:t>
      </w:r>
      <w:r w:rsidRPr="00991B9E">
        <w:rPr>
          <w:rFonts w:asciiTheme="minorHAnsi" w:hAnsiTheme="minorHAnsi" w:cstheme="minorHAnsi"/>
          <w:sz w:val="19"/>
          <w:szCs w:val="19"/>
        </w:rPr>
        <w:t xml:space="preserve"> </w:t>
      </w:r>
      <w:r w:rsidRPr="00991B9E">
        <w:rPr>
          <w:rFonts w:ascii="Calibri" w:hAnsi="Calibri" w:cs="Calibri"/>
          <w:sz w:val="19"/>
          <w:szCs w:val="19"/>
        </w:rPr>
        <w:t xml:space="preserve">návody k obsluze zařízení, zejména el. </w:t>
      </w:r>
      <w:proofErr w:type="gramStart"/>
      <w:r w:rsidRPr="00991B9E">
        <w:rPr>
          <w:rFonts w:ascii="Calibri" w:hAnsi="Calibri" w:cs="Calibri"/>
          <w:sz w:val="19"/>
          <w:szCs w:val="19"/>
        </w:rPr>
        <w:t>zařízení</w:t>
      </w:r>
      <w:proofErr w:type="gramEnd"/>
      <w:r w:rsidRPr="00991B9E">
        <w:rPr>
          <w:rFonts w:ascii="Calibri" w:hAnsi="Calibri" w:cs="Calibri"/>
          <w:sz w:val="19"/>
          <w:szCs w:val="19"/>
        </w:rPr>
        <w:t xml:space="preserve"> a  el. spotřebičů.</w:t>
      </w:r>
    </w:p>
    <w:p w:rsidR="00EB74A8" w:rsidRPr="00991B9E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i/>
          <w:sz w:val="19"/>
          <w:szCs w:val="19"/>
        </w:rPr>
      </w:pPr>
      <w:r w:rsidRPr="00991B9E">
        <w:rPr>
          <w:rFonts w:asciiTheme="minorHAnsi" w:hAnsiTheme="minorHAnsi" w:cstheme="minorHAnsi"/>
          <w:i/>
          <w:sz w:val="19"/>
          <w:szCs w:val="19"/>
        </w:rPr>
        <w:t xml:space="preserve"> (provádí nadřízený pracovník ve spolupráci s koordinátorem BP stavby)</w:t>
      </w:r>
    </w:p>
    <w:p w:rsidR="00EB74A8" w:rsidRPr="00991B9E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i/>
          <w:sz w:val="19"/>
          <w:szCs w:val="19"/>
        </w:rPr>
      </w:pPr>
    </w:p>
    <w:p w:rsidR="00EB74A8" w:rsidRPr="00E01367" w:rsidRDefault="00EB74A8">
      <w:pPr>
        <w:numPr>
          <w:ilvl w:val="0"/>
          <w:numId w:val="2"/>
        </w:numPr>
        <w:tabs>
          <w:tab w:val="left" w:pos="576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E01367">
        <w:rPr>
          <w:rFonts w:asciiTheme="minorHAnsi" w:hAnsiTheme="minorHAnsi" w:cstheme="minorHAnsi"/>
          <w:b/>
          <w:sz w:val="19"/>
          <w:szCs w:val="19"/>
          <w:u w:val="single"/>
        </w:rPr>
        <w:t>První pomoc</w:t>
      </w:r>
      <w:bookmarkStart w:id="0" w:name="_GoBack"/>
      <w:bookmarkEnd w:id="0"/>
    </w:p>
    <w:p w:rsidR="00EB74A8" w:rsidRPr="00E0136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01367">
        <w:rPr>
          <w:rFonts w:asciiTheme="minorHAnsi" w:hAnsiTheme="minorHAnsi" w:cstheme="minorHAnsi"/>
          <w:sz w:val="19"/>
          <w:szCs w:val="19"/>
        </w:rPr>
        <w:t>Traumatologický plán</w:t>
      </w:r>
    </w:p>
    <w:p w:rsidR="00EB74A8" w:rsidRPr="00E0136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01367">
        <w:rPr>
          <w:rFonts w:asciiTheme="minorHAnsi" w:hAnsiTheme="minorHAnsi" w:cstheme="minorHAnsi"/>
          <w:sz w:val="19"/>
          <w:szCs w:val="19"/>
        </w:rPr>
        <w:t>Připomenout zásady poskytování první pomoci</w:t>
      </w:r>
    </w:p>
    <w:p w:rsidR="00EB74A8" w:rsidRPr="00E01367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i/>
          <w:sz w:val="19"/>
          <w:szCs w:val="19"/>
        </w:rPr>
      </w:pPr>
      <w:r w:rsidRPr="00E01367">
        <w:rPr>
          <w:rFonts w:asciiTheme="minorHAnsi" w:hAnsiTheme="minorHAnsi" w:cstheme="minorHAnsi"/>
          <w:i/>
          <w:sz w:val="19"/>
          <w:szCs w:val="19"/>
        </w:rPr>
        <w:t>(provádí nadřízený pracovník ve spolupráci s koordinátorem BP stavby)</w:t>
      </w:r>
    </w:p>
    <w:p w:rsidR="00EB74A8" w:rsidRPr="00E01367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</w:p>
    <w:p w:rsidR="00EB74A8" w:rsidRPr="00E01367" w:rsidRDefault="00EB74A8">
      <w:pPr>
        <w:numPr>
          <w:ilvl w:val="0"/>
          <w:numId w:val="2"/>
        </w:numPr>
        <w:tabs>
          <w:tab w:val="left" w:pos="576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E01367">
        <w:rPr>
          <w:rFonts w:asciiTheme="minorHAnsi" w:hAnsiTheme="minorHAnsi" w:cstheme="minorHAnsi"/>
          <w:b/>
          <w:sz w:val="19"/>
          <w:szCs w:val="19"/>
          <w:u w:val="single"/>
        </w:rPr>
        <w:t>Požární nebezpečí na pracovištích</w:t>
      </w:r>
    </w:p>
    <w:p w:rsidR="00EB74A8" w:rsidRPr="00E01367" w:rsidRDefault="00EB74A8">
      <w:pPr>
        <w:numPr>
          <w:ilvl w:val="0"/>
          <w:numId w:val="1"/>
        </w:numPr>
        <w:tabs>
          <w:tab w:val="left" w:pos="814"/>
        </w:tabs>
        <w:overflowPunct w:val="0"/>
        <w:autoSpaceDE w:val="0"/>
        <w:autoSpaceDN w:val="0"/>
        <w:adjustRightInd w:val="0"/>
        <w:ind w:left="814"/>
        <w:textAlignment w:val="baseline"/>
        <w:rPr>
          <w:rFonts w:asciiTheme="minorHAnsi" w:hAnsiTheme="minorHAnsi" w:cstheme="minorHAnsi"/>
          <w:sz w:val="19"/>
          <w:szCs w:val="19"/>
        </w:rPr>
      </w:pPr>
      <w:r w:rsidRPr="00E01367">
        <w:rPr>
          <w:rFonts w:asciiTheme="minorHAnsi" w:hAnsiTheme="minorHAnsi" w:cstheme="minorHAnsi"/>
          <w:sz w:val="19"/>
          <w:szCs w:val="19"/>
        </w:rPr>
        <w:t xml:space="preserve">požární poplachové směrnice (postup v případě požáru, způsob vyhlášení požárního </w:t>
      </w:r>
      <w:proofErr w:type="gramStart"/>
      <w:r w:rsidRPr="00E01367">
        <w:rPr>
          <w:rFonts w:asciiTheme="minorHAnsi" w:hAnsiTheme="minorHAnsi" w:cstheme="minorHAnsi"/>
          <w:sz w:val="19"/>
          <w:szCs w:val="19"/>
        </w:rPr>
        <w:t>poplachu,  postup</w:t>
      </w:r>
      <w:proofErr w:type="gramEnd"/>
      <w:r w:rsidRPr="00E01367">
        <w:rPr>
          <w:rFonts w:asciiTheme="minorHAnsi" w:hAnsiTheme="minorHAnsi" w:cstheme="minorHAnsi"/>
          <w:sz w:val="19"/>
          <w:szCs w:val="19"/>
        </w:rPr>
        <w:t xml:space="preserve"> osob při vyhlášení požárního poplachu,  telefonní čísla)</w:t>
      </w:r>
    </w:p>
    <w:p w:rsidR="00EB74A8" w:rsidRPr="00E01367" w:rsidRDefault="00EB74A8">
      <w:pPr>
        <w:numPr>
          <w:ilvl w:val="0"/>
          <w:numId w:val="1"/>
        </w:numPr>
        <w:tabs>
          <w:tab w:val="left" w:pos="814"/>
        </w:tabs>
        <w:overflowPunct w:val="0"/>
        <w:autoSpaceDE w:val="0"/>
        <w:autoSpaceDN w:val="0"/>
        <w:adjustRightInd w:val="0"/>
        <w:ind w:left="814"/>
        <w:textAlignment w:val="baseline"/>
        <w:rPr>
          <w:rFonts w:asciiTheme="minorHAnsi" w:hAnsiTheme="minorHAnsi" w:cstheme="minorHAnsi"/>
          <w:sz w:val="19"/>
          <w:szCs w:val="19"/>
        </w:rPr>
      </w:pPr>
      <w:r w:rsidRPr="00E01367">
        <w:rPr>
          <w:rFonts w:asciiTheme="minorHAnsi" w:hAnsiTheme="minorHAnsi" w:cstheme="minorHAnsi"/>
          <w:sz w:val="19"/>
          <w:szCs w:val="19"/>
        </w:rPr>
        <w:t>rozmístění, přístup a manipulace s uzávěry energií</w:t>
      </w:r>
    </w:p>
    <w:p w:rsidR="00EB74A8" w:rsidRPr="00E01367" w:rsidRDefault="00EB74A8">
      <w:pPr>
        <w:numPr>
          <w:ilvl w:val="0"/>
          <w:numId w:val="1"/>
        </w:numPr>
        <w:tabs>
          <w:tab w:val="left" w:pos="814"/>
        </w:tabs>
        <w:overflowPunct w:val="0"/>
        <w:autoSpaceDE w:val="0"/>
        <w:autoSpaceDN w:val="0"/>
        <w:adjustRightInd w:val="0"/>
        <w:ind w:left="814"/>
        <w:textAlignment w:val="baseline"/>
        <w:rPr>
          <w:rFonts w:asciiTheme="minorHAnsi" w:hAnsiTheme="minorHAnsi" w:cstheme="minorHAnsi"/>
          <w:sz w:val="19"/>
          <w:szCs w:val="19"/>
        </w:rPr>
      </w:pPr>
      <w:r w:rsidRPr="00E01367">
        <w:rPr>
          <w:rFonts w:asciiTheme="minorHAnsi" w:hAnsiTheme="minorHAnsi" w:cstheme="minorHAnsi"/>
          <w:sz w:val="19"/>
          <w:szCs w:val="19"/>
        </w:rPr>
        <w:t xml:space="preserve">zajištění požární ochrany stavby, zásady bezpečného chování z hlediska požární </w:t>
      </w:r>
      <w:proofErr w:type="gramStart"/>
      <w:r w:rsidRPr="00E01367">
        <w:rPr>
          <w:rFonts w:asciiTheme="minorHAnsi" w:hAnsiTheme="minorHAnsi" w:cstheme="minorHAnsi"/>
          <w:sz w:val="19"/>
          <w:szCs w:val="19"/>
        </w:rPr>
        <w:t>bezpečnosti,  podmínky</w:t>
      </w:r>
      <w:proofErr w:type="gramEnd"/>
      <w:r w:rsidRPr="00E01367">
        <w:rPr>
          <w:rFonts w:asciiTheme="minorHAnsi" w:hAnsiTheme="minorHAnsi" w:cstheme="minorHAnsi"/>
          <w:sz w:val="19"/>
          <w:szCs w:val="19"/>
        </w:rPr>
        <w:t xml:space="preserve"> pro provádění svařování,  natavování a prací obdobného charakteru. </w:t>
      </w:r>
    </w:p>
    <w:p w:rsidR="00EB74A8" w:rsidRPr="00E01367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i/>
          <w:sz w:val="19"/>
          <w:szCs w:val="19"/>
        </w:rPr>
      </w:pPr>
      <w:r w:rsidRPr="00E01367">
        <w:rPr>
          <w:rFonts w:asciiTheme="minorHAnsi" w:hAnsiTheme="minorHAnsi" w:cstheme="minorHAnsi"/>
          <w:i/>
          <w:sz w:val="19"/>
          <w:szCs w:val="19"/>
        </w:rPr>
        <w:t>(provádí  koordinátor BP stavby, v případě jeho nepřítomnosti stavbyvedoucí)</w:t>
      </w:r>
    </w:p>
    <w:p w:rsidR="00EB74A8" w:rsidRPr="00ED6C47" w:rsidRDefault="00EB74A8">
      <w:pPr>
        <w:tabs>
          <w:tab w:val="left" w:pos="814"/>
        </w:tabs>
        <w:overflowPunct w:val="0"/>
        <w:autoSpaceDE w:val="0"/>
        <w:autoSpaceDN w:val="0"/>
        <w:adjustRightInd w:val="0"/>
        <w:ind w:left="454"/>
        <w:textAlignment w:val="baseline"/>
        <w:rPr>
          <w:rFonts w:asciiTheme="minorHAnsi" w:hAnsiTheme="minorHAnsi" w:cstheme="minorHAnsi"/>
          <w:color w:val="FF0000"/>
          <w:sz w:val="19"/>
          <w:szCs w:val="19"/>
        </w:rPr>
      </w:pPr>
    </w:p>
    <w:p w:rsidR="00EB74A8" w:rsidRPr="00E01367" w:rsidRDefault="00EB74A8">
      <w:pPr>
        <w:numPr>
          <w:ilvl w:val="0"/>
          <w:numId w:val="2"/>
        </w:numPr>
        <w:tabs>
          <w:tab w:val="left" w:pos="576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E01367">
        <w:rPr>
          <w:rFonts w:asciiTheme="minorHAnsi" w:hAnsiTheme="minorHAnsi" w:cstheme="minorHAnsi"/>
          <w:b/>
          <w:sz w:val="19"/>
          <w:szCs w:val="19"/>
          <w:u w:val="single"/>
        </w:rPr>
        <w:t>Závěr a hodnocení školení</w:t>
      </w:r>
    </w:p>
    <w:p w:rsidR="00EB74A8" w:rsidRPr="00E01367" w:rsidRDefault="00EB74A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19"/>
          <w:szCs w:val="19"/>
        </w:rPr>
      </w:pPr>
      <w:r w:rsidRPr="00E01367">
        <w:rPr>
          <w:rFonts w:asciiTheme="minorHAnsi" w:hAnsiTheme="minorHAnsi" w:cstheme="minorHAnsi"/>
          <w:sz w:val="19"/>
          <w:szCs w:val="19"/>
        </w:rPr>
        <w:t>zodpovězení dotazů, ověření znalostí, provedení záznamů o školení</w:t>
      </w:r>
    </w:p>
    <w:p w:rsidR="00EB74A8" w:rsidRPr="00E01367" w:rsidRDefault="00EB74A8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i/>
          <w:sz w:val="19"/>
          <w:szCs w:val="19"/>
        </w:rPr>
      </w:pPr>
      <w:r w:rsidRPr="00E01367">
        <w:rPr>
          <w:rFonts w:asciiTheme="minorHAnsi" w:hAnsiTheme="minorHAnsi" w:cstheme="minorHAnsi"/>
          <w:i/>
          <w:sz w:val="19"/>
          <w:szCs w:val="19"/>
        </w:rPr>
        <w:t>(provádí  koordinátor BP stavby, v případě nepřítomnosti stavbyvedoucí)</w:t>
      </w:r>
    </w:p>
    <w:sectPr w:rsidR="00EB74A8" w:rsidRPr="00E01367" w:rsidSect="00DB72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4A8" w:rsidRDefault="00EB74A8">
      <w:r>
        <w:separator/>
      </w:r>
    </w:p>
  </w:endnote>
  <w:endnote w:type="continuationSeparator" w:id="0">
    <w:p w:rsidR="00EB74A8" w:rsidRDefault="00EB7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4A8" w:rsidRDefault="00EB74A8">
      <w:r>
        <w:separator/>
      </w:r>
    </w:p>
  </w:footnote>
  <w:footnote w:type="continuationSeparator" w:id="0">
    <w:p w:rsidR="00EB74A8" w:rsidRDefault="00EB7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4A8" w:rsidRPr="00CF5FF1" w:rsidRDefault="00EB74A8" w:rsidP="00841AC0">
    <w:pPr>
      <w:jc w:val="center"/>
      <w:rPr>
        <w:rFonts w:asciiTheme="minorHAnsi" w:hAnsiTheme="minorHAnsi" w:cstheme="minorHAnsi"/>
        <w:color w:val="D9D9D9" w:themeColor="background1" w:themeShade="D9"/>
        <w:sz w:val="20"/>
        <w:szCs w:val="20"/>
      </w:rPr>
    </w:pPr>
    <w:bookmarkStart w:id="1" w:name="_Toc59158268"/>
    <w:r w:rsidRPr="00CF5FF1">
      <w:rPr>
        <w:rFonts w:asciiTheme="minorHAnsi" w:hAnsiTheme="minorHAnsi" w:cstheme="minorHAnsi"/>
        <w:color w:val="D9D9D9" w:themeColor="background1" w:themeShade="D9"/>
        <w:sz w:val="20"/>
        <w:szCs w:val="20"/>
      </w:rPr>
      <w:t>Příloha Plánu BOZP č. 3 - Osnova školení BOZP zaměstnanců zhotovitelů</w:t>
    </w:r>
  </w:p>
  <w:p w:rsidR="00EB74A8" w:rsidRPr="00CF5FF1" w:rsidRDefault="00EB74A8" w:rsidP="00841AC0">
    <w:pPr>
      <w:jc w:val="center"/>
      <w:rPr>
        <w:rFonts w:asciiTheme="minorHAnsi" w:hAnsiTheme="minorHAnsi" w:cstheme="minorHAnsi"/>
        <w:color w:val="D9D9D9" w:themeColor="background1" w:themeShade="D9"/>
        <w:sz w:val="20"/>
        <w:szCs w:val="20"/>
      </w:rPr>
    </w:pPr>
    <w:r w:rsidRPr="00CF5FF1">
      <w:rPr>
        <w:rFonts w:asciiTheme="minorHAnsi" w:hAnsiTheme="minorHAnsi" w:cstheme="minorHAnsi"/>
        <w:color w:val="D9D9D9" w:themeColor="background1" w:themeShade="D9"/>
        <w:sz w:val="20"/>
        <w:szCs w:val="20"/>
      </w:rPr>
      <w:t xml:space="preserve">Stavba </w:t>
    </w:r>
    <w:bookmarkEnd w:id="1"/>
    <w:r w:rsidRPr="00CF5FF1">
      <w:rPr>
        <w:rFonts w:asciiTheme="minorHAnsi" w:hAnsiTheme="minorHAnsi" w:cstheme="minorHAnsi"/>
        <w:color w:val="D9D9D9" w:themeColor="background1" w:themeShade="D9"/>
        <w:sz w:val="20"/>
        <w:szCs w:val="20"/>
      </w:rPr>
      <w:t>“</w:t>
    </w:r>
    <w:r w:rsidR="00F53B8F" w:rsidRPr="00CF5FF1">
      <w:rPr>
        <w:rFonts w:asciiTheme="minorHAnsi" w:hAnsiTheme="minorHAnsi" w:cstheme="minorHAnsi"/>
        <w:b/>
        <w:color w:val="D9D9D9" w:themeColor="background1" w:themeShade="D9"/>
        <w:sz w:val="20"/>
        <w:szCs w:val="20"/>
      </w:rPr>
      <w:t xml:space="preserve"> </w:t>
    </w:r>
    <w:r w:rsidR="00ED6C47" w:rsidRPr="00ED6C47">
      <w:rPr>
        <w:rFonts w:ascii="Calibri" w:eastAsia="Arial" w:hAnsi="Calibri" w:cs="Calibri"/>
        <w:bCs/>
        <w:color w:val="D9D9D9"/>
        <w:sz w:val="20"/>
        <w:szCs w:val="20"/>
      </w:rPr>
      <w:t>REKONSTRUKCE PARKOVÉ ZELENĚ MEZI ULICEMI MJR. NOVÁKA A KRESTOVA</w:t>
    </w:r>
    <w:r w:rsidR="00F53B8F" w:rsidRPr="00CF5FF1">
      <w:rPr>
        <w:rFonts w:asciiTheme="minorHAnsi" w:hAnsiTheme="minorHAnsi" w:cstheme="minorHAnsi"/>
        <w:color w:val="D9D9D9" w:themeColor="background1" w:themeShade="D9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21428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66482224"/>
    <w:multiLevelType w:val="hybridMultilevel"/>
    <w:tmpl w:val="3946A46A"/>
    <w:lvl w:ilvl="0" w:tplc="FA4CF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B25"/>
    <w:rsid w:val="000C6F8F"/>
    <w:rsid w:val="000E2D64"/>
    <w:rsid w:val="00162235"/>
    <w:rsid w:val="001B598F"/>
    <w:rsid w:val="001C1269"/>
    <w:rsid w:val="00297365"/>
    <w:rsid w:val="002C2E5A"/>
    <w:rsid w:val="00304273"/>
    <w:rsid w:val="00437878"/>
    <w:rsid w:val="00483626"/>
    <w:rsid w:val="004855C4"/>
    <w:rsid w:val="004D0EF6"/>
    <w:rsid w:val="0051462C"/>
    <w:rsid w:val="0053015C"/>
    <w:rsid w:val="00555B25"/>
    <w:rsid w:val="00620D17"/>
    <w:rsid w:val="00673AC0"/>
    <w:rsid w:val="006E7776"/>
    <w:rsid w:val="006F470C"/>
    <w:rsid w:val="007408DA"/>
    <w:rsid w:val="007A74C5"/>
    <w:rsid w:val="007E09CB"/>
    <w:rsid w:val="00841AC0"/>
    <w:rsid w:val="00844DB4"/>
    <w:rsid w:val="009358D2"/>
    <w:rsid w:val="00991B9E"/>
    <w:rsid w:val="00993D90"/>
    <w:rsid w:val="009E5883"/>
    <w:rsid w:val="00AD766A"/>
    <w:rsid w:val="00B1040E"/>
    <w:rsid w:val="00B27D3B"/>
    <w:rsid w:val="00B90669"/>
    <w:rsid w:val="00BD19A5"/>
    <w:rsid w:val="00C10976"/>
    <w:rsid w:val="00C37116"/>
    <w:rsid w:val="00C927A4"/>
    <w:rsid w:val="00CE5ABB"/>
    <w:rsid w:val="00CF5FF1"/>
    <w:rsid w:val="00D25B2A"/>
    <w:rsid w:val="00D37B1D"/>
    <w:rsid w:val="00DB72CF"/>
    <w:rsid w:val="00E01367"/>
    <w:rsid w:val="00E1696F"/>
    <w:rsid w:val="00EB74A8"/>
    <w:rsid w:val="00ED6C47"/>
    <w:rsid w:val="00EF1E8F"/>
    <w:rsid w:val="00F052F8"/>
    <w:rsid w:val="00F172EE"/>
    <w:rsid w:val="00F5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09995E7-7161-4C90-B50B-1C65E05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72CF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1"/>
    <w:uiPriority w:val="99"/>
    <w:semiHidden/>
    <w:rsid w:val="00DB72CF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semiHidden/>
    <w:locked/>
    <w:rsid w:val="006F470C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uiPriority w:val="99"/>
    <w:semiHidden/>
    <w:rsid w:val="00DB72C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1"/>
    <w:uiPriority w:val="99"/>
    <w:semiHidden/>
    <w:rsid w:val="00DB72CF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semiHidden/>
    <w:locked/>
    <w:rsid w:val="006F470C"/>
    <w:rPr>
      <w:rFonts w:ascii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uiPriority w:val="99"/>
    <w:semiHidden/>
    <w:rsid w:val="00DB72CF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</dc:creator>
  <cp:keywords/>
  <dc:description/>
  <cp:lastModifiedBy>Gottwaldová Klára</cp:lastModifiedBy>
  <cp:revision>6</cp:revision>
  <cp:lastPrinted>2018-07-30T06:34:00Z</cp:lastPrinted>
  <dcterms:created xsi:type="dcterms:W3CDTF">2019-02-28T12:52:00Z</dcterms:created>
  <dcterms:modified xsi:type="dcterms:W3CDTF">2022-11-09T11:52:00Z</dcterms:modified>
</cp:coreProperties>
</file>