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3D3B05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8" w:color="auto" w:shadow="1"/>
        </w:pBdr>
        <w:spacing w:before="120" w:line="240" w:lineRule="atLeast"/>
        <w:jc w:val="center"/>
        <w:rPr>
          <w:rFonts w:ascii="Calibri" w:hAnsi="Calibri" w:cs="Calibri"/>
          <w:sz w:val="36"/>
          <w:szCs w:val="36"/>
        </w:rPr>
      </w:pPr>
      <w:r w:rsidRPr="00996C23">
        <w:rPr>
          <w:rFonts w:ascii="Calibri" w:hAnsi="Calibri" w:cs="Calibri"/>
          <w:sz w:val="36"/>
          <w:szCs w:val="36"/>
        </w:rPr>
        <w:t>Prováděcí projektová dokumentace</w:t>
      </w:r>
    </w:p>
    <w:p w14:paraId="080E0271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sz w:val="36"/>
          <w:szCs w:val="36"/>
        </w:rPr>
        <w:t xml:space="preserve"> </w:t>
      </w:r>
    </w:p>
    <w:p w14:paraId="1C805171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</w:p>
    <w:p w14:paraId="01C10BDC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  <w:sz w:val="19"/>
          <w:szCs w:val="19"/>
        </w:rPr>
      </w:pPr>
      <w:r w:rsidRPr="00996C23">
        <w:rPr>
          <w:rFonts w:ascii="Calibri" w:hAnsi="Calibri" w:cs="Calibri"/>
          <w:sz w:val="19"/>
          <w:szCs w:val="19"/>
        </w:rPr>
        <w:t xml:space="preserve">                                                               </w:t>
      </w:r>
    </w:p>
    <w:p w14:paraId="65F0A60D" w14:textId="77777777"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>Akce: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14:paraId="5C1F243A" w14:textId="60F995E2"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BYT Č. </w:t>
      </w:r>
      <w:r w:rsidR="00756AC4">
        <w:rPr>
          <w:rFonts w:ascii="Calibri" w:hAnsi="Calibri" w:cs="Calibri"/>
        </w:rPr>
        <w:t>1</w:t>
      </w:r>
      <w:r w:rsidR="00294B6B">
        <w:rPr>
          <w:rFonts w:ascii="Calibri" w:hAnsi="Calibri" w:cs="Calibri"/>
        </w:rPr>
        <w:t>0</w:t>
      </w:r>
    </w:p>
    <w:p w14:paraId="31BDBE4E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</w:t>
      </w:r>
    </w:p>
    <w:p w14:paraId="573A8C21" w14:textId="6DDD5610" w:rsidR="007067E7" w:rsidRPr="00996C23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  <w:b/>
          <w:bCs/>
        </w:rPr>
      </w:pPr>
      <w:r w:rsidRPr="0007645E">
        <w:rPr>
          <w:rFonts w:ascii="Calibri" w:hAnsi="Calibri" w:cs="Calibri"/>
          <w:b/>
          <w:bCs/>
        </w:rPr>
        <w:t xml:space="preserve">         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 xml:space="preserve">VOLGOGRADSKÁ </w:t>
      </w:r>
      <w:r w:rsidR="00294B6B">
        <w:rPr>
          <w:rFonts w:ascii="Calibri" w:hAnsi="Calibri" w:cs="Calibri"/>
        </w:rPr>
        <w:t>22/2459</w:t>
      </w:r>
      <w:r>
        <w:rPr>
          <w:rFonts w:ascii="Calibri" w:hAnsi="Calibri" w:cs="Calibri"/>
        </w:rPr>
        <w:t>, OSTRAVA-ZÁBŘEH</w:t>
      </w:r>
    </w:p>
    <w:p w14:paraId="7C1EA700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</w:p>
    <w:p w14:paraId="3EF9A31C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 xml:space="preserve">Část: 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14:paraId="09F3499C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                                                 </w:t>
      </w:r>
    </w:p>
    <w:p w14:paraId="555B9061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</w:t>
      </w:r>
      <w:r w:rsidRPr="00996C23">
        <w:rPr>
          <w:rFonts w:ascii="Calibri" w:hAnsi="Calibri" w:cs="Calibri"/>
        </w:rPr>
        <w:tab/>
      </w:r>
    </w:p>
    <w:p w14:paraId="34BEC79C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14:paraId="15FC7481" w14:textId="77777777" w:rsidR="007067E7" w:rsidRPr="00996C23" w:rsidRDefault="006C48F7">
      <w:pPr>
        <w:spacing w:before="120" w:line="240" w:lineRule="atLeast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4AF7FCDE" wp14:editId="26ACBDBF">
                <wp:simplePos x="0" y="0"/>
                <wp:positionH relativeFrom="column">
                  <wp:posOffset>5906135</wp:posOffset>
                </wp:positionH>
                <wp:positionV relativeFrom="paragraph">
                  <wp:posOffset>248285</wp:posOffset>
                </wp:positionV>
                <wp:extent cx="3810" cy="3161665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316166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A215A9" id="Line 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05pt,19.55pt" to="465.35pt,2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U2nHAIAADYEAAAOAAAAZHJzL2Uyb0RvYy54bWysU8GO2jAQvVfqP1i+QxIIKRsRVhWB9rBt&#10;kXb7AcZ2iFXHtmxDQFX/vWMT6NJeqqo5OGN75s2bmefF46mT6MitE1pVOBunGHFFNRNqX+GvL5vR&#10;HCPniWJEasUrfOYOPy7fvln0puQT3WrJuEUAolzZmwq33psySRxteUfcWBuu4LLRtiMetnafMEt6&#10;QO9kMknTIum1ZcZqyp2D0/pyiZcRv2k49V+axnGPZIWBm4+rjesurMlyQcq9JaYVdKBB/oFFR4SC&#10;pDeomniCDlb8AdUJarXTjR9T3SW6aQTlsQaoJkt/q+a5JYbHWqA5ztza5P4fLP183FokWIUnGCnS&#10;wYiehOJoEjrTG1eCw0ptbaiNntSzedL0m0NKr1qi9jwyfDkbCMtCRHIXEjbOAP6u/6QZ+JCD17FN&#10;p8Z2qJHCfAyBARxagU5xLufbXPjJIwqH03kGs6NwMc2KrChmMRUpA0qINdb5D1x3KBgVllBAxCTH&#10;J+cDq18uwV3pjZAyTl4q1EPpszxNY4TTUrBwG/yc3e9W0qIjCeKJ35D4zs3qg2IRreWErQfbEyEv&#10;NmSXKuBBOcBnsC7q+P6QPqzn63k+yifFepSndT16v1nlo2KTvZvV03q1qrMfgVqWl61gjKvA7qrU&#10;LP87JQxv5qKxm1ZvfUju0WPDgOz1H0nHyYZhXmSx0+y8tdeJgzij8/CQgvpf78F+/dyXPwEAAP//&#10;AwBQSwMEFAAGAAgAAAAhAHk5gQ/dAAAACgEAAA8AAABkcnMvZG93bnJldi54bWxMj8FOwzAMhu9I&#10;vENkJG4s2QqMlaYTQgKOjDHuWWPasMapmnQtPD3eCU6W7U+/PxfrybfiiH10gTTMZwoEUhWso1rD&#10;7v3p6g5ETIasaQOhhm+MsC7PzwqT2zDSGx63qRYcQjE3GpqUulzKWDXoTZyFDol3n6H3JnHb19L2&#10;ZuRw38qFUrfSG0d8oTEdPjZYHbaD13D42Ywvu9fhOi7SB+Hm2U39l9P68mJ6uAeRcEp/MJz0WR1K&#10;dtqHgWwUrYZVpuaMashWXBngwRLEXsNNtlQgy0L+f6H8BQAA//8DAFBLAQItABQABgAIAAAAIQC2&#10;gziS/gAAAOEBAAATAAAAAAAAAAAAAAAAAAAAAABbQ29udGVudF9UeXBlc10ueG1sUEsBAi0AFAAG&#10;AAgAAAAhADj9If/WAAAAlAEAAAsAAAAAAAAAAAAAAAAALwEAAF9yZWxzLy5yZWxzUEsBAi0AFAAG&#10;AAgAAAAhAKLJTaccAgAANgQAAA4AAAAAAAAAAAAAAAAALgIAAGRycy9lMm9Eb2MueG1sUEsBAi0A&#10;FAAGAAgAAAAhAHk5gQ/dAAAACgEAAA8AAAAAAAAAAAAAAAAAdgQAAGRycy9kb3ducmV2LnhtbFBL&#10;BQYAAAAABAAEAPMAAACABQAAAAA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4BF80DD8" wp14:editId="0637FFEC">
                <wp:simplePos x="0" y="0"/>
                <wp:positionH relativeFrom="column">
                  <wp:posOffset>-67310</wp:posOffset>
                </wp:positionH>
                <wp:positionV relativeFrom="paragraph">
                  <wp:posOffset>207010</wp:posOffset>
                </wp:positionV>
                <wp:extent cx="5972810" cy="318579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810" cy="31857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0F63D3" id="Rectangle 3" o:spid="_x0000_s1026" style="position:absolute;margin-left:-5.3pt;margin-top:16.3pt;width:470.3pt;height:250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5PeAIAAP0EAAAOAAAAZHJzL2Uyb0RvYy54bWysVMGO2jAQvVfqP1i+QxI2LBBtWCECVaVt&#10;u+q2H2Bsh1h1bNc2hO2q/96xAxS6l6pqDomdGc+8N/PGd/eHVqI9t05oVeJsmGLEFdVMqG2Jv35Z&#10;D6YYOU8UI1IrXuJn7vD9/O2bu84UfKQbLRm3CIIoV3SmxI33pkgSRxveEjfUhisw1tq2xMPWbhNm&#10;SQfRW5mM0vQ26bRlxmrKnYO/VW/E8xi/rjn1n+racY9kiQGbj28b35vwTuZ3pNhaYhpBjzDIP6Bo&#10;iVCQ9ByqIp6gnRWvQrWCWu107YdUt4mua0F55ABssvQPNk8NMTxygeI4cy6T+39h6cf9o0WCQe8w&#10;UqSFFn2GohG1lRzdhPJ0xhXg9WQebSDozIOm3xxSetmAF19Yq7uGEwagsuCfXB0IGwdH0ab7oBlE&#10;JzuvY6UOtW1DQKgBOsSGPJ8bwg8eUfg5nk1G0wz6RsF2k03Hk9k45iDF6bixzr/jukVhUWIL4GN4&#10;sn9wPsAhxcklZFN6LaSMXZcKdYB5lo7TeMJpKViwRpp2u1lKi/YkCCc+x8RXbq3wIF8p2hJPz06k&#10;CPVYKRbTeCJkvwYoUoXgQA/AHVe9TF5m6Ww1XU3zQT66XQ3ytKoGi/UyH9yus8m4uqmWyyr7GXBm&#10;edEIxrgKUE+SzfK/k8RxeHqxnUV7RcldMl/H5zXz5BpGLDOwOn0juyiE0PteQxvNnkEHVvczCHcG&#10;LBptf2DUwfyV2H3fEcsxku8VaGmW5XkY2LjJx5MRbOylZXNpIYpCqBJ7jPrl0vdDvjNWbBvIlMUe&#10;K70A/dUiKiNos0d1VC3MWGRwvA/CEF/uo9fvW2v+CwAA//8DAFBLAwQUAAYACAAAACEAbRyeleIA&#10;AAAKAQAADwAAAGRycy9kb3ducmV2LnhtbEyPwUoDMRCG74LvEEbwIm3Sbl3qutlSBE8K4mqh3tIk&#10;7i5uJmuSttu37/Skp2GYj3++v1yNrmcHG2LnUcJsKoBZ1N502Ej4/HieLIHFpNCo3qOVcLIRVtX1&#10;VakK44/4bg91ahiFYCyUhDaloeA86tY6Fad+sEi3bx+cSrSGhpugjhTuej4XIudOdUgfWjXYp9bq&#10;n3rvJNwtcmc2299T+Kpftpu3pV6/Ri3l7c24fgSW7Jj+YLjokzpU5LTzezSR9RImM5ETKiGb0yTg&#10;IRNUbifhPltkwKuS/69QnQEAAP//AwBQSwECLQAUAAYACAAAACEAtoM4kv4AAADhAQAAEwAAAAAA&#10;AAAAAAAAAAAAAAAAW0NvbnRlbnRfVHlwZXNdLnhtbFBLAQItABQABgAIAAAAIQA4/SH/1gAAAJQB&#10;AAALAAAAAAAAAAAAAAAAAC8BAABfcmVscy8ucmVsc1BLAQItABQABgAIAAAAIQCIQA5PeAIAAP0E&#10;AAAOAAAAAAAAAAAAAAAAAC4CAABkcnMvZTJvRG9jLnhtbFBLAQItABQABgAIAAAAIQBtHJ6V4gAA&#10;AAoBAAAPAAAAAAAAAAAAAAAAANIEAABkcnMvZG93bnJldi54bWxQSwUGAAAAAAQABADzAAAA4QUA&#10;AAAA&#10;" o:allowincell="f" filled="f" strokeweight="1.5pt"/>
            </w:pict>
          </mc:Fallback>
        </mc:AlternateContent>
      </w:r>
    </w:p>
    <w:p w14:paraId="110E419F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  <w:sectPr w:rsidR="007067E7" w:rsidRPr="00996C23">
          <w:footerReference w:type="default" r:id="rId7"/>
          <w:type w:val="continuous"/>
          <w:pgSz w:w="11907" w:h="16840" w:code="9"/>
          <w:pgMar w:top="1418" w:right="1134" w:bottom="1418" w:left="1701" w:header="708" w:footer="1021" w:gutter="0"/>
          <w:pgNumType w:start="1"/>
          <w:cols w:space="708" w:equalWidth="0">
            <w:col w:w="9072"/>
          </w:cols>
          <w:rtlGutter/>
        </w:sectPr>
      </w:pPr>
    </w:p>
    <w:p w14:paraId="6AF8328C" w14:textId="77777777" w:rsidR="007067E7" w:rsidRDefault="007067E7" w:rsidP="00B225B4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lastRenderedPageBreak/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14:paraId="4EB81121" w14:textId="5F3B9986" w:rsidR="007067E7" w:rsidRDefault="007067E7" w:rsidP="004D1EDB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BYT Č.</w:t>
      </w:r>
      <w:r w:rsidR="00E0310D">
        <w:rPr>
          <w:rFonts w:ascii="Calibri" w:hAnsi="Calibri" w:cs="Calibri"/>
        </w:rPr>
        <w:t xml:space="preserve"> </w:t>
      </w:r>
      <w:r w:rsidR="00756AC4">
        <w:rPr>
          <w:rFonts w:ascii="Calibri" w:hAnsi="Calibri" w:cs="Calibri"/>
        </w:rPr>
        <w:t>1</w:t>
      </w:r>
      <w:r w:rsidR="00294B6B">
        <w:rPr>
          <w:rFonts w:ascii="Calibri" w:hAnsi="Calibri" w:cs="Calibri"/>
        </w:rPr>
        <w:t>0</w:t>
      </w:r>
    </w:p>
    <w:p w14:paraId="06760AF7" w14:textId="77777777" w:rsidR="007067E7" w:rsidRDefault="007067E7" w:rsidP="004D1EDB">
      <w:pPr>
        <w:spacing w:line="240" w:lineRule="atLeast"/>
        <w:rPr>
          <w:rFonts w:ascii="Calibri" w:hAnsi="Calibri" w:cs="Calibri"/>
          <w:b/>
          <w:bCs/>
        </w:rPr>
      </w:pPr>
    </w:p>
    <w:p w14:paraId="798F4F63" w14:textId="055108F7" w:rsidR="007067E7" w:rsidRDefault="007067E7" w:rsidP="0007645E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VOLGOGRADSKÁ </w:t>
      </w:r>
      <w:r w:rsidR="00E0310D">
        <w:rPr>
          <w:rFonts w:ascii="Calibri" w:hAnsi="Calibri" w:cs="Calibri"/>
        </w:rPr>
        <w:t xml:space="preserve"> </w:t>
      </w:r>
      <w:r w:rsidR="00294B6B">
        <w:rPr>
          <w:rFonts w:ascii="Calibri" w:hAnsi="Calibri" w:cs="Calibri"/>
        </w:rPr>
        <w:t>22/2459</w:t>
      </w:r>
      <w:r>
        <w:rPr>
          <w:rFonts w:ascii="Calibri" w:hAnsi="Calibri" w:cs="Calibri"/>
        </w:rPr>
        <w:t>, OSTRAVA-ZÁBŘEH</w:t>
      </w:r>
    </w:p>
    <w:p w14:paraId="09E588DF" w14:textId="77777777" w:rsidR="007067E7" w:rsidRPr="00996C23" w:rsidRDefault="007067E7" w:rsidP="0007645E">
      <w:pPr>
        <w:spacing w:before="120" w:line="240" w:lineRule="atLeast"/>
        <w:rPr>
          <w:rFonts w:ascii="Calibri" w:hAnsi="Calibri" w:cs="Calibri"/>
        </w:rPr>
      </w:pPr>
    </w:p>
    <w:p w14:paraId="45C088E3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14:paraId="065036F3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14:paraId="4E58AA85" w14:textId="77777777"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14:paraId="3A928A88" w14:textId="77777777"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14:paraId="22D9518F" w14:textId="77777777"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14:paraId="061A9FBD" w14:textId="77777777" w:rsidR="007067E7" w:rsidRPr="00893015" w:rsidRDefault="007067E7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14:paraId="466EBF65" w14:textId="77777777" w:rsidR="007067E7" w:rsidRDefault="007067E7">
      <w:pPr>
        <w:spacing w:before="120" w:line="240" w:lineRule="atLeast"/>
        <w:rPr>
          <w:rFonts w:ascii="Calibri" w:hAnsi="Calibri" w:cs="Calibri"/>
        </w:rPr>
      </w:pPr>
    </w:p>
    <w:p w14:paraId="21B16634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14:paraId="2DAA8A92" w14:textId="77777777" w:rsidR="007067E7" w:rsidRPr="00996C23" w:rsidRDefault="007067E7" w:rsidP="00550B9C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 xml:space="preserve">1. </w:t>
      </w: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Seznam příloh</w:t>
      </w:r>
    </w:p>
    <w:p w14:paraId="0292C6EE" w14:textId="77777777" w:rsidR="007067E7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>Technická zpráva</w:t>
      </w:r>
    </w:p>
    <w:p w14:paraId="53E63B4D" w14:textId="77777777" w:rsidR="007067E7" w:rsidRPr="009D40E2" w:rsidRDefault="007067E7" w:rsidP="009D40E2">
      <w:pPr>
        <w:pStyle w:val="Odstavecseseznamem"/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D40E2">
        <w:rPr>
          <w:rFonts w:ascii="Calibri" w:hAnsi="Calibri" w:cs="Calibri"/>
        </w:rPr>
        <w:t>Výkresová dokumentace:</w:t>
      </w:r>
    </w:p>
    <w:p w14:paraId="427DE492" w14:textId="77777777" w:rsidR="007067E7" w:rsidRPr="007E0F00" w:rsidRDefault="007067E7" w:rsidP="00550B9C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E0310D">
        <w:rPr>
          <w:rFonts w:ascii="Calibri" w:hAnsi="Calibri" w:cs="Calibri"/>
        </w:rPr>
        <w:t>1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14:paraId="72B69F96" w14:textId="77777777" w:rsidR="007067E7" w:rsidRPr="007E0F00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E0310D">
        <w:rPr>
          <w:rFonts w:ascii="Calibri" w:hAnsi="Calibri" w:cs="Calibri"/>
        </w:rPr>
        <w:t>1</w:t>
      </w:r>
      <w:r>
        <w:rPr>
          <w:rFonts w:ascii="Calibri" w:hAnsi="Calibri" w:cs="Calibri"/>
        </w:rPr>
        <w:t>.NP - NOVÝ STAV</w:t>
      </w:r>
    </w:p>
    <w:p w14:paraId="63152292" w14:textId="77777777" w:rsidR="007067E7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E0310D">
        <w:rPr>
          <w:rFonts w:ascii="Calibri" w:hAnsi="Calibri" w:cs="Calibri"/>
        </w:rPr>
        <w:t>1</w:t>
      </w:r>
      <w:r>
        <w:rPr>
          <w:rFonts w:ascii="Calibri" w:hAnsi="Calibri" w:cs="Calibri"/>
        </w:rPr>
        <w:t>.NP -  PLYN</w:t>
      </w:r>
    </w:p>
    <w:p w14:paraId="3CDC163A" w14:textId="77777777" w:rsidR="007067E7" w:rsidRPr="00996C23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14:paraId="624D8B15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53DD8091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739A0FA4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78570607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3D8F39B2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3AA544F2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7152C53D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0F65A063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48C6A6BE" w14:textId="77777777" w:rsidR="007067E7" w:rsidRDefault="007067E7" w:rsidP="008C7A3C">
      <w:pPr>
        <w:spacing w:line="240" w:lineRule="atLeast"/>
        <w:ind w:firstLine="708"/>
        <w:rPr>
          <w:rFonts w:ascii="Calibri" w:hAnsi="Calibri" w:cs="Calibri"/>
        </w:rPr>
      </w:pPr>
    </w:p>
    <w:p w14:paraId="07F7AA62" w14:textId="77777777"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</w:p>
    <w:p w14:paraId="43501F88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14:paraId="73D68B81" w14:textId="77777777"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14:paraId="08B2D1AC" w14:textId="77777777"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14:paraId="4F22660F" w14:textId="77777777"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14:paraId="75B23E97" w14:textId="77777777"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14:paraId="52180B55" w14:textId="77777777" w:rsidR="007067E7" w:rsidRPr="00996C23" w:rsidRDefault="007067E7">
      <w:pPr>
        <w:spacing w:before="120" w:line="240" w:lineRule="atLeast"/>
        <w:jc w:val="center"/>
        <w:rPr>
          <w:rFonts w:ascii="Calibri" w:hAnsi="Calibri" w:cs="Calibri"/>
        </w:rPr>
      </w:pPr>
    </w:p>
    <w:p w14:paraId="7F77AC0B" w14:textId="77777777" w:rsidR="007067E7" w:rsidRPr="00893015" w:rsidRDefault="007067E7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</w:rPr>
        <w:t xml:space="preserve"> </w:t>
      </w:r>
      <w:r w:rsidRPr="00893015">
        <w:rPr>
          <w:rFonts w:ascii="Calibri" w:hAnsi="Calibri" w:cs="Calibri"/>
          <w:b/>
          <w:bCs/>
          <w:sz w:val="40"/>
          <w:szCs w:val="40"/>
        </w:rPr>
        <w:t>2. TECHNICKÁ ZPRÁVA</w:t>
      </w:r>
    </w:p>
    <w:p w14:paraId="2D101EFA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5E8135C2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1DF8449F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586D45E0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731E9277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76E5D53D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6A3288A8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2FB18CD8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4974FEF4" w14:textId="77777777" w:rsidR="007067E7" w:rsidRPr="00996C23" w:rsidRDefault="007067E7" w:rsidP="00125420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14:paraId="2865B13B" w14:textId="012F5395" w:rsidR="007067E7" w:rsidRDefault="007067E7" w:rsidP="00E0310D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Projektová dokumentace řeší rekonstrukci bytového jádra v bytě č. </w:t>
      </w:r>
      <w:r w:rsidR="00756AC4">
        <w:rPr>
          <w:rFonts w:ascii="Calibri" w:hAnsi="Calibri" w:cs="Calibri"/>
        </w:rPr>
        <w:t>1</w:t>
      </w:r>
      <w:r w:rsidR="007772CC">
        <w:rPr>
          <w:rFonts w:ascii="Calibri" w:hAnsi="Calibri" w:cs="Calibri"/>
        </w:rPr>
        <w:t xml:space="preserve"> </w:t>
      </w:r>
      <w:r w:rsidR="009D40E2">
        <w:rPr>
          <w:rFonts w:ascii="Calibri" w:hAnsi="Calibri" w:cs="Calibri"/>
        </w:rPr>
        <w:t xml:space="preserve">v bytovém domě č. p. </w:t>
      </w:r>
      <w:r w:rsidR="00756AC4">
        <w:rPr>
          <w:rFonts w:ascii="Calibri" w:hAnsi="Calibri" w:cs="Calibri"/>
        </w:rPr>
        <w:t>2438</w:t>
      </w:r>
      <w:r>
        <w:rPr>
          <w:rFonts w:ascii="Calibri" w:hAnsi="Calibri" w:cs="Calibri"/>
        </w:rPr>
        <w:t xml:space="preserve"> na ul. Volgogradská </w:t>
      </w:r>
      <w:r w:rsidR="00756AC4">
        <w:rPr>
          <w:rFonts w:ascii="Calibri" w:hAnsi="Calibri" w:cs="Calibri"/>
        </w:rPr>
        <w:t>139</w:t>
      </w:r>
      <w:r w:rsidR="008C69E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 Os</w:t>
      </w:r>
      <w:r w:rsidR="00C753CB">
        <w:rPr>
          <w:rFonts w:ascii="Calibri" w:hAnsi="Calibri" w:cs="Calibri"/>
        </w:rPr>
        <w:t>t</w:t>
      </w:r>
      <w:r w:rsidR="007D35F1">
        <w:rPr>
          <w:rFonts w:ascii="Calibri" w:hAnsi="Calibri" w:cs="Calibri"/>
        </w:rPr>
        <w:t xml:space="preserve">ravě-Zábřehu. Jedná se o byt ve </w:t>
      </w:r>
      <w:r w:rsidR="00E0310D">
        <w:rPr>
          <w:rFonts w:ascii="Calibri" w:hAnsi="Calibri" w:cs="Calibri"/>
        </w:rPr>
        <w:t>1</w:t>
      </w:r>
      <w:r>
        <w:rPr>
          <w:rFonts w:ascii="Calibri" w:hAnsi="Calibri" w:cs="Calibri"/>
        </w:rPr>
        <w:t>.NP.</w:t>
      </w:r>
    </w:p>
    <w:p w14:paraId="604CEF0F" w14:textId="77777777" w:rsidR="00E0310D" w:rsidRDefault="00E0310D" w:rsidP="00E0310D">
      <w:pPr>
        <w:spacing w:before="120" w:line="240" w:lineRule="atLeast"/>
        <w:ind w:firstLine="708"/>
        <w:jc w:val="both"/>
        <w:rPr>
          <w:rFonts w:ascii="Calibri" w:hAnsi="Calibri" w:cs="Calibri"/>
        </w:rPr>
      </w:pPr>
    </w:p>
    <w:p w14:paraId="027C0F5C" w14:textId="77777777" w:rsidR="007067E7" w:rsidRPr="00996C23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14:paraId="6C65E807" w14:textId="77777777" w:rsidR="007067E7" w:rsidRPr="00996C23" w:rsidRDefault="007067E7" w:rsidP="00772A9E">
      <w:pPr>
        <w:numPr>
          <w:ilvl w:val="0"/>
          <w:numId w:val="7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14:paraId="1C8349D0" w14:textId="77777777" w:rsidR="007067E7" w:rsidRPr="00996C23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73B35EF1" w14:textId="77777777"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14:paraId="434E2E19" w14:textId="77777777" w:rsidR="007067E7" w:rsidRDefault="007067E7" w:rsidP="00507A51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14:paraId="294B5A50" w14:textId="77777777" w:rsidR="007067E7" w:rsidRPr="00DA6D61" w:rsidRDefault="007772CC" w:rsidP="00DA6D61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v </w:t>
      </w:r>
      <w:r w:rsidR="00E0310D">
        <w:rPr>
          <w:rFonts w:ascii="Calibri" w:hAnsi="Calibri" w:cs="Calibri"/>
        </w:rPr>
        <w:t>1</w:t>
      </w:r>
      <w:r w:rsidR="007067E7">
        <w:rPr>
          <w:rFonts w:ascii="Calibri" w:hAnsi="Calibri" w:cs="Calibri"/>
        </w:rPr>
        <w:t>.NP objektu panelového domu typu G-57. Koupelna a WC jsou součástí bytového umakartového jádra. Koupelna je vybavena vanou</w:t>
      </w:r>
      <w:r w:rsidR="00A0323A">
        <w:rPr>
          <w:rFonts w:ascii="Calibri" w:hAnsi="Calibri" w:cs="Calibri"/>
        </w:rPr>
        <w:t xml:space="preserve"> a umyvadlem. WC obsahuje </w:t>
      </w:r>
      <w:r w:rsidR="007067E7">
        <w:rPr>
          <w:rFonts w:ascii="Calibri" w:hAnsi="Calibri" w:cs="Calibri"/>
        </w:rPr>
        <w:t xml:space="preserve">WC </w:t>
      </w:r>
      <w:r w:rsidR="00A0323A">
        <w:rPr>
          <w:rFonts w:ascii="Calibri" w:hAnsi="Calibri" w:cs="Calibri"/>
        </w:rPr>
        <w:t xml:space="preserve">mísu a splachovač </w:t>
      </w:r>
      <w:r w:rsidR="007067E7">
        <w:rPr>
          <w:rFonts w:ascii="Calibri" w:hAnsi="Calibri" w:cs="Calibri"/>
        </w:rPr>
        <w:t xml:space="preserve">a dvířka pro přístup do instalační </w:t>
      </w:r>
      <w:r w:rsidR="00B35A04">
        <w:rPr>
          <w:rFonts w:ascii="Calibri" w:hAnsi="Calibri" w:cs="Calibri"/>
        </w:rPr>
        <w:t xml:space="preserve">šachty. Kuchyně je vybavena </w:t>
      </w:r>
      <w:r w:rsidR="00A0323A">
        <w:rPr>
          <w:rFonts w:ascii="Calibri" w:hAnsi="Calibri" w:cs="Calibri"/>
        </w:rPr>
        <w:t xml:space="preserve"> plynovým sporákem, </w:t>
      </w:r>
      <w:r w:rsidR="007067E7">
        <w:rPr>
          <w:rFonts w:ascii="Calibri" w:hAnsi="Calibri" w:cs="Calibri"/>
        </w:rPr>
        <w:t xml:space="preserve"> kuchyňskou linkou s dřezem, závěsnými skříňkami. Podlahy jsou původn</w:t>
      </w:r>
      <w:r w:rsidR="00A9365B">
        <w:rPr>
          <w:rFonts w:ascii="Calibri" w:hAnsi="Calibri" w:cs="Calibri"/>
        </w:rPr>
        <w:t>í s PVC krytinou a soklovými plastovými</w:t>
      </w:r>
      <w:r w:rsidR="007067E7">
        <w:rPr>
          <w:rFonts w:ascii="Calibri" w:hAnsi="Calibri" w:cs="Calibri"/>
        </w:rPr>
        <w:t xml:space="preserve"> lištami. </w:t>
      </w:r>
    </w:p>
    <w:p w14:paraId="4AD471C0" w14:textId="77777777"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531C9F8D" w14:textId="77777777" w:rsidR="007067E7" w:rsidRDefault="007067E7" w:rsidP="008874AF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14:paraId="0C21C509" w14:textId="77777777" w:rsidR="007067E7" w:rsidRDefault="007067E7" w:rsidP="00882390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  <w:t>V rámci projektové přípravy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byl se zástupcem investora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1"/>
        <w:gridCol w:w="2246"/>
      </w:tblGrid>
      <w:tr w:rsidR="00034FF3" w14:paraId="093B94C6" w14:textId="77777777" w:rsidTr="00225C1D">
        <w:trPr>
          <w:trHeight w:val="567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09176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90F44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14:paraId="68ABD010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72727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5D7FC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14:paraId="27A79780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9D6D9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3FEEC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14:paraId="3E215785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BD567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6AA55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14:paraId="2506B3F4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75E96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Zařizovací předměty (vana, umyvadlo, splachovač, WC,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46F18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5 ks</w:t>
            </w:r>
          </w:p>
        </w:tc>
      </w:tr>
      <w:tr w:rsidR="00034FF3" w14:paraId="5B762FBE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24F04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lastRenderedPageBreak/>
              <w:t>Zvětšení otvoru v příčce pro interiérové dveře (700/1970 mm)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E08D8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14:paraId="653F1EE9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26DBA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Interiérové dveře (600/1970mm) včetně ocelových zárubní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87361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14:paraId="5C59FFC7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1C635" w14:textId="77777777" w:rsidR="00034FF3" w:rsidRDefault="00A0323A" w:rsidP="00A0323A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PVC koupelna,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DB8DF" w14:textId="77777777"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m2</w:t>
            </w:r>
          </w:p>
        </w:tc>
      </w:tr>
      <w:tr w:rsidR="00034FF3" w14:paraId="0A7E8D30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65B0D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Sokl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FA877" w14:textId="77777777"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</w:t>
            </w:r>
          </w:p>
        </w:tc>
      </w:tr>
      <w:tr w:rsidR="00034FF3" w14:paraId="11DFBD9C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B2781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Odstranění umakartového bytového jádra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75B20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14:paraId="58FBF2A9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9BB20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Dvířka do instalačního jádra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C8FF9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14:paraId="6B02EAB5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927DE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Elektroinstalace (koupelna, WC, kuchyně)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B4DC3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14:paraId="6BA24C85" w14:textId="77777777" w:rsidTr="00225C1D">
        <w:trPr>
          <w:trHeight w:val="301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31CC9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Zápachové uzávěry (umyvadlo, dřez, vana)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42EC0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 ks</w:t>
            </w:r>
          </w:p>
        </w:tc>
      </w:tr>
      <w:tr w:rsidR="00034FF3" w14:paraId="539CD6E2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E832D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B2EBC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14:paraId="397D18AC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C8E38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8C653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14:paraId="751CCECD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85302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52302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14:paraId="0DA2FF70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68ED3" w14:textId="77777777" w:rsidR="00034FF3" w:rsidRDefault="00034FF3" w:rsidP="00B35A04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  <w:r w:rsidR="00F15362">
              <w:rPr>
                <w:rFonts w:ascii="Calibri" w:hAnsi="Calibri" w:cs="Calibri"/>
                <w:lang w:eastAsia="en-US"/>
              </w:rPr>
              <w:t xml:space="preserve">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21456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</w:tbl>
    <w:p w14:paraId="412E1725" w14:textId="77777777"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203ACDC5" w14:textId="77777777"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0AF4C48E" w14:textId="77777777"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14:paraId="6B2521B9" w14:textId="77777777" w:rsidR="007067E7" w:rsidRDefault="007067E7" w:rsidP="00882390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14:paraId="0A8BA182" w14:textId="77777777" w:rsidR="007067E7" w:rsidRDefault="007067E7" w:rsidP="002D7538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14:paraId="29BFAFE6" w14:textId="77777777" w:rsidR="007067E7" w:rsidRDefault="007067E7" w:rsidP="002D7538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F15362">
        <w:rPr>
          <w:rFonts w:ascii="Calibri" w:hAnsi="Calibri" w:cs="Calibri"/>
        </w:rPr>
        <w:t xml:space="preserve"> z</w:t>
      </w:r>
      <w:r w:rsidR="00D31B56">
        <w:rPr>
          <w:rFonts w:ascii="Calibri" w:hAnsi="Calibri" w:cs="Calibri"/>
        </w:rPr>
        <w:t> </w:t>
      </w:r>
      <w:r w:rsidR="00F15362">
        <w:rPr>
          <w:rFonts w:ascii="Calibri" w:hAnsi="Calibri" w:cs="Calibri"/>
        </w:rPr>
        <w:t>lamina</w:t>
      </w:r>
      <w:r w:rsidR="00D31B56">
        <w:rPr>
          <w:rFonts w:ascii="Calibri" w:hAnsi="Calibri" w:cs="Calibri"/>
        </w:rPr>
        <w:t xml:space="preserve"> </w:t>
      </w:r>
      <w:r w:rsidR="007E5413">
        <w:rPr>
          <w:rFonts w:ascii="Calibri" w:hAnsi="Calibri" w:cs="Calibri"/>
        </w:rPr>
        <w:t>(dekor dřevo), kování rozetové s WC zámkem</w:t>
      </w:r>
      <w:r w:rsidRPr="002D7538">
        <w:rPr>
          <w:rFonts w:ascii="Calibri" w:hAnsi="Calibri" w:cs="Calibri"/>
        </w:rPr>
        <w:t>. V koupelně a na WC bude proveden SDK podhled</w:t>
      </w:r>
      <w:r w:rsidR="006C48F7">
        <w:rPr>
          <w:rFonts w:ascii="Calibri" w:hAnsi="Calibri" w:cs="Calibri"/>
        </w:rPr>
        <w:t xml:space="preserve">. V koupelně, WC </w:t>
      </w:r>
      <w:r w:rsidRPr="002D7538">
        <w:rPr>
          <w:rFonts w:ascii="Calibri" w:hAnsi="Calibri" w:cs="Calibri"/>
        </w:rPr>
        <w:t xml:space="preserve">výmalba. V koupelně a na WC bude proveden keramický obklad na </w:t>
      </w:r>
      <w:r w:rsidRPr="00F15362">
        <w:rPr>
          <w:rFonts w:ascii="Calibri" w:hAnsi="Calibri" w:cs="Calibri"/>
          <w:b/>
        </w:rPr>
        <w:t>celou výšku místnosti</w:t>
      </w:r>
      <w:r w:rsidRPr="002D7538">
        <w:rPr>
          <w:rFonts w:ascii="Calibri" w:hAnsi="Calibri" w:cs="Calibri"/>
        </w:rPr>
        <w:t>. Zde bude provedena i nová keramická dlažba.</w:t>
      </w:r>
      <w:r w:rsidR="00971D31" w:rsidRPr="00971D31">
        <w:rPr>
          <w:rFonts w:ascii="Calibri" w:hAnsi="Calibri" w:cs="Calibri"/>
        </w:rPr>
        <w:t xml:space="preserve"> </w:t>
      </w:r>
      <w:r w:rsidR="00971D31" w:rsidRPr="002D7538">
        <w:rPr>
          <w:rFonts w:ascii="Calibri" w:hAnsi="Calibri" w:cs="Calibri"/>
        </w:rPr>
        <w:t>V kuchyni bude instalován</w:t>
      </w:r>
      <w:r w:rsidR="00971D31">
        <w:rPr>
          <w:rFonts w:ascii="Calibri" w:hAnsi="Calibri" w:cs="Calibri"/>
        </w:rPr>
        <w:t>a</w:t>
      </w:r>
      <w:r w:rsidR="00971D31" w:rsidRPr="002D7538">
        <w:rPr>
          <w:rFonts w:ascii="Calibri" w:hAnsi="Calibri" w:cs="Calibri"/>
        </w:rPr>
        <w:t xml:space="preserve"> </w:t>
      </w:r>
      <w:r w:rsidR="00810A4E">
        <w:rPr>
          <w:rFonts w:ascii="Calibri" w:hAnsi="Calibri" w:cs="Calibri"/>
        </w:rPr>
        <w:t xml:space="preserve">deska, (vč.skleněné </w:t>
      </w:r>
      <w:r w:rsidR="00D54924">
        <w:rPr>
          <w:rFonts w:ascii="Calibri" w:hAnsi="Calibri" w:cs="Calibri"/>
        </w:rPr>
        <w:t>desky</w:t>
      </w:r>
      <w:r w:rsidR="00810A4E">
        <w:rPr>
          <w:rFonts w:ascii="Calibri" w:hAnsi="Calibri" w:cs="Calibri"/>
        </w:rPr>
        <w:t xml:space="preserve"> za varnou deskou)</w:t>
      </w:r>
      <w:r w:rsidR="00971D31">
        <w:rPr>
          <w:rFonts w:ascii="Calibri" w:hAnsi="Calibri" w:cs="Calibri"/>
        </w:rPr>
        <w:t>za rohovou kuchyňskou linkou ( budou dodány vestavěné spotřebiče – el.trouba a plynová varná deska)</w:t>
      </w:r>
      <w:r w:rsidR="00971D31" w:rsidRPr="002D7538">
        <w:rPr>
          <w:rFonts w:ascii="Calibri" w:hAnsi="Calibri" w:cs="Calibri"/>
        </w:rPr>
        <w:t>.</w:t>
      </w:r>
      <w:r w:rsidR="00971D31">
        <w:rPr>
          <w:rFonts w:ascii="Calibri" w:hAnsi="Calibri" w:cs="Calibri"/>
        </w:rPr>
        <w:t>V</w:t>
      </w:r>
      <w:r w:rsidRPr="002D7538">
        <w:rPr>
          <w:rFonts w:ascii="Calibri" w:hAnsi="Calibri" w:cs="Calibri"/>
        </w:rPr>
        <w:t> koupelně a na WC budou osazeny nové zařizovací předměty (vana, umyvadlo, kombi WC) vče</w:t>
      </w:r>
      <w:r w:rsidR="00545565">
        <w:rPr>
          <w:rFonts w:ascii="Calibri" w:hAnsi="Calibri" w:cs="Calibri"/>
        </w:rPr>
        <w:t>tně nových vodovodních baterií a automatické zátky.</w:t>
      </w:r>
      <w:r w:rsidR="00971D31">
        <w:rPr>
          <w:rFonts w:ascii="Calibri" w:hAnsi="Calibri" w:cs="Calibri"/>
        </w:rPr>
        <w:t xml:space="preserve"> </w:t>
      </w:r>
      <w:r w:rsidRPr="002D7538">
        <w:rPr>
          <w:rFonts w:ascii="Calibri" w:hAnsi="Calibri" w:cs="Calibri"/>
        </w:rPr>
        <w:t xml:space="preserve">Umyvadlo a  vana nástěnná. Stávající potrubí ÚT v koupelně budou opatřena novým nátěrem. </w:t>
      </w:r>
    </w:p>
    <w:p w14:paraId="39CBE2D2" w14:textId="77777777" w:rsidR="00C66512" w:rsidRPr="00C66512" w:rsidRDefault="00C66512" w:rsidP="002D7538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C66512">
        <w:rPr>
          <w:rFonts w:ascii="Calibri" w:hAnsi="Calibri" w:cs="Calibri"/>
          <w:b/>
        </w:rPr>
        <w:t>Veškerý materiál je specifikován v VOP a bude odsouhlašen objednatelem</w:t>
      </w:r>
    </w:p>
    <w:p w14:paraId="5DC96B14" w14:textId="77777777" w:rsidR="007067E7" w:rsidRDefault="007067E7" w:rsidP="00602FEC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0"/>
        <w:gridCol w:w="2247"/>
      </w:tblGrid>
      <w:tr w:rsidR="007067E7" w14:paraId="049CBD69" w14:textId="77777777" w:rsidTr="003846DE">
        <w:trPr>
          <w:trHeight w:val="567"/>
        </w:trPr>
        <w:tc>
          <w:tcPr>
            <w:tcW w:w="6850" w:type="dxa"/>
            <w:vAlign w:val="center"/>
          </w:tcPr>
          <w:p w14:paraId="131DC179" w14:textId="77777777"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47" w:type="dxa"/>
            <w:vAlign w:val="center"/>
          </w:tcPr>
          <w:p w14:paraId="77940550" w14:textId="77777777"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7067E7" w14:paraId="16E8B917" w14:textId="77777777" w:rsidTr="003846DE">
        <w:tc>
          <w:tcPr>
            <w:tcW w:w="6850" w:type="dxa"/>
            <w:vAlign w:val="center"/>
          </w:tcPr>
          <w:p w14:paraId="0C1B15A0" w14:textId="77777777" w:rsidR="007067E7" w:rsidRPr="00345B75" w:rsidRDefault="007067E7" w:rsidP="00A0323A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</w:t>
            </w:r>
            <w:r w:rsidR="00A0323A">
              <w:rPr>
                <w:rFonts w:ascii="Calibri" w:hAnsi="Calibri" w:cs="Calibri"/>
              </w:rPr>
              <w:t>ovodní baterie (vana, umyvadlo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14:paraId="0619629C" w14:textId="77777777" w:rsidR="007067E7" w:rsidRPr="00345B75" w:rsidRDefault="00A0323A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067E7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14:paraId="439E1005" w14:textId="77777777" w:rsidTr="003846DE">
        <w:tc>
          <w:tcPr>
            <w:tcW w:w="6850" w:type="dxa"/>
            <w:vAlign w:val="center"/>
          </w:tcPr>
          <w:p w14:paraId="79116697" w14:textId="77777777" w:rsidR="007067E7" w:rsidRPr="00345B75" w:rsidRDefault="0046534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</w:t>
            </w:r>
            <w:r w:rsidR="007067E7">
              <w:rPr>
                <w:rFonts w:ascii="Calibri" w:hAnsi="Calibri" w:cs="Calibri"/>
              </w:rPr>
              <w:t xml:space="preserve"> včetně závěsných skříněk</w:t>
            </w:r>
          </w:p>
        </w:tc>
        <w:tc>
          <w:tcPr>
            <w:tcW w:w="2247" w:type="dxa"/>
            <w:vAlign w:val="center"/>
          </w:tcPr>
          <w:p w14:paraId="2B99BAC0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14:paraId="6CEAD0B5" w14:textId="77777777" w:rsidTr="003846DE">
        <w:tc>
          <w:tcPr>
            <w:tcW w:w="6850" w:type="dxa"/>
            <w:vAlign w:val="center"/>
          </w:tcPr>
          <w:p w14:paraId="21D97978" w14:textId="77777777" w:rsidR="007067E7" w:rsidRPr="00345B75" w:rsidRDefault="007067E7" w:rsidP="008C69E8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</w:t>
            </w:r>
            <w:r w:rsidR="008C69E8">
              <w:rPr>
                <w:rFonts w:ascii="Calibri" w:hAnsi="Calibri" w:cs="Calibri"/>
              </w:rPr>
              <w:t>á varná deska</w:t>
            </w:r>
          </w:p>
        </w:tc>
        <w:tc>
          <w:tcPr>
            <w:tcW w:w="2247" w:type="dxa"/>
            <w:vAlign w:val="center"/>
          </w:tcPr>
          <w:p w14:paraId="2F15A86B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8C69E8" w14:paraId="01B62AAB" w14:textId="77777777" w:rsidTr="003846DE">
        <w:tc>
          <w:tcPr>
            <w:tcW w:w="6850" w:type="dxa"/>
            <w:vAlign w:val="center"/>
          </w:tcPr>
          <w:p w14:paraId="0755A6AB" w14:textId="77777777" w:rsidR="008C69E8" w:rsidRDefault="008C69E8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Elektrická vestavěná trouba</w:t>
            </w:r>
          </w:p>
        </w:tc>
        <w:tc>
          <w:tcPr>
            <w:tcW w:w="2247" w:type="dxa"/>
            <w:vAlign w:val="center"/>
          </w:tcPr>
          <w:p w14:paraId="7BE7ABC9" w14:textId="77777777" w:rsidR="008C69E8" w:rsidRPr="00345B75" w:rsidRDefault="008C69E8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14:paraId="34132094" w14:textId="77777777" w:rsidTr="003846DE">
        <w:tc>
          <w:tcPr>
            <w:tcW w:w="6850" w:type="dxa"/>
            <w:vAlign w:val="center"/>
          </w:tcPr>
          <w:p w14:paraId="448FA448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F15362">
              <w:rPr>
                <w:rFonts w:ascii="Calibri" w:hAnsi="Calibri" w:cs="Calibri"/>
              </w:rPr>
              <w:t xml:space="preserve"> </w:t>
            </w:r>
            <w:r w:rsidR="008C69E8">
              <w:rPr>
                <w:rFonts w:ascii="Calibri" w:hAnsi="Calibri" w:cs="Calibri"/>
              </w:rPr>
              <w:t>- výsuvná</w:t>
            </w:r>
          </w:p>
        </w:tc>
        <w:tc>
          <w:tcPr>
            <w:tcW w:w="2247" w:type="dxa"/>
            <w:vAlign w:val="center"/>
          </w:tcPr>
          <w:p w14:paraId="559E46E8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14:paraId="31F33790" w14:textId="77777777" w:rsidTr="003846DE">
        <w:tc>
          <w:tcPr>
            <w:tcW w:w="6850" w:type="dxa"/>
            <w:vAlign w:val="center"/>
          </w:tcPr>
          <w:p w14:paraId="5CD58FA0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47" w:type="dxa"/>
            <w:vAlign w:val="center"/>
          </w:tcPr>
          <w:p w14:paraId="07F3E05E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14:paraId="7CC45170" w14:textId="77777777" w:rsidTr="003846DE">
        <w:tc>
          <w:tcPr>
            <w:tcW w:w="6850" w:type="dxa"/>
            <w:vAlign w:val="center"/>
          </w:tcPr>
          <w:p w14:paraId="5AA758BE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47" w:type="dxa"/>
            <w:vAlign w:val="center"/>
          </w:tcPr>
          <w:p w14:paraId="61044B29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14:paraId="2B9A9579" w14:textId="77777777" w:rsidTr="003846DE">
        <w:tc>
          <w:tcPr>
            <w:tcW w:w="6850" w:type="dxa"/>
            <w:vAlign w:val="center"/>
          </w:tcPr>
          <w:p w14:paraId="127524F6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47" w:type="dxa"/>
            <w:vAlign w:val="center"/>
          </w:tcPr>
          <w:p w14:paraId="33179ACE" w14:textId="77777777"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14:paraId="28C40F99" w14:textId="77777777" w:rsidTr="003846DE">
        <w:tc>
          <w:tcPr>
            <w:tcW w:w="6850" w:type="dxa"/>
            <w:vAlign w:val="center"/>
          </w:tcPr>
          <w:p w14:paraId="6465051E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47" w:type="dxa"/>
            <w:vAlign w:val="center"/>
          </w:tcPr>
          <w:p w14:paraId="128238A7" w14:textId="77777777" w:rsidR="007067E7" w:rsidRPr="00D516D1" w:rsidRDefault="00F15362" w:rsidP="008C69E8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E0310D">
              <w:rPr>
                <w:rFonts w:ascii="Calibri" w:hAnsi="Calibri" w:cs="Calibri"/>
              </w:rPr>
              <w:t>5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14:paraId="108AD76F" w14:textId="77777777" w:rsidTr="003846DE">
        <w:tc>
          <w:tcPr>
            <w:tcW w:w="6850" w:type="dxa"/>
            <w:vAlign w:val="center"/>
          </w:tcPr>
          <w:p w14:paraId="04972B84" w14:textId="77777777" w:rsidR="007067E7" w:rsidRDefault="007067E7" w:rsidP="006C48F7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Výmalba stropů </w:t>
            </w:r>
            <w:r w:rsidR="006C48F7">
              <w:rPr>
                <w:rFonts w:ascii="Calibri" w:hAnsi="Calibri" w:cs="Calibri"/>
              </w:rPr>
              <w:t>(koupelna,WC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14:paraId="366D0CA5" w14:textId="77777777" w:rsidR="007067E7" w:rsidRDefault="006C48F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8C69E8">
              <w:rPr>
                <w:rFonts w:ascii="Calibri" w:hAnsi="Calibri" w:cs="Calibri"/>
              </w:rPr>
              <w:t>,1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14:paraId="062E589C" w14:textId="77777777" w:rsidTr="003846DE">
        <w:tc>
          <w:tcPr>
            <w:tcW w:w="6850" w:type="dxa"/>
            <w:vAlign w:val="center"/>
          </w:tcPr>
          <w:p w14:paraId="3977675C" w14:textId="77777777"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47" w:type="dxa"/>
            <w:vAlign w:val="center"/>
          </w:tcPr>
          <w:p w14:paraId="34C50A71" w14:textId="77777777" w:rsidR="007067E7" w:rsidRPr="00AD3F8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14:paraId="5DC70094" w14:textId="77777777" w:rsidTr="003846DE">
        <w:tc>
          <w:tcPr>
            <w:tcW w:w="6850" w:type="dxa"/>
            <w:vAlign w:val="center"/>
          </w:tcPr>
          <w:p w14:paraId="3B0A1E0E" w14:textId="77777777"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47" w:type="dxa"/>
            <w:vAlign w:val="center"/>
          </w:tcPr>
          <w:p w14:paraId="0E2FE092" w14:textId="77777777" w:rsidR="007067E7" w:rsidRPr="00BE5E00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14:paraId="65E192D2" w14:textId="77777777" w:rsidTr="003846DE">
        <w:tc>
          <w:tcPr>
            <w:tcW w:w="6850" w:type="dxa"/>
            <w:vAlign w:val="center"/>
          </w:tcPr>
          <w:p w14:paraId="366E08CE" w14:textId="77777777" w:rsidR="007067E7" w:rsidRPr="00345B75" w:rsidRDefault="007067E7" w:rsidP="003846D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8C69E8">
              <w:rPr>
                <w:rFonts w:ascii="Calibri" w:hAnsi="Calibri" w:cs="Calibri"/>
              </w:rPr>
              <w:t>lamino (dekor dřevo)800</w:t>
            </w:r>
            <w:r w:rsidR="003846DE">
              <w:rPr>
                <w:rFonts w:ascii="Calibri" w:hAnsi="Calibri" w:cs="Calibri"/>
              </w:rPr>
              <w:t>/900</w:t>
            </w:r>
          </w:p>
        </w:tc>
        <w:tc>
          <w:tcPr>
            <w:tcW w:w="2247" w:type="dxa"/>
            <w:vAlign w:val="center"/>
          </w:tcPr>
          <w:p w14:paraId="365494EA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14:paraId="1B8D0202" w14:textId="77777777" w:rsidTr="003846DE">
        <w:tc>
          <w:tcPr>
            <w:tcW w:w="6850" w:type="dxa"/>
            <w:vAlign w:val="center"/>
          </w:tcPr>
          <w:p w14:paraId="19CA7CE0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47" w:type="dxa"/>
            <w:vAlign w:val="center"/>
          </w:tcPr>
          <w:p w14:paraId="08255726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14:paraId="6F59B1AB" w14:textId="77777777" w:rsidTr="003846DE">
        <w:tc>
          <w:tcPr>
            <w:tcW w:w="6850" w:type="dxa"/>
            <w:vAlign w:val="center"/>
          </w:tcPr>
          <w:p w14:paraId="0B92B8DB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Zápachové uzávěry (umyvadlo, dřez, vana)</w:t>
            </w:r>
          </w:p>
        </w:tc>
        <w:tc>
          <w:tcPr>
            <w:tcW w:w="2247" w:type="dxa"/>
            <w:vAlign w:val="center"/>
          </w:tcPr>
          <w:p w14:paraId="16CA70E5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7067E7" w14:paraId="011D9293" w14:textId="77777777" w:rsidTr="003846DE">
        <w:tc>
          <w:tcPr>
            <w:tcW w:w="6850" w:type="dxa"/>
            <w:vAlign w:val="center"/>
          </w:tcPr>
          <w:p w14:paraId="5F01DAF7" w14:textId="77777777" w:rsidR="007067E7" w:rsidRPr="00345B75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47" w:type="dxa"/>
            <w:vAlign w:val="center"/>
          </w:tcPr>
          <w:p w14:paraId="653A1AA8" w14:textId="77777777" w:rsidR="007067E7" w:rsidRPr="008874AF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14:paraId="613B50F8" w14:textId="77777777" w:rsidTr="003846DE">
        <w:tc>
          <w:tcPr>
            <w:tcW w:w="6850" w:type="dxa"/>
            <w:vAlign w:val="center"/>
          </w:tcPr>
          <w:p w14:paraId="668CC853" w14:textId="77777777" w:rsidR="007067E7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</w:t>
            </w:r>
            <w:r w:rsidR="00F15362">
              <w:rPr>
                <w:rFonts w:ascii="Calibri" w:hAnsi="Calibri" w:cs="Calibri"/>
              </w:rPr>
              <w:t>atný odpad pračka v sádrokartonu za registrem</w:t>
            </w:r>
          </w:p>
        </w:tc>
        <w:tc>
          <w:tcPr>
            <w:tcW w:w="2247" w:type="dxa"/>
            <w:vAlign w:val="center"/>
          </w:tcPr>
          <w:p w14:paraId="41EDF776" w14:textId="77777777" w:rsidR="007067E7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14:paraId="3B9E1189" w14:textId="77777777" w:rsidR="007067E7" w:rsidRDefault="007067E7" w:rsidP="00550B9C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14:paraId="3A138DA3" w14:textId="77777777" w:rsidR="007067E7" w:rsidRDefault="007067E7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dvojzásuvka u umyvadla a další jednoduchá zásuvka pro napojení pračky</w:t>
      </w:r>
      <w:r w:rsidR="00B35A04">
        <w:rPr>
          <w:rFonts w:ascii="Calibri" w:hAnsi="Calibri" w:cs="Calibri"/>
        </w:rPr>
        <w:t xml:space="preserve"> (samostatné jištění)</w:t>
      </w:r>
      <w:r w:rsidRPr="002D7538">
        <w:rPr>
          <w:rFonts w:ascii="Calibri" w:hAnsi="Calibri" w:cs="Calibri"/>
        </w:rPr>
        <w:t>. V kuchyni bude zásuvka pro</w:t>
      </w:r>
      <w:r w:rsidR="00B35A04">
        <w:rPr>
          <w:rFonts w:ascii="Calibri" w:hAnsi="Calibri" w:cs="Calibri"/>
        </w:rPr>
        <w:t xml:space="preserve"> </w:t>
      </w:r>
      <w:r w:rsidR="008C69E8">
        <w:rPr>
          <w:rFonts w:ascii="Calibri" w:hAnsi="Calibri" w:cs="Calibri"/>
        </w:rPr>
        <w:t>el. vestavěnou troubu</w:t>
      </w:r>
      <w:r w:rsidR="00F15362">
        <w:rPr>
          <w:rFonts w:ascii="Calibri" w:hAnsi="Calibri" w:cs="Calibri"/>
        </w:rPr>
        <w:t>, pro myčku</w:t>
      </w:r>
      <w:r w:rsidR="007772CC">
        <w:rPr>
          <w:rFonts w:ascii="Calibri" w:hAnsi="Calibri" w:cs="Calibri"/>
        </w:rPr>
        <w:t xml:space="preserve"> a </w:t>
      </w:r>
      <w:r w:rsidR="008C69E8">
        <w:rPr>
          <w:rFonts w:ascii="Calibri" w:hAnsi="Calibri" w:cs="Calibri"/>
        </w:rPr>
        <w:t>3</w:t>
      </w:r>
      <w:r w:rsidR="00A9365B">
        <w:rPr>
          <w:rFonts w:ascii="Calibri" w:hAnsi="Calibri" w:cs="Calibri"/>
        </w:rPr>
        <w:t xml:space="preserve">x </w:t>
      </w:r>
      <w:r w:rsidR="007772CC">
        <w:rPr>
          <w:rFonts w:ascii="Calibri" w:hAnsi="Calibri" w:cs="Calibri"/>
        </w:rPr>
        <w:t>dvojzásuvka(v panelu)</w:t>
      </w:r>
      <w:r w:rsidRPr="002D7538">
        <w:rPr>
          <w:rFonts w:ascii="Calibri" w:hAnsi="Calibri" w:cs="Calibri"/>
        </w:rPr>
        <w:t>nad kuchyňskou linkou</w:t>
      </w:r>
      <w:r w:rsidR="007772CC">
        <w:rPr>
          <w:rFonts w:ascii="Calibri" w:hAnsi="Calibri" w:cs="Calibri"/>
        </w:rPr>
        <w:t xml:space="preserve"> a </w:t>
      </w:r>
      <w:r w:rsidR="00810A4E" w:rsidRPr="00810A4E">
        <w:rPr>
          <w:rFonts w:ascii="Calibri" w:hAnsi="Calibri" w:cs="Calibri"/>
          <w:b/>
        </w:rPr>
        <w:t>LED pásek</w:t>
      </w:r>
      <w:r w:rsidR="00810A4E">
        <w:rPr>
          <w:rFonts w:ascii="Calibri" w:hAnsi="Calibri" w:cs="Calibri"/>
          <w:b/>
        </w:rPr>
        <w:t xml:space="preserve"> ( v liště nebo zafrézovaný)</w:t>
      </w:r>
      <w:r w:rsidR="00810A4E" w:rsidRPr="00810A4E">
        <w:rPr>
          <w:rFonts w:ascii="Calibri" w:hAnsi="Calibri" w:cs="Calibri"/>
          <w:b/>
        </w:rPr>
        <w:t xml:space="preserve"> po celé délce kuch.linky</w:t>
      </w:r>
      <w:r w:rsidRPr="002D7538">
        <w:rPr>
          <w:rFonts w:ascii="Calibri" w:hAnsi="Calibri" w:cs="Calibri"/>
        </w:rPr>
        <w:t xml:space="preserve">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</w:p>
    <w:p w14:paraId="1B2D6A07" w14:textId="77777777" w:rsidR="007772CC" w:rsidRPr="002D7538" w:rsidRDefault="007772CC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Podrobný položkový rozpočet elektroinstalace bude </w:t>
      </w:r>
      <w:r w:rsidR="008C69E8">
        <w:rPr>
          <w:rFonts w:ascii="Calibri" w:hAnsi="Calibri" w:cs="Calibri"/>
        </w:rPr>
        <w:t xml:space="preserve">na vyžádání </w:t>
      </w:r>
      <w:r>
        <w:rPr>
          <w:rFonts w:ascii="Calibri" w:hAnsi="Calibri" w:cs="Calibri"/>
        </w:rPr>
        <w:t>předložen objednateli.</w:t>
      </w:r>
    </w:p>
    <w:p w14:paraId="384950C8" w14:textId="77777777" w:rsidR="007067E7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14:paraId="6FACD202" w14:textId="77777777"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(vana, umyvadlo, kombi WC) včetně nových vodovodních baterií. Umyvadlo a dřez stojánkové, vana nástěnná</w:t>
      </w:r>
      <w:r>
        <w:rPr>
          <w:rFonts w:ascii="Calibri" w:hAnsi="Calibri" w:cs="Calibri"/>
        </w:rPr>
        <w:t xml:space="preserve"> baterie. Déle bude v koupelně vývod studené vody pro pračku</w:t>
      </w:r>
      <w:r w:rsidR="008C69E8">
        <w:rPr>
          <w:rFonts w:ascii="Calibri" w:hAnsi="Calibri" w:cs="Calibri"/>
        </w:rPr>
        <w:t>, samostatný odpad pod ventilem na pračku</w:t>
      </w:r>
      <w:r>
        <w:rPr>
          <w:rFonts w:ascii="Calibri" w:hAnsi="Calibri" w:cs="Calibri"/>
        </w:rPr>
        <w:t xml:space="preserve"> a v kuchyni pro myčku.  O</w:t>
      </w:r>
      <w:r w:rsidR="009D40E2">
        <w:rPr>
          <w:rFonts w:ascii="Calibri" w:hAnsi="Calibri" w:cs="Calibri"/>
        </w:rPr>
        <w:t>dpad od pračky bude řešen přes samostatný odpad v</w:t>
      </w:r>
      <w:r w:rsidR="00F15362">
        <w:rPr>
          <w:rFonts w:ascii="Calibri" w:hAnsi="Calibri" w:cs="Calibri"/>
        </w:rPr>
        <w:t> sádrokartonu za registrem</w:t>
      </w:r>
      <w:r>
        <w:rPr>
          <w:rFonts w:ascii="Calibri" w:hAnsi="Calibri" w:cs="Calibri"/>
        </w:rPr>
        <w:t xml:space="preserve">. Myčka bude napojena na sifon dřezu. </w:t>
      </w:r>
    </w:p>
    <w:p w14:paraId="54019042" w14:textId="77777777"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vyhl. č.193/2007 Sb. Studená voda kaučukovými izolacemi tl.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Kaiflex ST. Teplá voda trubicovými izolacemi z MV tl.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Rockwool PIPO ALS. </w:t>
      </w:r>
    </w:p>
    <w:p w14:paraId="5B0825CB" w14:textId="77777777" w:rsidR="007067E7" w:rsidRPr="004C43E4" w:rsidRDefault="007067E7" w:rsidP="007856F4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(Wavin Ekoplastik)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14:paraId="629EB336" w14:textId="77777777" w:rsidR="007067E7" w:rsidRPr="002750DE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14:paraId="7D4E0FFB" w14:textId="77777777"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14:paraId="36C80991" w14:textId="77777777"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 xml:space="preserve">závěry jsou použity plynové kulové kohouty, které musí mít dorazy koncových poloh a musí být u nich vizuálně zjistitelná poloha „otevřeno-zavřeno“ v celém rozsahu. Tato poloha musí být zřejmá i při sejmutí ovládací části.  </w:t>
      </w:r>
    </w:p>
    <w:p w14:paraId="3323E368" w14:textId="77777777"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lastRenderedPageBreak/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r w:rsidRPr="00D43D32">
        <w:rPr>
          <w:rFonts w:ascii="Calibri" w:hAnsi="Calibri" w:cs="Calibri"/>
          <w:vertAlign w:val="subscript"/>
        </w:rPr>
        <w:t xml:space="preserve">oo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14:paraId="02D7DD8F" w14:textId="77777777"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14:paraId="2E5B6315" w14:textId="77777777" w:rsidR="007067E7" w:rsidRPr="00D43D32" w:rsidRDefault="007067E7" w:rsidP="00B318CE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14:paraId="02F4F5F3" w14:textId="77777777"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kPa.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14:paraId="0A8C232D" w14:textId="77777777" w:rsidR="007067E7" w:rsidRPr="00D43D32" w:rsidRDefault="007067E7" w:rsidP="00BD607F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14:paraId="3D2E3C28" w14:textId="77777777" w:rsidR="007067E7" w:rsidRDefault="007067E7" w:rsidP="00BD607F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14:paraId="31C6ADF4" w14:textId="77777777" w:rsidR="007067E7" w:rsidRPr="00D43D32" w:rsidRDefault="007067E7" w:rsidP="00BD607F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14:paraId="2E0C359F" w14:textId="77777777"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14:paraId="2571CF48" w14:textId="77777777" w:rsidR="007067E7" w:rsidRPr="00D43D32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14:paraId="1A29D1AE" w14:textId="77777777" w:rsidR="007067E7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14:paraId="515DAF7D" w14:textId="77777777" w:rsidR="007067E7" w:rsidRDefault="007067E7" w:rsidP="007856F4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>Stavební práce musí být prováděny v souladu s vyhláškou ČÚBP č. 48/1982 Sb. ”Základní požadavky k zajištění bezpečnosti práce a tech. zařízení” ve znění vyhl. č. 324/1990 Sb. ”O  bezpečnosti práce a tech. zařízení při stavebních pracích” a vyhl.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14:paraId="12223FDB" w14:textId="77777777"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14:paraId="46F8682F" w14:textId="77777777"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42C1B2AF" w14:textId="77777777"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1BF0B4B9" w14:textId="77777777"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7C51EC2E" w14:textId="77777777" w:rsidR="007067E7" w:rsidRPr="007856F4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14:paraId="6DDE8BC8" w14:textId="77777777" w:rsidR="007067E7" w:rsidRPr="00D43D32" w:rsidRDefault="007067E7" w:rsidP="006C48F7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Projektovaná stavba nemá vliv na životní prostředí a je v souladu se zákonem č. 17/1992 Sb. o životním prostředí, zákonem č. 254/2001 Sb.  o vodovodech a kanalizacích. a s vyhl. č. </w:t>
      </w:r>
      <w:r w:rsidRPr="00D43D32">
        <w:rPr>
          <w:rFonts w:ascii="Calibri" w:hAnsi="Calibri" w:cs="Calibri"/>
        </w:rPr>
        <w:lastRenderedPageBreak/>
        <w:t>6/1977 Sb. Ochrana jakosti povrchových  podzemních vod. Ze zákona č. 185/2001 Sb. 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nebezpečný odpad. Na základě smlouvy investora s dodavatelem stavby</w:t>
      </w:r>
      <w:r w:rsidR="006C48F7">
        <w:rPr>
          <w:rFonts w:ascii="Calibri" w:hAnsi="Calibri" w:cs="Calibri"/>
        </w:rPr>
        <w:t xml:space="preserve"> je d</w:t>
      </w:r>
      <w:r>
        <w:rPr>
          <w:rFonts w:ascii="Calibri" w:hAnsi="Calibri" w:cs="Calibri"/>
        </w:rPr>
        <w:t>odavatel stavby</w:t>
      </w:r>
      <w:r w:rsidR="006C48F7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 povinen při kolaudaci předložit evidenci odpadů vzniklých při stavbě, včetně dokladů o jejich předání oprávněným osobám.</w:t>
      </w:r>
    </w:p>
    <w:p w14:paraId="0DA5673A" w14:textId="77777777" w:rsidR="007067E7" w:rsidRPr="00D43D32" w:rsidRDefault="007067E7" w:rsidP="007856F4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14:paraId="1D75E162" w14:textId="77777777"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14:paraId="4E5420C0" w14:textId="77777777" w:rsidR="007067E7" w:rsidRPr="00D43D32" w:rsidRDefault="007067E7" w:rsidP="007856F4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14:paraId="0C794FC7" w14:textId="77777777"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14:paraId="24F63998" w14:textId="77777777" w:rsidR="007067E7" w:rsidRPr="00690080" w:rsidRDefault="007067E7" w:rsidP="007856F4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14:paraId="150C4DD2" w14:textId="77777777"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14:paraId="14121D5A" w14:textId="77777777"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14:paraId="15FCB1AE" w14:textId="77777777"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14:paraId="1A392B97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1E4A0F5B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1A3BE52F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06D40EB9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10459019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57B5CE18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74B065B4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2E3A9551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187EFFB2" w14:textId="77777777" w:rsidR="007067E7" w:rsidRDefault="007067E7">
      <w:pPr>
        <w:spacing w:before="120" w:line="240" w:lineRule="atLeast"/>
        <w:rPr>
          <w:rFonts w:ascii="Calibri" w:hAnsi="Calibri" w:cs="Calibri"/>
        </w:rPr>
      </w:pPr>
    </w:p>
    <w:p w14:paraId="5B241D23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14:paraId="137EC0E0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14:paraId="00BA2034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b/>
          <w:bCs/>
        </w:rPr>
      </w:pPr>
    </w:p>
    <w:p w14:paraId="7F7221A9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14:paraId="58824821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14:paraId="19160969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7D73B870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5B77A2D6" w14:textId="77777777"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17AED937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29CFD4EB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25280F38" w14:textId="77777777"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0CDC94A3" w14:textId="77777777"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053EFB06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5C30C56F" w14:textId="77777777" w:rsidR="007067E7" w:rsidRPr="00996C23" w:rsidRDefault="007067E7" w:rsidP="004D1EDB">
      <w:pPr>
        <w:spacing w:before="120" w:line="240" w:lineRule="atLeast"/>
        <w:ind w:left="1420" w:firstLine="284"/>
        <w:jc w:val="both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    </w:t>
      </w:r>
    </w:p>
    <w:p w14:paraId="56130C43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  <w:b/>
          <w:bCs/>
        </w:rPr>
      </w:pPr>
    </w:p>
    <w:p w14:paraId="33CA577C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748AEE29" w14:textId="77777777"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10DF8AFE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6AE3DB8E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426ADA03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183A6FA5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14D9DC85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04ED8A0D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27D5BCE3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4DBC11BA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4300EE6D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15C7ADFB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286A3C9E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0EA4495A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4F9EADE7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15825734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44582907" w14:textId="77777777"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052AC1CC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545950D4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017EA4D2" w14:textId="77777777"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7285AA8F" w14:textId="77777777"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0CED187B" w14:textId="77777777"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7ED0CE51" w14:textId="77777777"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2B87FD00" w14:textId="77777777"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1B01C158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 </w:t>
      </w:r>
    </w:p>
    <w:p w14:paraId="2D63065E" w14:textId="77777777" w:rsidR="007067E7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sectPr w:rsidR="007067E7" w:rsidSect="004B71A5">
      <w:headerReference w:type="default" r:id="rId8"/>
      <w:footerReference w:type="default" r:id="rId9"/>
      <w:pgSz w:w="11906" w:h="16838"/>
      <w:pgMar w:top="1560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332727" w14:textId="77777777" w:rsidR="007067E7" w:rsidRDefault="007067E7">
      <w:r>
        <w:separator/>
      </w:r>
    </w:p>
  </w:endnote>
  <w:endnote w:type="continuationSeparator" w:id="0">
    <w:p w14:paraId="7D578371" w14:textId="77777777" w:rsidR="007067E7" w:rsidRDefault="0070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953516" w14:textId="77777777" w:rsidR="007067E7" w:rsidRDefault="007067E7">
    <w:pPr>
      <w:ind w:right="360"/>
      <w:rPr>
        <w:sz w:val="19"/>
        <w:szCs w:val="19"/>
      </w:rPr>
    </w:pPr>
    <w:r>
      <w:rPr>
        <w:b/>
        <w:bCs/>
        <w:sz w:val="19"/>
        <w:szCs w:val="19"/>
      </w:rPr>
      <w:t xml:space="preserve">                                              </w:t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  <w:t xml:space="preserve">          </w:t>
    </w:r>
    <w:r>
      <w:rPr>
        <w:b/>
        <w:bCs/>
        <w:sz w:val="19"/>
        <w:szCs w:val="19"/>
      </w:rPr>
      <w:tab/>
    </w:r>
    <w:r>
      <w:rPr>
        <w:sz w:val="19"/>
        <w:szCs w:val="19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218C90" w14:textId="77777777" w:rsidR="007067E7" w:rsidRDefault="007067E7">
    <w:pPr>
      <w:pStyle w:val="Zpat"/>
    </w:pPr>
    <w:r>
      <w:tab/>
      <w:t xml:space="preserve"> </w:t>
    </w:r>
    <w:r>
      <w:tab/>
      <w:t xml:space="preserve"> </w:t>
    </w:r>
    <w:r>
      <w:tab/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7BFF95" w14:textId="77777777" w:rsidR="007067E7" w:rsidRDefault="007067E7">
      <w:r>
        <w:separator/>
      </w:r>
    </w:p>
  </w:footnote>
  <w:footnote w:type="continuationSeparator" w:id="0">
    <w:p w14:paraId="7BFB2625" w14:textId="77777777" w:rsidR="007067E7" w:rsidRDefault="00706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C219BD" w14:textId="77777777" w:rsidR="007067E7" w:rsidRDefault="007067E7">
    <w:pPr>
      <w:pStyle w:val="Zhlav"/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222CD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1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abstractNum w:abstractNumId="2" w15:restartNumberingAfterBreak="0">
    <w:nsid w:val="17AC65AE"/>
    <w:multiLevelType w:val="singleLevel"/>
    <w:tmpl w:val="18829D7C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3" w15:restartNumberingAfterBreak="0">
    <w:nsid w:val="3102519E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4" w15:restartNumberingAfterBreak="0">
    <w:nsid w:val="4F8D0C39"/>
    <w:multiLevelType w:val="singleLevel"/>
    <w:tmpl w:val="43986CE0"/>
    <w:lvl w:ilvl="0">
      <w:start w:val="2"/>
      <w:numFmt w:val="decimal"/>
      <w:lvlText w:val="%1. "/>
      <w:legacy w:legacy="1" w:legacySpace="0" w:legacyIndent="283"/>
      <w:lvlJc w:val="left"/>
      <w:pPr>
        <w:ind w:left="34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5" w15:restartNumberingAfterBreak="0">
    <w:nsid w:val="564C6B6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6" w15:restartNumberingAfterBreak="0">
    <w:nsid w:val="5F127C8D"/>
    <w:multiLevelType w:val="singleLevel"/>
    <w:tmpl w:val="1FB028F0"/>
    <w:lvl w:ilvl="0">
      <w:start w:val="3"/>
      <w:numFmt w:val="decimal"/>
      <w:lvlText w:val="%1. "/>
      <w:legacy w:legacy="1" w:legacySpace="0" w:legacyIndent="283"/>
      <w:lvlJc w:val="left"/>
      <w:pPr>
        <w:ind w:left="343" w:hanging="283"/>
      </w:pPr>
      <w:rPr>
        <w:b/>
        <w:bCs/>
        <w:i w:val="0"/>
        <w:iCs w:val="0"/>
        <w:sz w:val="36"/>
        <w:szCs w:val="36"/>
      </w:rPr>
    </w:lvl>
  </w:abstractNum>
  <w:abstractNum w:abstractNumId="7" w15:restartNumberingAfterBreak="0">
    <w:nsid w:val="6C530D47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8" w15:restartNumberingAfterBreak="0">
    <w:nsid w:val="79E472D0"/>
    <w:multiLevelType w:val="hybridMultilevel"/>
    <w:tmpl w:val="630C50F8"/>
    <w:lvl w:ilvl="0" w:tplc="1A6C1E5E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 w16cid:durableId="676227433">
    <w:abstractNumId w:val="3"/>
  </w:num>
  <w:num w:numId="2" w16cid:durableId="1578590837">
    <w:abstractNumId w:val="5"/>
  </w:num>
  <w:num w:numId="3" w16cid:durableId="853106859">
    <w:abstractNumId w:val="7"/>
  </w:num>
  <w:num w:numId="4" w16cid:durableId="916136700">
    <w:abstractNumId w:val="0"/>
  </w:num>
  <w:num w:numId="5" w16cid:durableId="1446383543">
    <w:abstractNumId w:val="4"/>
  </w:num>
  <w:num w:numId="6" w16cid:durableId="231166130">
    <w:abstractNumId w:val="2"/>
  </w:num>
  <w:num w:numId="7" w16cid:durableId="1197236070">
    <w:abstractNumId w:val="1"/>
  </w:num>
  <w:num w:numId="8" w16cid:durableId="237907879">
    <w:abstractNumId w:val="6"/>
  </w:num>
  <w:num w:numId="9" w16cid:durableId="7384810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0F94"/>
    <w:rsid w:val="000039C4"/>
    <w:rsid w:val="000048F7"/>
    <w:rsid w:val="00006673"/>
    <w:rsid w:val="00011AFF"/>
    <w:rsid w:val="000231BB"/>
    <w:rsid w:val="0003181F"/>
    <w:rsid w:val="00033AD7"/>
    <w:rsid w:val="00034FF3"/>
    <w:rsid w:val="0003790A"/>
    <w:rsid w:val="00054C5E"/>
    <w:rsid w:val="00057315"/>
    <w:rsid w:val="00064053"/>
    <w:rsid w:val="0007645E"/>
    <w:rsid w:val="00083701"/>
    <w:rsid w:val="00090494"/>
    <w:rsid w:val="00097498"/>
    <w:rsid w:val="000A3885"/>
    <w:rsid w:val="000B0D62"/>
    <w:rsid w:val="000B3B5B"/>
    <w:rsid w:val="000C0153"/>
    <w:rsid w:val="000D2F66"/>
    <w:rsid w:val="000D51E2"/>
    <w:rsid w:val="000D54A3"/>
    <w:rsid w:val="000E082C"/>
    <w:rsid w:val="000E09FC"/>
    <w:rsid w:val="000F199E"/>
    <w:rsid w:val="00102217"/>
    <w:rsid w:val="00106AC1"/>
    <w:rsid w:val="00111A8C"/>
    <w:rsid w:val="001146E9"/>
    <w:rsid w:val="0011698E"/>
    <w:rsid w:val="00125420"/>
    <w:rsid w:val="00127CFF"/>
    <w:rsid w:val="00131721"/>
    <w:rsid w:val="00136697"/>
    <w:rsid w:val="00143607"/>
    <w:rsid w:val="00150443"/>
    <w:rsid w:val="00161499"/>
    <w:rsid w:val="0016368C"/>
    <w:rsid w:val="00164D37"/>
    <w:rsid w:val="001661C9"/>
    <w:rsid w:val="00175F6F"/>
    <w:rsid w:val="00193F47"/>
    <w:rsid w:val="0019482B"/>
    <w:rsid w:val="001A2DE1"/>
    <w:rsid w:val="001B18F5"/>
    <w:rsid w:val="001B3226"/>
    <w:rsid w:val="001B3CB8"/>
    <w:rsid w:val="001B6900"/>
    <w:rsid w:val="001C07FF"/>
    <w:rsid w:val="001C2519"/>
    <w:rsid w:val="001D2DE5"/>
    <w:rsid w:val="001E23F0"/>
    <w:rsid w:val="001E75F8"/>
    <w:rsid w:val="001F3FC5"/>
    <w:rsid w:val="001F7A28"/>
    <w:rsid w:val="00203F54"/>
    <w:rsid w:val="002107F8"/>
    <w:rsid w:val="002124ED"/>
    <w:rsid w:val="00213DD3"/>
    <w:rsid w:val="00213E78"/>
    <w:rsid w:val="00215A13"/>
    <w:rsid w:val="00216858"/>
    <w:rsid w:val="00231388"/>
    <w:rsid w:val="002317A4"/>
    <w:rsid w:val="00236942"/>
    <w:rsid w:val="00247ED8"/>
    <w:rsid w:val="002527C7"/>
    <w:rsid w:val="00252DA2"/>
    <w:rsid w:val="00256A48"/>
    <w:rsid w:val="00257049"/>
    <w:rsid w:val="002577E0"/>
    <w:rsid w:val="00270601"/>
    <w:rsid w:val="00272999"/>
    <w:rsid w:val="002750DE"/>
    <w:rsid w:val="002850C3"/>
    <w:rsid w:val="00294B6B"/>
    <w:rsid w:val="002C12D1"/>
    <w:rsid w:val="002D438C"/>
    <w:rsid w:val="002D69D7"/>
    <w:rsid w:val="002D7538"/>
    <w:rsid w:val="002E0023"/>
    <w:rsid w:val="002E0A5F"/>
    <w:rsid w:val="002F1DE0"/>
    <w:rsid w:val="002F407F"/>
    <w:rsid w:val="002F69E6"/>
    <w:rsid w:val="00302515"/>
    <w:rsid w:val="003031D4"/>
    <w:rsid w:val="00307A4C"/>
    <w:rsid w:val="00325D0B"/>
    <w:rsid w:val="00331D17"/>
    <w:rsid w:val="00332D90"/>
    <w:rsid w:val="003344A9"/>
    <w:rsid w:val="00345B75"/>
    <w:rsid w:val="003516F3"/>
    <w:rsid w:val="00362150"/>
    <w:rsid w:val="003714A1"/>
    <w:rsid w:val="0037487A"/>
    <w:rsid w:val="003846DE"/>
    <w:rsid w:val="00391219"/>
    <w:rsid w:val="00393D61"/>
    <w:rsid w:val="003A115D"/>
    <w:rsid w:val="003A1BBE"/>
    <w:rsid w:val="003B152B"/>
    <w:rsid w:val="003B4A54"/>
    <w:rsid w:val="003B634B"/>
    <w:rsid w:val="003B64C7"/>
    <w:rsid w:val="003B6D1F"/>
    <w:rsid w:val="003D042B"/>
    <w:rsid w:val="003D5896"/>
    <w:rsid w:val="003D5BA2"/>
    <w:rsid w:val="003F4439"/>
    <w:rsid w:val="00402096"/>
    <w:rsid w:val="00402683"/>
    <w:rsid w:val="00402994"/>
    <w:rsid w:val="00403A94"/>
    <w:rsid w:val="0040435F"/>
    <w:rsid w:val="004111C3"/>
    <w:rsid w:val="00416AF1"/>
    <w:rsid w:val="004214D6"/>
    <w:rsid w:val="00424B23"/>
    <w:rsid w:val="00427C17"/>
    <w:rsid w:val="0043799A"/>
    <w:rsid w:val="004410AF"/>
    <w:rsid w:val="00446736"/>
    <w:rsid w:val="00447833"/>
    <w:rsid w:val="00447CF7"/>
    <w:rsid w:val="004519F5"/>
    <w:rsid w:val="00453C9B"/>
    <w:rsid w:val="0046076D"/>
    <w:rsid w:val="00461AC7"/>
    <w:rsid w:val="00465347"/>
    <w:rsid w:val="0046728C"/>
    <w:rsid w:val="00471CCC"/>
    <w:rsid w:val="00472075"/>
    <w:rsid w:val="00473C20"/>
    <w:rsid w:val="00474089"/>
    <w:rsid w:val="004852FB"/>
    <w:rsid w:val="00492514"/>
    <w:rsid w:val="004A113D"/>
    <w:rsid w:val="004A3E1A"/>
    <w:rsid w:val="004A59D3"/>
    <w:rsid w:val="004B0983"/>
    <w:rsid w:val="004B38C8"/>
    <w:rsid w:val="004B71A5"/>
    <w:rsid w:val="004C43E4"/>
    <w:rsid w:val="004C6F2B"/>
    <w:rsid w:val="004D1181"/>
    <w:rsid w:val="004D1EDB"/>
    <w:rsid w:val="004D26DA"/>
    <w:rsid w:val="004F7270"/>
    <w:rsid w:val="00501C9A"/>
    <w:rsid w:val="005058E1"/>
    <w:rsid w:val="00506809"/>
    <w:rsid w:val="00507A51"/>
    <w:rsid w:val="00512739"/>
    <w:rsid w:val="005165C7"/>
    <w:rsid w:val="00517024"/>
    <w:rsid w:val="00517120"/>
    <w:rsid w:val="00525818"/>
    <w:rsid w:val="005269D1"/>
    <w:rsid w:val="00533C93"/>
    <w:rsid w:val="00542163"/>
    <w:rsid w:val="00542324"/>
    <w:rsid w:val="005439CB"/>
    <w:rsid w:val="00545565"/>
    <w:rsid w:val="00550B9C"/>
    <w:rsid w:val="00550CA9"/>
    <w:rsid w:val="005542D7"/>
    <w:rsid w:val="00555463"/>
    <w:rsid w:val="005560A3"/>
    <w:rsid w:val="0056130C"/>
    <w:rsid w:val="00565F7E"/>
    <w:rsid w:val="0057296C"/>
    <w:rsid w:val="0059228D"/>
    <w:rsid w:val="00593F76"/>
    <w:rsid w:val="005B610E"/>
    <w:rsid w:val="005C12EE"/>
    <w:rsid w:val="005C33A2"/>
    <w:rsid w:val="005D2C43"/>
    <w:rsid w:val="005E3163"/>
    <w:rsid w:val="005E3238"/>
    <w:rsid w:val="005F6293"/>
    <w:rsid w:val="005F793C"/>
    <w:rsid w:val="00601F89"/>
    <w:rsid w:val="00602113"/>
    <w:rsid w:val="00602FEC"/>
    <w:rsid w:val="0060307B"/>
    <w:rsid w:val="00605D6A"/>
    <w:rsid w:val="006066C2"/>
    <w:rsid w:val="00607511"/>
    <w:rsid w:val="00617065"/>
    <w:rsid w:val="006214CC"/>
    <w:rsid w:val="00632E61"/>
    <w:rsid w:val="00633033"/>
    <w:rsid w:val="0063504C"/>
    <w:rsid w:val="0063683C"/>
    <w:rsid w:val="00636D35"/>
    <w:rsid w:val="006371FD"/>
    <w:rsid w:val="00637D0A"/>
    <w:rsid w:val="006478CC"/>
    <w:rsid w:val="00652B36"/>
    <w:rsid w:val="006567BB"/>
    <w:rsid w:val="006628D2"/>
    <w:rsid w:val="00664641"/>
    <w:rsid w:val="00680799"/>
    <w:rsid w:val="00686A69"/>
    <w:rsid w:val="00686AAD"/>
    <w:rsid w:val="00686C4E"/>
    <w:rsid w:val="00690080"/>
    <w:rsid w:val="006902D5"/>
    <w:rsid w:val="00692D5C"/>
    <w:rsid w:val="006A10F7"/>
    <w:rsid w:val="006B361D"/>
    <w:rsid w:val="006B4890"/>
    <w:rsid w:val="006C48F7"/>
    <w:rsid w:val="006C780C"/>
    <w:rsid w:val="006E0AC2"/>
    <w:rsid w:val="006E1EA5"/>
    <w:rsid w:val="006F6D37"/>
    <w:rsid w:val="007004E5"/>
    <w:rsid w:val="00701873"/>
    <w:rsid w:val="007067E7"/>
    <w:rsid w:val="007111CA"/>
    <w:rsid w:val="00712124"/>
    <w:rsid w:val="00712B79"/>
    <w:rsid w:val="0071781C"/>
    <w:rsid w:val="00722F9E"/>
    <w:rsid w:val="00725B15"/>
    <w:rsid w:val="0072601E"/>
    <w:rsid w:val="00726F69"/>
    <w:rsid w:val="007278F3"/>
    <w:rsid w:val="00737111"/>
    <w:rsid w:val="00752EBE"/>
    <w:rsid w:val="00756AC4"/>
    <w:rsid w:val="00761E59"/>
    <w:rsid w:val="007623AE"/>
    <w:rsid w:val="0076726A"/>
    <w:rsid w:val="00772419"/>
    <w:rsid w:val="00772A9E"/>
    <w:rsid w:val="00773DD4"/>
    <w:rsid w:val="00774BBD"/>
    <w:rsid w:val="007772CC"/>
    <w:rsid w:val="007856F4"/>
    <w:rsid w:val="00787E97"/>
    <w:rsid w:val="00790ACE"/>
    <w:rsid w:val="00795344"/>
    <w:rsid w:val="007A0A31"/>
    <w:rsid w:val="007A44B2"/>
    <w:rsid w:val="007B4901"/>
    <w:rsid w:val="007C59F6"/>
    <w:rsid w:val="007D0932"/>
    <w:rsid w:val="007D245F"/>
    <w:rsid w:val="007D35F1"/>
    <w:rsid w:val="007E0F00"/>
    <w:rsid w:val="007E3E5E"/>
    <w:rsid w:val="007E5413"/>
    <w:rsid w:val="007F2620"/>
    <w:rsid w:val="00803739"/>
    <w:rsid w:val="008049BD"/>
    <w:rsid w:val="00810A4E"/>
    <w:rsid w:val="00810E45"/>
    <w:rsid w:val="008145EE"/>
    <w:rsid w:val="0082158B"/>
    <w:rsid w:val="0082382E"/>
    <w:rsid w:val="008239F7"/>
    <w:rsid w:val="008251E2"/>
    <w:rsid w:val="00826E08"/>
    <w:rsid w:val="00830424"/>
    <w:rsid w:val="0083609F"/>
    <w:rsid w:val="00841DF6"/>
    <w:rsid w:val="0084503C"/>
    <w:rsid w:val="008521B7"/>
    <w:rsid w:val="0085778A"/>
    <w:rsid w:val="00866E5E"/>
    <w:rsid w:val="00871193"/>
    <w:rsid w:val="0087171C"/>
    <w:rsid w:val="00882390"/>
    <w:rsid w:val="008874AF"/>
    <w:rsid w:val="008879B2"/>
    <w:rsid w:val="0089089E"/>
    <w:rsid w:val="00893015"/>
    <w:rsid w:val="00893A36"/>
    <w:rsid w:val="008A5B4C"/>
    <w:rsid w:val="008A6C7D"/>
    <w:rsid w:val="008B0687"/>
    <w:rsid w:val="008C69E8"/>
    <w:rsid w:val="008C7999"/>
    <w:rsid w:val="008C7A3C"/>
    <w:rsid w:val="008D05BC"/>
    <w:rsid w:val="008D423D"/>
    <w:rsid w:val="008D6C73"/>
    <w:rsid w:val="008E0AD4"/>
    <w:rsid w:val="008E2982"/>
    <w:rsid w:val="008F05C2"/>
    <w:rsid w:val="008F335D"/>
    <w:rsid w:val="00903BEB"/>
    <w:rsid w:val="00903E12"/>
    <w:rsid w:val="009056CC"/>
    <w:rsid w:val="0090799C"/>
    <w:rsid w:val="00910DEF"/>
    <w:rsid w:val="00912BC5"/>
    <w:rsid w:val="00912CEA"/>
    <w:rsid w:val="00917266"/>
    <w:rsid w:val="009178C9"/>
    <w:rsid w:val="00921C4B"/>
    <w:rsid w:val="00930AD6"/>
    <w:rsid w:val="00941CD4"/>
    <w:rsid w:val="00944E04"/>
    <w:rsid w:val="00951040"/>
    <w:rsid w:val="00953785"/>
    <w:rsid w:val="00966B0F"/>
    <w:rsid w:val="009717B4"/>
    <w:rsid w:val="00971D31"/>
    <w:rsid w:val="00982731"/>
    <w:rsid w:val="009841EF"/>
    <w:rsid w:val="00990B49"/>
    <w:rsid w:val="00996C23"/>
    <w:rsid w:val="00997454"/>
    <w:rsid w:val="009B0D3D"/>
    <w:rsid w:val="009B1F32"/>
    <w:rsid w:val="009C6748"/>
    <w:rsid w:val="009D27D1"/>
    <w:rsid w:val="009D40E2"/>
    <w:rsid w:val="009E0C01"/>
    <w:rsid w:val="009E1F6E"/>
    <w:rsid w:val="009F280A"/>
    <w:rsid w:val="00A00DA7"/>
    <w:rsid w:val="00A0323A"/>
    <w:rsid w:val="00A03456"/>
    <w:rsid w:val="00A05036"/>
    <w:rsid w:val="00A10373"/>
    <w:rsid w:val="00A141DA"/>
    <w:rsid w:val="00A15D89"/>
    <w:rsid w:val="00A203E5"/>
    <w:rsid w:val="00A22051"/>
    <w:rsid w:val="00A23A2A"/>
    <w:rsid w:val="00A260E2"/>
    <w:rsid w:val="00A265C7"/>
    <w:rsid w:val="00A34F10"/>
    <w:rsid w:val="00A423CB"/>
    <w:rsid w:val="00A47F65"/>
    <w:rsid w:val="00A513C4"/>
    <w:rsid w:val="00A57BA7"/>
    <w:rsid w:val="00A60F94"/>
    <w:rsid w:val="00A7132F"/>
    <w:rsid w:val="00A80E6C"/>
    <w:rsid w:val="00A8375F"/>
    <w:rsid w:val="00A916D4"/>
    <w:rsid w:val="00A92382"/>
    <w:rsid w:val="00A9365B"/>
    <w:rsid w:val="00AA05ED"/>
    <w:rsid w:val="00AA0BD6"/>
    <w:rsid w:val="00AA2D8E"/>
    <w:rsid w:val="00AB6FA3"/>
    <w:rsid w:val="00AC3539"/>
    <w:rsid w:val="00AC3AA5"/>
    <w:rsid w:val="00AC413B"/>
    <w:rsid w:val="00AC4544"/>
    <w:rsid w:val="00AC6194"/>
    <w:rsid w:val="00AD2C8A"/>
    <w:rsid w:val="00AD3F81"/>
    <w:rsid w:val="00AD67B8"/>
    <w:rsid w:val="00AE09BC"/>
    <w:rsid w:val="00AE3A3A"/>
    <w:rsid w:val="00AE3AA4"/>
    <w:rsid w:val="00AE6287"/>
    <w:rsid w:val="00AF02C9"/>
    <w:rsid w:val="00B01E9B"/>
    <w:rsid w:val="00B02EA1"/>
    <w:rsid w:val="00B10156"/>
    <w:rsid w:val="00B10D57"/>
    <w:rsid w:val="00B161C0"/>
    <w:rsid w:val="00B16623"/>
    <w:rsid w:val="00B2104F"/>
    <w:rsid w:val="00B225B4"/>
    <w:rsid w:val="00B25105"/>
    <w:rsid w:val="00B318CE"/>
    <w:rsid w:val="00B35A04"/>
    <w:rsid w:val="00B363FD"/>
    <w:rsid w:val="00B36905"/>
    <w:rsid w:val="00B412D4"/>
    <w:rsid w:val="00B413AF"/>
    <w:rsid w:val="00B5027F"/>
    <w:rsid w:val="00B56277"/>
    <w:rsid w:val="00B6710B"/>
    <w:rsid w:val="00B74713"/>
    <w:rsid w:val="00B7749A"/>
    <w:rsid w:val="00B83682"/>
    <w:rsid w:val="00B83B1B"/>
    <w:rsid w:val="00B94EE1"/>
    <w:rsid w:val="00BA00DD"/>
    <w:rsid w:val="00BA2371"/>
    <w:rsid w:val="00BA24A1"/>
    <w:rsid w:val="00BB2DF3"/>
    <w:rsid w:val="00BC0669"/>
    <w:rsid w:val="00BC1FEF"/>
    <w:rsid w:val="00BD17DD"/>
    <w:rsid w:val="00BD607F"/>
    <w:rsid w:val="00BE24B4"/>
    <w:rsid w:val="00BE5E00"/>
    <w:rsid w:val="00BF1415"/>
    <w:rsid w:val="00BF22FD"/>
    <w:rsid w:val="00BF52C1"/>
    <w:rsid w:val="00BF5692"/>
    <w:rsid w:val="00BF791E"/>
    <w:rsid w:val="00C06799"/>
    <w:rsid w:val="00C073F5"/>
    <w:rsid w:val="00C12793"/>
    <w:rsid w:val="00C23162"/>
    <w:rsid w:val="00C27FD3"/>
    <w:rsid w:val="00C31642"/>
    <w:rsid w:val="00C32A02"/>
    <w:rsid w:val="00C33799"/>
    <w:rsid w:val="00C55672"/>
    <w:rsid w:val="00C65DB2"/>
    <w:rsid w:val="00C66512"/>
    <w:rsid w:val="00C713A0"/>
    <w:rsid w:val="00C74459"/>
    <w:rsid w:val="00C753CB"/>
    <w:rsid w:val="00C94238"/>
    <w:rsid w:val="00CA37C5"/>
    <w:rsid w:val="00CB4902"/>
    <w:rsid w:val="00CB4FE1"/>
    <w:rsid w:val="00CB6B90"/>
    <w:rsid w:val="00CB70C0"/>
    <w:rsid w:val="00CC1694"/>
    <w:rsid w:val="00CC20FF"/>
    <w:rsid w:val="00CC298B"/>
    <w:rsid w:val="00CC73DE"/>
    <w:rsid w:val="00CD140C"/>
    <w:rsid w:val="00CE23A9"/>
    <w:rsid w:val="00CE3CB6"/>
    <w:rsid w:val="00CE7313"/>
    <w:rsid w:val="00CF0A55"/>
    <w:rsid w:val="00CF14C7"/>
    <w:rsid w:val="00D10EFD"/>
    <w:rsid w:val="00D1269F"/>
    <w:rsid w:val="00D17E49"/>
    <w:rsid w:val="00D21F10"/>
    <w:rsid w:val="00D22324"/>
    <w:rsid w:val="00D274F2"/>
    <w:rsid w:val="00D316C8"/>
    <w:rsid w:val="00D31B56"/>
    <w:rsid w:val="00D33B5B"/>
    <w:rsid w:val="00D42FDC"/>
    <w:rsid w:val="00D43D32"/>
    <w:rsid w:val="00D458CA"/>
    <w:rsid w:val="00D47935"/>
    <w:rsid w:val="00D50E94"/>
    <w:rsid w:val="00D516D1"/>
    <w:rsid w:val="00D54924"/>
    <w:rsid w:val="00D600C9"/>
    <w:rsid w:val="00D659C6"/>
    <w:rsid w:val="00D66180"/>
    <w:rsid w:val="00D754A5"/>
    <w:rsid w:val="00D80182"/>
    <w:rsid w:val="00D83024"/>
    <w:rsid w:val="00D86D83"/>
    <w:rsid w:val="00D9364F"/>
    <w:rsid w:val="00DA1B89"/>
    <w:rsid w:val="00DA6D61"/>
    <w:rsid w:val="00DC0121"/>
    <w:rsid w:val="00DC15BB"/>
    <w:rsid w:val="00DD4DAD"/>
    <w:rsid w:val="00DE17AA"/>
    <w:rsid w:val="00DE2278"/>
    <w:rsid w:val="00DF1A6B"/>
    <w:rsid w:val="00DF7986"/>
    <w:rsid w:val="00E0310D"/>
    <w:rsid w:val="00E05FE4"/>
    <w:rsid w:val="00E13C69"/>
    <w:rsid w:val="00E13F86"/>
    <w:rsid w:val="00E24977"/>
    <w:rsid w:val="00E27C2E"/>
    <w:rsid w:val="00E303A6"/>
    <w:rsid w:val="00E31127"/>
    <w:rsid w:val="00E353DD"/>
    <w:rsid w:val="00E40231"/>
    <w:rsid w:val="00E4079D"/>
    <w:rsid w:val="00E40BEE"/>
    <w:rsid w:val="00E44368"/>
    <w:rsid w:val="00E5103C"/>
    <w:rsid w:val="00E52EEC"/>
    <w:rsid w:val="00E5552D"/>
    <w:rsid w:val="00E628B3"/>
    <w:rsid w:val="00E719A4"/>
    <w:rsid w:val="00E721CB"/>
    <w:rsid w:val="00E76A87"/>
    <w:rsid w:val="00E841BC"/>
    <w:rsid w:val="00EB09E2"/>
    <w:rsid w:val="00EC208D"/>
    <w:rsid w:val="00EC2CB8"/>
    <w:rsid w:val="00ED6D8F"/>
    <w:rsid w:val="00EE534B"/>
    <w:rsid w:val="00EF519D"/>
    <w:rsid w:val="00F0270A"/>
    <w:rsid w:val="00F10BC7"/>
    <w:rsid w:val="00F1139B"/>
    <w:rsid w:val="00F15362"/>
    <w:rsid w:val="00F1667F"/>
    <w:rsid w:val="00F204E8"/>
    <w:rsid w:val="00F218A7"/>
    <w:rsid w:val="00F24E81"/>
    <w:rsid w:val="00F335F0"/>
    <w:rsid w:val="00F366DC"/>
    <w:rsid w:val="00F408C1"/>
    <w:rsid w:val="00F40BDE"/>
    <w:rsid w:val="00F44E1C"/>
    <w:rsid w:val="00F55F39"/>
    <w:rsid w:val="00F56E9D"/>
    <w:rsid w:val="00F7757E"/>
    <w:rsid w:val="00F801D9"/>
    <w:rsid w:val="00F839F8"/>
    <w:rsid w:val="00F92547"/>
    <w:rsid w:val="00F964E1"/>
    <w:rsid w:val="00FA06C5"/>
    <w:rsid w:val="00FA0E6E"/>
    <w:rsid w:val="00FB0253"/>
    <w:rsid w:val="00FB0445"/>
    <w:rsid w:val="00FB0BF9"/>
    <w:rsid w:val="00FB0CAB"/>
    <w:rsid w:val="00FB10DF"/>
    <w:rsid w:val="00FD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2FCED7"/>
  <w15:docId w15:val="{6F7B7CC7-E7A0-4A23-9431-8B664E11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0231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40231"/>
    <w:pPr>
      <w:keepNext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40231"/>
    <w:pPr>
      <w:keepNext/>
      <w:tabs>
        <w:tab w:val="left" w:pos="709"/>
      </w:tabs>
      <w:spacing w:before="120" w:line="240" w:lineRule="atLeast"/>
      <w:ind w:left="709" w:hanging="709"/>
      <w:jc w:val="both"/>
      <w:outlineLvl w:val="1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E40231"/>
    <w:pPr>
      <w:keepNext/>
      <w:spacing w:after="120"/>
      <w:outlineLvl w:val="5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D423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8D423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D423D"/>
    <w:rPr>
      <w:rFonts w:ascii="Calibri" w:hAnsi="Calibri" w:cs="Calibri"/>
      <w:b/>
      <w:bCs/>
    </w:rPr>
  </w:style>
  <w:style w:type="paragraph" w:customStyle="1" w:styleId="Odstavec">
    <w:name w:val="Odstavec"/>
    <w:basedOn w:val="Normln"/>
    <w:uiPriority w:val="99"/>
    <w:rsid w:val="00E40231"/>
    <w:pPr>
      <w:spacing w:before="120" w:line="360" w:lineRule="atLeast"/>
      <w:ind w:firstLine="567"/>
      <w:jc w:val="both"/>
    </w:pPr>
  </w:style>
  <w:style w:type="character" w:styleId="slostrnky">
    <w:name w:val="page number"/>
    <w:basedOn w:val="Standardnpsmoodstavce"/>
    <w:uiPriority w:val="99"/>
    <w:rsid w:val="00E40231"/>
  </w:style>
  <w:style w:type="paragraph" w:styleId="Zpat">
    <w:name w:val="footer"/>
    <w:basedOn w:val="Normln"/>
    <w:link w:val="ZpatChar"/>
    <w:uiPriority w:val="99"/>
    <w:rsid w:val="00E4023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8D423D"/>
    <w:rPr>
      <w:sz w:val="24"/>
      <w:szCs w:val="24"/>
    </w:rPr>
  </w:style>
  <w:style w:type="paragraph" w:styleId="Zhlav">
    <w:name w:val="header"/>
    <w:basedOn w:val="Normln"/>
    <w:link w:val="ZhlavChar"/>
    <w:uiPriority w:val="99"/>
    <w:rsid w:val="00E40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D423D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40231"/>
    <w:pPr>
      <w:spacing w:before="120" w:line="240" w:lineRule="atLeast"/>
      <w:ind w:left="284" w:firstLine="284"/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D423D"/>
    <w:rPr>
      <w:sz w:val="24"/>
      <w:szCs w:val="24"/>
    </w:rPr>
  </w:style>
  <w:style w:type="table" w:styleId="Mkatabulky">
    <w:name w:val="Table Grid"/>
    <w:basedOn w:val="Normlntabulka"/>
    <w:uiPriority w:val="99"/>
    <w:rsid w:val="00605D6A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rsid w:val="00AC35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E0AC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D40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386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9</Pages>
  <Words>1589</Words>
  <Characters>9379</Characters>
  <Application>Microsoft Office Word</Application>
  <DocSecurity>0</DocSecurity>
  <Lines>78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Ing. Dana Kožušníková</Company>
  <LinksUpToDate>false</LinksUpToDate>
  <CharactersWithSpaces>10947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Unknown</dc:creator>
  <cp:keywords/>
  <dc:description/>
  <cp:lastModifiedBy>Čihánková Ivana</cp:lastModifiedBy>
  <cp:revision>34</cp:revision>
  <cp:lastPrinted>2016-12-09T14:27:00Z</cp:lastPrinted>
  <dcterms:created xsi:type="dcterms:W3CDTF">2019-09-02T13:57:00Z</dcterms:created>
  <dcterms:modified xsi:type="dcterms:W3CDTF">2024-12-04T07:22:00Z</dcterms:modified>
</cp:coreProperties>
</file>