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01141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14:paraId="4C72CAE5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14:paraId="6ADE9CB0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14:paraId="792E028C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14:paraId="7524A360" w14:textId="77777777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199C9715" w14:textId="381C6056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565F7E">
        <w:rPr>
          <w:rFonts w:ascii="Calibri" w:hAnsi="Calibri" w:cs="Calibri"/>
        </w:rPr>
        <w:t>1</w:t>
      </w:r>
      <w:r w:rsidR="003A0333">
        <w:rPr>
          <w:rFonts w:ascii="Calibri" w:hAnsi="Calibri" w:cs="Calibri"/>
        </w:rPr>
        <w:t>1</w:t>
      </w:r>
    </w:p>
    <w:p w14:paraId="275CC830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14:paraId="2D789ED3" w14:textId="2373E3E0"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565F7E">
        <w:rPr>
          <w:rFonts w:ascii="Calibri" w:hAnsi="Calibri" w:cs="Calibri"/>
        </w:rPr>
        <w:t>1</w:t>
      </w:r>
      <w:r w:rsidR="003A0333">
        <w:rPr>
          <w:rFonts w:ascii="Calibri" w:hAnsi="Calibri" w:cs="Calibri"/>
        </w:rPr>
        <w:t>8/2461</w:t>
      </w:r>
      <w:r>
        <w:rPr>
          <w:rFonts w:ascii="Calibri" w:hAnsi="Calibri" w:cs="Calibri"/>
        </w:rPr>
        <w:t>, OSTRAVA-ZÁBŘEH</w:t>
      </w:r>
    </w:p>
    <w:p w14:paraId="0771BFC6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14:paraId="31D6CE78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18BBACA2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14:paraId="72DA90ED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14:paraId="45F6B847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25085017" w14:textId="77777777"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10D8B466" wp14:editId="648D5584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1D168617" wp14:editId="0422F1BB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14:paraId="4AF54318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14:paraId="3E1BC729" w14:textId="77777777"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4AB448C2" w14:textId="1C82B688"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</w:t>
      </w:r>
      <w:r w:rsidR="00565F7E">
        <w:rPr>
          <w:rFonts w:ascii="Calibri" w:hAnsi="Calibri" w:cs="Calibri"/>
        </w:rPr>
        <w:t xml:space="preserve"> 1</w:t>
      </w:r>
      <w:r w:rsidR="003A0333">
        <w:rPr>
          <w:rFonts w:ascii="Calibri" w:hAnsi="Calibri" w:cs="Calibri"/>
        </w:rPr>
        <w:t>1</w:t>
      </w:r>
    </w:p>
    <w:p w14:paraId="015824A7" w14:textId="77777777"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14:paraId="2D82DCE8" w14:textId="728C0679"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565F7E">
        <w:rPr>
          <w:rFonts w:ascii="Calibri" w:hAnsi="Calibri" w:cs="Calibri"/>
        </w:rPr>
        <w:t xml:space="preserve"> </w:t>
      </w:r>
      <w:r w:rsidR="003F7A12">
        <w:rPr>
          <w:rFonts w:ascii="Calibri" w:hAnsi="Calibri" w:cs="Calibri"/>
        </w:rPr>
        <w:t>2</w:t>
      </w:r>
      <w:r w:rsidR="003A0333">
        <w:rPr>
          <w:rFonts w:ascii="Calibri" w:hAnsi="Calibri" w:cs="Calibri"/>
        </w:rPr>
        <w:t>461/18</w:t>
      </w:r>
      <w:r>
        <w:rPr>
          <w:rFonts w:ascii="Calibri" w:hAnsi="Calibri" w:cs="Calibri"/>
        </w:rPr>
        <w:t xml:space="preserve"> OSTRAVA-ZÁBŘEH</w:t>
      </w:r>
    </w:p>
    <w:p w14:paraId="106179A4" w14:textId="77777777"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14:paraId="068440E4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1ABA1E6B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712DB7D0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01F18CF5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2AB93B8B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1F2E013E" w14:textId="77777777"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14:paraId="42F2656A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68296EB2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18887EAE" w14:textId="77777777"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14:paraId="47708EC9" w14:textId="77777777"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14:paraId="442289FD" w14:textId="77777777"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14:paraId="7C1487FF" w14:textId="77777777"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565F7E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14:paraId="3AB240B7" w14:textId="77777777"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565F7E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14:paraId="636988B7" w14:textId="77777777"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565F7E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 PLYN</w:t>
      </w:r>
    </w:p>
    <w:p w14:paraId="62AEC552" w14:textId="77777777"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14:paraId="65D4C9C2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2F4CF1B1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35E0E174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0F35E3EE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2175CB33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3F011DAC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28DC2787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20E529EE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128658AB" w14:textId="77777777"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14:paraId="47045D5B" w14:textId="77777777"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14:paraId="0D7E3F9B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3F5AE517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1D137DA6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0FC7F810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05843E7B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3D5D9ECB" w14:textId="77777777"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14:paraId="4BA1AEBB" w14:textId="77777777"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14:paraId="14B925BC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DE9630F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D89EE0C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F7E13A8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2C4F0F2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85C3062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3B8E97C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7E1F145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1F1B8E2" w14:textId="77777777"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14:paraId="614EA79E" w14:textId="77777777"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565F7E">
        <w:rPr>
          <w:rFonts w:ascii="Calibri" w:hAnsi="Calibri" w:cs="Calibri"/>
        </w:rPr>
        <w:t>10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565F7E">
        <w:rPr>
          <w:rFonts w:ascii="Calibri" w:hAnsi="Calibri" w:cs="Calibri"/>
        </w:rPr>
        <w:t>2392</w:t>
      </w:r>
      <w:r>
        <w:rPr>
          <w:rFonts w:ascii="Calibri" w:hAnsi="Calibri" w:cs="Calibri"/>
        </w:rPr>
        <w:t xml:space="preserve"> na ul. Volgogradská </w:t>
      </w:r>
      <w:r w:rsidR="008C69E8">
        <w:rPr>
          <w:rFonts w:ascii="Calibri" w:hAnsi="Calibri" w:cs="Calibri"/>
        </w:rPr>
        <w:t>1</w:t>
      </w:r>
      <w:r w:rsidR="00565F7E">
        <w:rPr>
          <w:rFonts w:ascii="Calibri" w:hAnsi="Calibri" w:cs="Calibri"/>
        </w:rPr>
        <w:t>19</w:t>
      </w:r>
      <w:r w:rsidR="008C69E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</w:t>
      </w:r>
      <w:r w:rsidR="00C753CB">
        <w:rPr>
          <w:rFonts w:ascii="Calibri" w:hAnsi="Calibri" w:cs="Calibri"/>
        </w:rPr>
        <w:t>t</w:t>
      </w:r>
      <w:r w:rsidR="007D35F1">
        <w:rPr>
          <w:rFonts w:ascii="Calibri" w:hAnsi="Calibri" w:cs="Calibri"/>
        </w:rPr>
        <w:t xml:space="preserve">ravě-Zábřehu. Jedná se o byt ve </w:t>
      </w:r>
      <w:r w:rsidR="00565F7E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14:paraId="2181396F" w14:textId="77777777"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7585136A" w14:textId="77777777"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0D46BD47" w14:textId="77777777"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14:paraId="6DD7F254" w14:textId="77777777"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107880CC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14:paraId="79F1C462" w14:textId="77777777"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14:paraId="4B07DF3C" w14:textId="77777777"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 </w:t>
      </w:r>
      <w:r w:rsidR="00565F7E">
        <w:rPr>
          <w:rFonts w:ascii="Calibri" w:hAnsi="Calibri" w:cs="Calibri"/>
        </w:rPr>
        <w:t>4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14:paraId="080BCF8D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48260407" w14:textId="77777777"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14:paraId="75755609" w14:textId="77777777"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14:paraId="279063C1" w14:textId="77777777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27AC7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E02A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27EEF2DC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FBB4D" w14:textId="013E0103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</w:t>
            </w:r>
            <w:r w:rsidR="003A0333">
              <w:rPr>
                <w:rFonts w:ascii="Calibri" w:hAnsi="Calibri" w:cs="Calibri"/>
                <w:lang w:eastAsia="en-US"/>
              </w:rPr>
              <w:t>sprch.kout</w:t>
            </w:r>
            <w:r>
              <w:rPr>
                <w:rFonts w:ascii="Calibri" w:hAnsi="Calibri" w:cs="Calibri"/>
                <w:lang w:eastAsia="en-US"/>
              </w:rPr>
              <w:t>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17129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13FF52F5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7A7E8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13BC9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1576BA54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E38AD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11D1D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45D581A3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6E55C" w14:textId="4C88405F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</w:t>
            </w:r>
            <w:r w:rsidR="003A0333">
              <w:rPr>
                <w:rFonts w:ascii="Calibri" w:hAnsi="Calibri" w:cs="Calibri"/>
                <w:lang w:eastAsia="en-US"/>
              </w:rPr>
              <w:t>sprcha</w:t>
            </w:r>
            <w:r>
              <w:rPr>
                <w:rFonts w:ascii="Calibri" w:hAnsi="Calibri" w:cs="Calibri"/>
                <w:lang w:eastAsia="en-US"/>
              </w:rPr>
              <w:t>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9C0C7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14:paraId="36F3A63E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B210F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003EF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384029B5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D57C3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CB95F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34A25951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CE770" w14:textId="77777777"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76FA2" w14:textId="77777777"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14:paraId="65B07EAE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94C7F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87655" w14:textId="77777777"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14:paraId="381CEE2A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8D751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90CCC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1C8A2CA6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98511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2C5C7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0A1410BC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FAF79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BA69F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5F1FCEC9" w14:textId="77777777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2B026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C6FF5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14:paraId="681165D7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CEB7B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2AE31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4480DD03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CD35A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51344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7B49B3C1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B969B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D7BF8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25AFC45F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1EB13" w14:textId="77777777"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0A65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14:paraId="630D37C4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D215072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217CAA7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14:paraId="75C64D12" w14:textId="77777777"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14:paraId="538794AA" w14:textId="77777777"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14:paraId="135F119B" w14:textId="65264FB0"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</w:t>
      </w:r>
      <w:r w:rsidR="00971D31" w:rsidRPr="00971D31">
        <w:rPr>
          <w:rFonts w:ascii="Calibri" w:hAnsi="Calibri" w:cs="Calibri"/>
        </w:rPr>
        <w:t xml:space="preserve"> </w:t>
      </w:r>
      <w:r w:rsidR="00971D31" w:rsidRPr="002D7538">
        <w:rPr>
          <w:rFonts w:ascii="Calibri" w:hAnsi="Calibri" w:cs="Calibri"/>
        </w:rPr>
        <w:t>V kuchyni bude instalován</w:t>
      </w:r>
      <w:r w:rsidR="00971D31">
        <w:rPr>
          <w:rFonts w:ascii="Calibri" w:hAnsi="Calibri" w:cs="Calibri"/>
        </w:rPr>
        <w:t>a</w:t>
      </w:r>
      <w:r w:rsidR="00971D31" w:rsidRPr="002D7538">
        <w:rPr>
          <w:rFonts w:ascii="Calibri" w:hAnsi="Calibri" w:cs="Calibri"/>
        </w:rPr>
        <w:t xml:space="preserve"> </w:t>
      </w:r>
      <w:r w:rsidR="00810A4E">
        <w:rPr>
          <w:rFonts w:ascii="Calibri" w:hAnsi="Calibri" w:cs="Calibri"/>
        </w:rPr>
        <w:t xml:space="preserve">deska, (vč.skleněné </w:t>
      </w:r>
      <w:r w:rsidR="00D54924">
        <w:rPr>
          <w:rFonts w:ascii="Calibri" w:hAnsi="Calibri" w:cs="Calibri"/>
        </w:rPr>
        <w:t>desky</w:t>
      </w:r>
      <w:r w:rsidR="00810A4E">
        <w:rPr>
          <w:rFonts w:ascii="Calibri" w:hAnsi="Calibri" w:cs="Calibri"/>
        </w:rPr>
        <w:t xml:space="preserve"> za varnou deskou)</w:t>
      </w:r>
      <w:r w:rsidR="00971D31">
        <w:rPr>
          <w:rFonts w:ascii="Calibri" w:hAnsi="Calibri" w:cs="Calibri"/>
        </w:rPr>
        <w:t>za rohovou kuchyňskou linkou ( budou dodány vestavěné spotřebiče – el.trouba a plynová varná deska)</w:t>
      </w:r>
      <w:r w:rsidR="00971D31" w:rsidRPr="002D7538">
        <w:rPr>
          <w:rFonts w:ascii="Calibri" w:hAnsi="Calibri" w:cs="Calibri"/>
        </w:rPr>
        <w:t>.</w:t>
      </w:r>
      <w:r w:rsidR="00971D31">
        <w:rPr>
          <w:rFonts w:ascii="Calibri" w:hAnsi="Calibri" w:cs="Calibri"/>
        </w:rPr>
        <w:t>V</w:t>
      </w:r>
      <w:r w:rsidRPr="002D7538">
        <w:rPr>
          <w:rFonts w:ascii="Calibri" w:hAnsi="Calibri" w:cs="Calibri"/>
        </w:rPr>
        <w:t> koupelně a na WC budou osazeny nové zařizovací předměty (</w:t>
      </w:r>
      <w:r w:rsidR="003A0333">
        <w:rPr>
          <w:rFonts w:ascii="Calibri" w:hAnsi="Calibri" w:cs="Calibri"/>
        </w:rPr>
        <w:t xml:space="preserve">sprch.zástěna, </w:t>
      </w:r>
      <w:r w:rsidRPr="002D7538">
        <w:rPr>
          <w:rFonts w:ascii="Calibri" w:hAnsi="Calibri" w:cs="Calibri"/>
        </w:rPr>
        <w:t xml:space="preserve"> umyvadlo, kombi WC) vče</w:t>
      </w:r>
      <w:r w:rsidR="00545565">
        <w:rPr>
          <w:rFonts w:ascii="Calibri" w:hAnsi="Calibri" w:cs="Calibri"/>
        </w:rPr>
        <w:t>tně nových vodovodních baterií a automatické zátky.</w:t>
      </w:r>
      <w:r w:rsidR="00971D31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Umyvadlo a  vana nástěnná. Stávající potrubí ÚT v koupelně budou opatřena novým nátěrem. </w:t>
      </w:r>
    </w:p>
    <w:p w14:paraId="4133249A" w14:textId="77777777"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>Veškerý materiál je specifikován v VOP a bude odsouhlašen objednatelem</w:t>
      </w:r>
    </w:p>
    <w:p w14:paraId="620FF1BF" w14:textId="77777777"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14:paraId="64C24122" w14:textId="77777777" w:rsidTr="003846DE">
        <w:trPr>
          <w:trHeight w:val="567"/>
        </w:trPr>
        <w:tc>
          <w:tcPr>
            <w:tcW w:w="6850" w:type="dxa"/>
            <w:vAlign w:val="center"/>
          </w:tcPr>
          <w:p w14:paraId="18BA295F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14:paraId="38D1D417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14:paraId="76EAE3D1" w14:textId="77777777" w:rsidTr="003846DE">
        <w:tc>
          <w:tcPr>
            <w:tcW w:w="6850" w:type="dxa"/>
            <w:vAlign w:val="center"/>
          </w:tcPr>
          <w:p w14:paraId="0B4999D5" w14:textId="77777777"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219F4A1C" w14:textId="77777777"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42AA5DD3" w14:textId="77777777" w:rsidTr="003846DE">
        <w:tc>
          <w:tcPr>
            <w:tcW w:w="6850" w:type="dxa"/>
            <w:vAlign w:val="center"/>
          </w:tcPr>
          <w:p w14:paraId="2C32CC5A" w14:textId="77777777"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14:paraId="33D66340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5FF15045" w14:textId="77777777" w:rsidTr="003846DE">
        <w:tc>
          <w:tcPr>
            <w:tcW w:w="6850" w:type="dxa"/>
            <w:vAlign w:val="center"/>
          </w:tcPr>
          <w:p w14:paraId="1CDE3DBF" w14:textId="77777777" w:rsidR="007067E7" w:rsidRPr="00345B75" w:rsidRDefault="007067E7" w:rsidP="008C69E8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</w:t>
            </w:r>
            <w:r w:rsidR="008C69E8">
              <w:rPr>
                <w:rFonts w:ascii="Calibri" w:hAnsi="Calibri" w:cs="Calibri"/>
              </w:rPr>
              <w:t>á varná deska</w:t>
            </w:r>
          </w:p>
        </w:tc>
        <w:tc>
          <w:tcPr>
            <w:tcW w:w="2247" w:type="dxa"/>
            <w:vAlign w:val="center"/>
          </w:tcPr>
          <w:p w14:paraId="14F396EA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8C69E8" w14:paraId="2CE20D55" w14:textId="77777777" w:rsidTr="003846DE">
        <w:tc>
          <w:tcPr>
            <w:tcW w:w="6850" w:type="dxa"/>
            <w:vAlign w:val="center"/>
          </w:tcPr>
          <w:p w14:paraId="47A148EC" w14:textId="77777777" w:rsidR="008C69E8" w:rsidRDefault="008C69E8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Elektrická vestavěná trouba</w:t>
            </w:r>
          </w:p>
        </w:tc>
        <w:tc>
          <w:tcPr>
            <w:tcW w:w="2247" w:type="dxa"/>
            <w:vAlign w:val="center"/>
          </w:tcPr>
          <w:p w14:paraId="1177681E" w14:textId="77777777" w:rsidR="008C69E8" w:rsidRPr="00345B75" w:rsidRDefault="008C69E8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61BD62EC" w14:textId="77777777" w:rsidTr="003846DE">
        <w:tc>
          <w:tcPr>
            <w:tcW w:w="6850" w:type="dxa"/>
            <w:vAlign w:val="center"/>
          </w:tcPr>
          <w:p w14:paraId="772645D3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  <w:r w:rsidR="008C69E8">
              <w:rPr>
                <w:rFonts w:ascii="Calibri" w:hAnsi="Calibri" w:cs="Calibri"/>
              </w:rPr>
              <w:t>- výsuvná</w:t>
            </w:r>
          </w:p>
        </w:tc>
        <w:tc>
          <w:tcPr>
            <w:tcW w:w="2247" w:type="dxa"/>
            <w:vAlign w:val="center"/>
          </w:tcPr>
          <w:p w14:paraId="1251A897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14:paraId="674D031A" w14:textId="77777777" w:rsidTr="003846DE">
        <w:tc>
          <w:tcPr>
            <w:tcW w:w="6850" w:type="dxa"/>
            <w:vAlign w:val="center"/>
          </w:tcPr>
          <w:p w14:paraId="3988EF2C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14:paraId="554C32FD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15A12A24" w14:textId="77777777" w:rsidTr="003846DE">
        <w:tc>
          <w:tcPr>
            <w:tcW w:w="6850" w:type="dxa"/>
            <w:vAlign w:val="center"/>
          </w:tcPr>
          <w:p w14:paraId="107CEB91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14:paraId="2365DB77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4E5C2C04" w14:textId="77777777" w:rsidTr="003846DE">
        <w:tc>
          <w:tcPr>
            <w:tcW w:w="6850" w:type="dxa"/>
            <w:vAlign w:val="center"/>
          </w:tcPr>
          <w:p w14:paraId="62DA6C9C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14:paraId="70858C16" w14:textId="77777777"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5B57E2B3" w14:textId="77777777" w:rsidTr="003846DE">
        <w:tc>
          <w:tcPr>
            <w:tcW w:w="6850" w:type="dxa"/>
            <w:vAlign w:val="center"/>
          </w:tcPr>
          <w:p w14:paraId="41117164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14:paraId="5537DE4C" w14:textId="77777777" w:rsidR="007067E7" w:rsidRPr="00D516D1" w:rsidRDefault="00F15362" w:rsidP="008C69E8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8C69E8"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036462D3" w14:textId="77777777" w:rsidTr="003846DE">
        <w:tc>
          <w:tcPr>
            <w:tcW w:w="6850" w:type="dxa"/>
            <w:vAlign w:val="center"/>
          </w:tcPr>
          <w:p w14:paraId="55A0C5BE" w14:textId="77777777"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13CEE643" w14:textId="77777777"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8C69E8">
              <w:rPr>
                <w:rFonts w:ascii="Calibri" w:hAnsi="Calibri" w:cs="Calibri"/>
              </w:rPr>
              <w:t>,1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00252CF0" w14:textId="77777777" w:rsidTr="003846DE">
        <w:tc>
          <w:tcPr>
            <w:tcW w:w="6850" w:type="dxa"/>
            <w:vAlign w:val="center"/>
          </w:tcPr>
          <w:p w14:paraId="3D2FDAE5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14:paraId="6FED5D67" w14:textId="77777777"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75F62759" w14:textId="77777777" w:rsidTr="003846DE">
        <w:tc>
          <w:tcPr>
            <w:tcW w:w="6850" w:type="dxa"/>
            <w:vAlign w:val="center"/>
          </w:tcPr>
          <w:p w14:paraId="2D3991AF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14:paraId="1496BDA5" w14:textId="77777777"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4D0F1197" w14:textId="77777777" w:rsidTr="003846DE">
        <w:tc>
          <w:tcPr>
            <w:tcW w:w="6850" w:type="dxa"/>
            <w:vAlign w:val="center"/>
          </w:tcPr>
          <w:p w14:paraId="7F507B50" w14:textId="77777777"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8C69E8">
              <w:rPr>
                <w:rFonts w:ascii="Calibri" w:hAnsi="Calibri" w:cs="Calibri"/>
              </w:rPr>
              <w:t>lamino (dekor dřevo)800</w:t>
            </w:r>
            <w:r w:rsidR="003846DE">
              <w:rPr>
                <w:rFonts w:ascii="Calibri" w:hAnsi="Calibri" w:cs="Calibri"/>
              </w:rPr>
              <w:t>/900</w:t>
            </w:r>
          </w:p>
        </w:tc>
        <w:tc>
          <w:tcPr>
            <w:tcW w:w="2247" w:type="dxa"/>
            <w:vAlign w:val="center"/>
          </w:tcPr>
          <w:p w14:paraId="4D97A12D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38471BCE" w14:textId="77777777" w:rsidTr="003846DE">
        <w:tc>
          <w:tcPr>
            <w:tcW w:w="6850" w:type="dxa"/>
            <w:vAlign w:val="center"/>
          </w:tcPr>
          <w:p w14:paraId="5622AA51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14:paraId="0AECC4D0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218F1285" w14:textId="77777777" w:rsidTr="003846DE">
        <w:tc>
          <w:tcPr>
            <w:tcW w:w="6850" w:type="dxa"/>
            <w:vAlign w:val="center"/>
          </w:tcPr>
          <w:p w14:paraId="1B02892D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Zápachové uzávěry (umyvadlo, dřez, vana)</w:t>
            </w:r>
          </w:p>
        </w:tc>
        <w:tc>
          <w:tcPr>
            <w:tcW w:w="2247" w:type="dxa"/>
            <w:vAlign w:val="center"/>
          </w:tcPr>
          <w:p w14:paraId="4B5546EF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14:paraId="06E9D64C" w14:textId="77777777" w:rsidTr="003846DE">
        <w:tc>
          <w:tcPr>
            <w:tcW w:w="6850" w:type="dxa"/>
            <w:vAlign w:val="center"/>
          </w:tcPr>
          <w:p w14:paraId="08C64E0A" w14:textId="77777777"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14:paraId="3AAC8151" w14:textId="77777777"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1283042F" w14:textId="77777777" w:rsidTr="003846DE">
        <w:tc>
          <w:tcPr>
            <w:tcW w:w="6850" w:type="dxa"/>
            <w:vAlign w:val="center"/>
          </w:tcPr>
          <w:p w14:paraId="53CEDB3A" w14:textId="77777777"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14:paraId="41BD340F" w14:textId="77777777"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14:paraId="474445A8" w14:textId="77777777"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14:paraId="21311BEB" w14:textId="77777777"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</w:t>
      </w:r>
      <w:r w:rsidR="008C69E8">
        <w:rPr>
          <w:rFonts w:ascii="Calibri" w:hAnsi="Calibri" w:cs="Calibri"/>
        </w:rPr>
        <w:t>el. vestavěnou troubu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8C69E8">
        <w:rPr>
          <w:rFonts w:ascii="Calibri" w:hAnsi="Calibri" w:cs="Calibri"/>
        </w:rPr>
        <w:t>3</w:t>
      </w:r>
      <w:r w:rsidR="00A9365B">
        <w:rPr>
          <w:rFonts w:ascii="Calibri" w:hAnsi="Calibri" w:cs="Calibri"/>
        </w:rPr>
        <w:t xml:space="preserve">x </w:t>
      </w:r>
      <w:r w:rsidR="007772CC">
        <w:rPr>
          <w:rFonts w:ascii="Calibri" w:hAnsi="Calibri" w:cs="Calibri"/>
        </w:rPr>
        <w:t>dvojzásuvka(v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</w:t>
      </w:r>
      <w:r w:rsidR="00810A4E" w:rsidRPr="00810A4E">
        <w:rPr>
          <w:rFonts w:ascii="Calibri" w:hAnsi="Calibri" w:cs="Calibri"/>
          <w:b/>
        </w:rPr>
        <w:t>LED pásek</w:t>
      </w:r>
      <w:r w:rsidR="00810A4E">
        <w:rPr>
          <w:rFonts w:ascii="Calibri" w:hAnsi="Calibri" w:cs="Calibri"/>
          <w:b/>
        </w:rPr>
        <w:t xml:space="preserve"> ( v liště nebo zafrézovaný)</w:t>
      </w:r>
      <w:r w:rsidR="00810A4E" w:rsidRPr="00810A4E">
        <w:rPr>
          <w:rFonts w:ascii="Calibri" w:hAnsi="Calibri" w:cs="Calibri"/>
          <w:b/>
        </w:rPr>
        <w:t xml:space="preserve"> po celé délce kuch.linky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14:paraId="7408D0B2" w14:textId="77777777"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Podrobný položkový rozpočet elektroinstalace bude </w:t>
      </w:r>
      <w:r w:rsidR="008C69E8">
        <w:rPr>
          <w:rFonts w:ascii="Calibri" w:hAnsi="Calibri" w:cs="Calibri"/>
        </w:rPr>
        <w:t xml:space="preserve">na vyžádání </w:t>
      </w:r>
      <w:r>
        <w:rPr>
          <w:rFonts w:ascii="Calibri" w:hAnsi="Calibri" w:cs="Calibri"/>
        </w:rPr>
        <w:t>předložen objednateli.</w:t>
      </w:r>
    </w:p>
    <w:p w14:paraId="113B4410" w14:textId="77777777"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14:paraId="29AED5FB" w14:textId="5DF0FE06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3A0333">
        <w:rPr>
          <w:rFonts w:ascii="Calibri" w:hAnsi="Calibri" w:cs="Calibri"/>
        </w:rPr>
        <w:t>sprch.zástěna</w:t>
      </w:r>
      <w:r w:rsidRPr="002D7538">
        <w:rPr>
          <w:rFonts w:ascii="Calibri" w:hAnsi="Calibri" w:cs="Calibri"/>
        </w:rPr>
        <w:t xml:space="preserve">, umyvadlo, kombi WC) včetně nových vodovodních baterií. Umyvadlo a dřez stojánkové, </w:t>
      </w:r>
      <w:r w:rsidR="003A0333">
        <w:rPr>
          <w:rFonts w:ascii="Calibri" w:hAnsi="Calibri" w:cs="Calibri"/>
        </w:rPr>
        <w:t>sprch.kout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</w:t>
      </w:r>
      <w:r w:rsidR="008C69E8">
        <w:rPr>
          <w:rFonts w:ascii="Calibri" w:hAnsi="Calibri" w:cs="Calibri"/>
        </w:rPr>
        <w:t>, samostatný odpad pod ventilem na pračku</w:t>
      </w:r>
      <w:r>
        <w:rPr>
          <w:rFonts w:ascii="Calibri" w:hAnsi="Calibri" w:cs="Calibri"/>
        </w:rPr>
        <w:t xml:space="preserve">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14:paraId="3353D28E" w14:textId="77777777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14:paraId="31C1594B" w14:textId="77777777"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14:paraId="618B6591" w14:textId="77777777"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14:paraId="3BC444EA" w14:textId="77777777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14:paraId="7394ABA8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14:paraId="298A4664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14:paraId="38BB35A2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14:paraId="01055063" w14:textId="77777777"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14:paraId="43E992D9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14:paraId="72B3611A" w14:textId="77777777"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14:paraId="66A118AE" w14:textId="77777777"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14:paraId="4D3CBD54" w14:textId="77777777"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2E380B7F" w14:textId="77777777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371DC1A8" w14:textId="77777777"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0B9B1E8E" w14:textId="77777777"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14:paraId="58EFDCDD" w14:textId="77777777"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14:paraId="04F8FBBB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5EDDE88F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22F9590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76896018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F386E10" w14:textId="77777777"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14:paraId="02E3113E" w14:textId="77777777"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kanalizacích. a s vyhl. č. </w:t>
      </w:r>
      <w:r w:rsidRPr="00D43D32">
        <w:rPr>
          <w:rFonts w:ascii="Calibri" w:hAnsi="Calibri" w:cs="Calibri"/>
        </w:rPr>
        <w:lastRenderedPageBreak/>
        <w:t>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14:paraId="5C191831" w14:textId="77777777"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14:paraId="49C1F122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304C9452" w14:textId="77777777"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04E2E802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0FEB3C84" w14:textId="77777777"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14:paraId="4E7D58BD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39C21AC2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668964FB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3FF3EF97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C3B37BE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6D63D3A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3F7C5AA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36704AC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22ADBFB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145E713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1BEBB43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D22E0BE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5E14A5F9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59303033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28B60033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14:paraId="69327F0A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51408CA8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3460E3B2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40BF544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9CCDDC2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3645430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AFE80D0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0A0A16C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D5DA1B8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C1208DA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AEA7A73" w14:textId="77777777"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14:paraId="60684CF1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14:paraId="1C5C981D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27444CDB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02452981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3255F954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274ADF97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7E7066B0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9206F0A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2C50AB46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2DC771B3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5761AEA0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59751EB8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7D285693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0F8E4E86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61672DBD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E529B4E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521CCB8A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5B93C8F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E55021C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E3E9C93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3099A48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2707EB2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50B93188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6BAE0818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0E796AD2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6303B58E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14:paraId="2058FC6D" w14:textId="77777777"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5745AC" w14:textId="77777777" w:rsidR="007067E7" w:rsidRDefault="007067E7">
      <w:r>
        <w:separator/>
      </w:r>
    </w:p>
  </w:endnote>
  <w:endnote w:type="continuationSeparator" w:id="0">
    <w:p w14:paraId="5384DECA" w14:textId="77777777"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85F6A" w14:textId="77777777"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1A0AB" w14:textId="77777777"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3B2A7C" w14:textId="77777777" w:rsidR="007067E7" w:rsidRDefault="007067E7">
      <w:r>
        <w:separator/>
      </w:r>
    </w:p>
  </w:footnote>
  <w:footnote w:type="continuationSeparator" w:id="0">
    <w:p w14:paraId="35CD9ED3" w14:textId="77777777"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1739D" w14:textId="77777777"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 w16cid:durableId="510026973">
    <w:abstractNumId w:val="3"/>
  </w:num>
  <w:num w:numId="2" w16cid:durableId="1928922264">
    <w:abstractNumId w:val="5"/>
  </w:num>
  <w:num w:numId="3" w16cid:durableId="929628830">
    <w:abstractNumId w:val="7"/>
  </w:num>
  <w:num w:numId="4" w16cid:durableId="1367872794">
    <w:abstractNumId w:val="0"/>
  </w:num>
  <w:num w:numId="5" w16cid:durableId="1021857033">
    <w:abstractNumId w:val="4"/>
  </w:num>
  <w:num w:numId="6" w16cid:durableId="1587224282">
    <w:abstractNumId w:val="2"/>
  </w:num>
  <w:num w:numId="7" w16cid:durableId="2012829997">
    <w:abstractNumId w:val="1"/>
  </w:num>
  <w:num w:numId="8" w16cid:durableId="1920553623">
    <w:abstractNumId w:val="6"/>
  </w:num>
  <w:num w:numId="9" w16cid:durableId="2045611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1A8C"/>
    <w:rsid w:val="001146E9"/>
    <w:rsid w:val="0011698E"/>
    <w:rsid w:val="00125420"/>
    <w:rsid w:val="00127CFF"/>
    <w:rsid w:val="00131721"/>
    <w:rsid w:val="00136697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18F5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0333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3F7A12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65F7E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B593F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D35F1"/>
    <w:rsid w:val="007E0F00"/>
    <w:rsid w:val="007E3E5E"/>
    <w:rsid w:val="007E5413"/>
    <w:rsid w:val="007F2620"/>
    <w:rsid w:val="00803739"/>
    <w:rsid w:val="008049BD"/>
    <w:rsid w:val="00810A4E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69E8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71D31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56277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54924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1A6B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BF9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DCBCDA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9</Pages>
  <Words>1589</Words>
  <Characters>9412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33</cp:revision>
  <cp:lastPrinted>2016-12-09T14:27:00Z</cp:lastPrinted>
  <dcterms:created xsi:type="dcterms:W3CDTF">2019-09-02T13:57:00Z</dcterms:created>
  <dcterms:modified xsi:type="dcterms:W3CDTF">2024-11-19T06:25:00Z</dcterms:modified>
</cp:coreProperties>
</file>