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4E5078ED" w14:textId="77777777" w:rsidR="00731FF7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31F10651" w14:textId="727D5C72" w:rsidR="00904D38" w:rsidRPr="00731FF7" w:rsidRDefault="00731FF7" w:rsidP="00731FF7">
      <w:pPr>
        <w:pStyle w:val="Tlotextu"/>
        <w:tabs>
          <w:tab w:val="clear" w:pos="709"/>
          <w:tab w:val="left" w:pos="0"/>
          <w:tab w:val="left" w:pos="9498"/>
        </w:tabs>
        <w:spacing w:after="0"/>
        <w:ind w:left="426"/>
        <w:jc w:val="both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FE2F7E">
        <w:rPr>
          <w:rFonts w:cs="Times New Roman"/>
          <w:b/>
          <w:sz w:val="22"/>
          <w:szCs w:val="22"/>
        </w:rPr>
        <w:t>na stavební práce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1664891F" w14:textId="699DD786" w:rsidR="00731FF7" w:rsidRPr="001954F4" w:rsidRDefault="00731FF7" w:rsidP="00731FF7">
      <w:pPr>
        <w:pStyle w:val="Zkladntextodsazen-slo"/>
        <w:tabs>
          <w:tab w:val="left" w:pos="284"/>
          <w:tab w:val="left" w:pos="709"/>
        </w:tabs>
        <w:jc w:val="center"/>
        <w:rPr>
          <w:b/>
        </w:rPr>
      </w:pPr>
      <w:r w:rsidRPr="00FE2F7E">
        <w:rPr>
          <w:b/>
        </w:rPr>
        <w:t>„Muzejní expozice II, změna užívání stavby na ul. Slezská 13, Ostrava-Hrabůvka“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Default="00BE12B0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Default="00BE12B0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sz w:val="22"/>
          <w:szCs w:val="22"/>
        </w:rPr>
        <w:t xml:space="preserve">jsem se nedopustil v posledních 3 letech před </w:t>
      </w:r>
      <w:r w:rsidR="00E602F3" w:rsidRPr="00731FF7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731FF7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731FF7">
        <w:rPr>
          <w:rFonts w:ascii="Times New Roman" w:hAnsi="Times New Roman" w:cs="Times New Roman"/>
          <w:sz w:val="22"/>
          <w:szCs w:val="22"/>
        </w:rPr>
        <w:t>závažného profesního pochybení, které zpochybňuje mou důvěryhodnost, včetně pochybení, za která jsem byl disciplinárně potrestán</w:t>
      </w:r>
      <w:r w:rsidR="00F37110" w:rsidRPr="00731FF7">
        <w:rPr>
          <w:rFonts w:ascii="Times New Roman" w:hAnsi="Times New Roman" w:cs="Times New Roman"/>
          <w:sz w:val="22"/>
          <w:szCs w:val="22"/>
        </w:rPr>
        <w:t>,</w:t>
      </w:r>
      <w:r w:rsidRPr="00731FF7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Default="005B6B14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sz w:val="22"/>
          <w:szCs w:val="22"/>
        </w:rPr>
        <w:t>jsem</w:t>
      </w:r>
      <w:r w:rsidR="00A20DE3" w:rsidRPr="00731FF7">
        <w:rPr>
          <w:rFonts w:ascii="Times New Roman" w:hAnsi="Times New Roman" w:cs="Times New Roman"/>
          <w:sz w:val="22"/>
          <w:szCs w:val="22"/>
        </w:rPr>
        <w:t xml:space="preserve"> </w:t>
      </w:r>
      <w:r w:rsidRPr="00731FF7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731FF7">
        <w:rPr>
          <w:rFonts w:ascii="Times New Roman" w:hAnsi="Times New Roman" w:cs="Times New Roman"/>
          <w:sz w:val="22"/>
          <w:szCs w:val="22"/>
        </w:rPr>
        <w:t> </w:t>
      </w:r>
      <w:r w:rsidRPr="00731FF7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731F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31FF7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731FF7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731FF7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731F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31FF7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6EB78B2F" w:rsidR="00176712" w:rsidRPr="00731FF7" w:rsidRDefault="005B6B14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31FF7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731FF7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14ED0" w:rsidRPr="00731FF7">
        <w:rPr>
          <w:rFonts w:ascii="Times New Roman" w:hAnsi="Times New Roman" w:cs="Times New Roman"/>
          <w:b/>
          <w:bCs/>
          <w:sz w:val="22"/>
          <w:szCs w:val="22"/>
        </w:rPr>
        <w:t>1 mil.</w:t>
      </w:r>
      <w:r w:rsidR="00CC053E" w:rsidRPr="00731F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31FF7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731FF7">
        <w:rPr>
          <w:rFonts w:ascii="Times New Roman" w:hAnsi="Times New Roman" w:cs="Times New Roman"/>
          <w:sz w:val="22"/>
          <w:szCs w:val="22"/>
        </w:rPr>
        <w:t xml:space="preserve"> </w:t>
      </w: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912C2F"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582C7EE2" w:rsidR="00755E18" w:rsidRDefault="00755E18" w:rsidP="00731FF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731FF7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731FF7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autorizovaných inženýrů a techniků činných ve výstavbě, ve znění pozdějších předpisů, a to v oboru </w:t>
      </w:r>
      <w:r w:rsidR="00E14ED0" w:rsidRPr="00731FF7">
        <w:rPr>
          <w:rFonts w:ascii="Times New Roman" w:hAnsi="Times New Roman" w:cs="Times New Roman"/>
          <w:b/>
          <w:bCs/>
          <w:sz w:val="22"/>
          <w:szCs w:val="22"/>
        </w:rPr>
        <w:t>pozemní</w:t>
      </w:r>
      <w:r w:rsidRPr="00731FF7">
        <w:rPr>
          <w:rFonts w:ascii="Times New Roman" w:hAnsi="Times New Roman" w:cs="Times New Roman"/>
          <w:b/>
          <w:bCs/>
          <w:sz w:val="22"/>
          <w:szCs w:val="22"/>
        </w:rPr>
        <w:t xml:space="preserve"> stavby</w:t>
      </w:r>
      <w:r w:rsidRPr="00731FF7">
        <w:rPr>
          <w:rFonts w:ascii="Times New Roman" w:hAnsi="Times New Roman" w:cs="Times New Roman"/>
          <w:sz w:val="22"/>
          <w:szCs w:val="22"/>
        </w:rPr>
        <w:t>;</w:t>
      </w:r>
    </w:p>
    <w:p w14:paraId="52D052FA" w14:textId="2D37D681" w:rsidR="005B6B14" w:rsidRPr="006B21CA" w:rsidRDefault="00176712" w:rsidP="006B21CA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31FF7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731FF7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731FF7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731FF7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731FF7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731FF7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553F2AC5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731FF7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Default="005B6B14" w:rsidP="00731FF7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3BEEFAB9" w:rsidR="00BF06B2" w:rsidRPr="00731FF7" w:rsidRDefault="00A738D3" w:rsidP="00731FF7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1FF7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731FF7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731FF7">
        <w:rPr>
          <w:rFonts w:ascii="Times New Roman" w:hAnsi="Times New Roman" w:cs="Times New Roman"/>
          <w:sz w:val="22"/>
          <w:szCs w:val="22"/>
        </w:rPr>
        <w:t>podnikat</w:t>
      </w:r>
      <w:r w:rsidR="005B6B14" w:rsidRPr="00731FF7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731FF7">
        <w:rPr>
          <w:rFonts w:ascii="Times New Roman" w:hAnsi="Times New Roman" w:cs="Times New Roman"/>
          <w:sz w:val="22"/>
          <w:szCs w:val="22"/>
        </w:rPr>
        <w:t>u</w:t>
      </w:r>
      <w:r w:rsidR="005B6B14" w:rsidRPr="00731FF7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731FF7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731FF7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731FF7">
        <w:rPr>
          <w:rFonts w:ascii="Times New Roman" w:hAnsi="Times New Roman" w:cs="Times New Roman"/>
          <w:sz w:val="22"/>
          <w:szCs w:val="22"/>
        </w:rPr>
        <w:t>např.</w:t>
      </w:r>
      <w:r w:rsidR="005B6B14" w:rsidRPr="00731FF7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731FF7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731FF7">
        <w:rPr>
          <w:rFonts w:ascii="Times New Roman" w:hAnsi="Times New Roman" w:cs="Times New Roman"/>
          <w:sz w:val="22"/>
          <w:szCs w:val="22"/>
        </w:rPr>
        <w:t>„P</w:t>
      </w:r>
      <w:r w:rsidR="000317E8" w:rsidRPr="00731FF7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 w:rsidRPr="00731FF7">
        <w:rPr>
          <w:rFonts w:ascii="Times New Roman" w:hAnsi="Times New Roman" w:cs="Times New Roman"/>
          <w:sz w:val="22"/>
          <w:szCs w:val="22"/>
        </w:rPr>
        <w:t xml:space="preserve"> </w:t>
      </w:r>
      <w:r w:rsidR="000E12D5" w:rsidRPr="00731FF7">
        <w:rPr>
          <w:rFonts w:ascii="Times New Roman" w:hAnsi="Times New Roman" w:cs="Times New Roman"/>
          <w:sz w:val="22"/>
          <w:szCs w:val="22"/>
        </w:rPr>
        <w:t>nebo obdobného charakteru</w:t>
      </w:r>
      <w:r w:rsidR="00E14ED0" w:rsidRPr="00731FF7">
        <w:rPr>
          <w:rFonts w:ascii="Times New Roman" w:hAnsi="Times New Roman" w:cs="Times New Roman"/>
          <w:sz w:val="22"/>
          <w:szCs w:val="22"/>
        </w:rPr>
        <w:t>.</w:t>
      </w:r>
    </w:p>
    <w:p w14:paraId="210FAFB5" w14:textId="3DEA8390" w:rsidR="005B6B14" w:rsidRPr="003874EA" w:rsidRDefault="005B6B14" w:rsidP="00A211C7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731FF7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395555B6" w14:textId="77777777" w:rsidR="005D5916" w:rsidRPr="005D5916" w:rsidRDefault="000358F4" w:rsidP="00731FF7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426"/>
        <w:jc w:val="both"/>
        <w:rPr>
          <w:rFonts w:cs="Times New Roman"/>
          <w:sz w:val="22"/>
          <w:szCs w:val="22"/>
        </w:rPr>
      </w:pPr>
      <w:r w:rsidRPr="00731FF7">
        <w:rPr>
          <w:rFonts w:cs="Times New Roman"/>
          <w:b/>
          <w:bCs/>
          <w:sz w:val="22"/>
          <w:szCs w:val="22"/>
        </w:rPr>
        <w:t>seznam stavebních prací</w:t>
      </w:r>
      <w:r w:rsidRPr="003874EA">
        <w:rPr>
          <w:rFonts w:cs="Times New Roman"/>
          <w:sz w:val="22"/>
          <w:szCs w:val="22"/>
        </w:rPr>
        <w:t xml:space="preserve">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731FF7">
        <w:rPr>
          <w:rFonts w:cs="Times New Roman"/>
          <w:b/>
          <w:bCs/>
          <w:sz w:val="22"/>
          <w:szCs w:val="22"/>
        </w:rPr>
        <w:t xml:space="preserve">včetně </w:t>
      </w:r>
      <w:r w:rsidRPr="00731FF7">
        <w:rPr>
          <w:rFonts w:cs="Times New Roman"/>
          <w:b/>
          <w:bCs/>
          <w:sz w:val="22"/>
          <w:szCs w:val="22"/>
        </w:rPr>
        <w:t xml:space="preserve">min. 3 osvědčení </w:t>
      </w:r>
      <w:r w:rsidR="004B4AFD" w:rsidRPr="00731FF7">
        <w:rPr>
          <w:rFonts w:cs="Times New Roman"/>
          <w:b/>
          <w:bCs/>
          <w:sz w:val="22"/>
          <w:szCs w:val="22"/>
        </w:rPr>
        <w:t>objednatele</w:t>
      </w:r>
      <w:r w:rsidR="004B4AFD" w:rsidRPr="003874EA">
        <w:rPr>
          <w:rFonts w:cs="Times New Roman"/>
          <w:sz w:val="22"/>
          <w:szCs w:val="22"/>
        </w:rPr>
        <w:t xml:space="preserve">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731FF7" w:rsidRPr="00FE2F7E">
        <w:rPr>
          <w:b/>
          <w:sz w:val="22"/>
        </w:rPr>
        <w:t>400 tis. Kč</w:t>
      </w:r>
      <w:r w:rsidR="00731FF7" w:rsidRPr="006E79D7">
        <w:rPr>
          <w:b/>
          <w:sz w:val="22"/>
        </w:rPr>
        <w:t xml:space="preserve"> bez DPH za každou jednotlivou zakázku</w:t>
      </w:r>
      <w:r w:rsidR="005D5916">
        <w:rPr>
          <w:b/>
          <w:sz w:val="22"/>
        </w:rPr>
        <w:t>;</w:t>
      </w:r>
    </w:p>
    <w:p w14:paraId="2118B9B4" w14:textId="2E9EC520" w:rsidR="005D5916" w:rsidRPr="006B21CA" w:rsidRDefault="00731FF7" w:rsidP="006B21CA">
      <w:pPr>
        <w:pStyle w:val="Odstavecseseznamem"/>
        <w:tabs>
          <w:tab w:val="clear" w:pos="709"/>
          <w:tab w:val="left" w:pos="426"/>
          <w:tab w:val="left" w:pos="2399"/>
        </w:tabs>
        <w:ind w:left="426" w:right="3"/>
        <w:jc w:val="both"/>
        <w:rPr>
          <w:rFonts w:cs="Times New Roman"/>
          <w:sz w:val="22"/>
          <w:szCs w:val="22"/>
        </w:rPr>
      </w:pPr>
      <w:r w:rsidRPr="00731FF7">
        <w:rPr>
          <w:rFonts w:cs="Times New Roman"/>
          <w:i/>
          <w:sz w:val="22"/>
          <w:szCs w:val="22"/>
        </w:rPr>
        <w:t>(Zadavatel má na mysli realizaci stavebního díla, jejíž součástí byla také rekonstrukce objektu s vnitřními stavebními úpravami</w:t>
      </w:r>
      <w:r w:rsidR="006B21CA">
        <w:rPr>
          <w:rFonts w:cs="Times New Roman"/>
          <w:i/>
          <w:sz w:val="22"/>
          <w:szCs w:val="22"/>
        </w:rPr>
        <w:t>.</w:t>
      </w:r>
      <w:r>
        <w:rPr>
          <w:rFonts w:cs="Times New Roman"/>
          <w:i/>
          <w:sz w:val="22"/>
          <w:szCs w:val="22"/>
        </w:rPr>
        <w:t>)</w:t>
      </w:r>
    </w:p>
    <w:p w14:paraId="424E2E27" w14:textId="77777777" w:rsidR="005D5916" w:rsidRDefault="005D5916" w:rsidP="005D5916">
      <w:pPr>
        <w:pStyle w:val="Odstavecseseznamem"/>
        <w:tabs>
          <w:tab w:val="clear" w:pos="709"/>
          <w:tab w:val="left" w:pos="426"/>
          <w:tab w:val="left" w:pos="2399"/>
        </w:tabs>
        <w:ind w:left="426" w:right="3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7087199B" w:rsidR="000B59C5" w:rsidRPr="00E14ED0" w:rsidRDefault="00A4131A" w:rsidP="00E14ED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79BD7072" w14:textId="61339B88" w:rsidR="00E228BA" w:rsidRDefault="00A4131A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75E6D8A8" w14:textId="77777777" w:rsidR="00E14ED0" w:rsidRPr="00E14ED0" w:rsidRDefault="00E14ED0" w:rsidP="00E14ED0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595631D1" w14:textId="77777777" w:rsidR="006B21CA" w:rsidRPr="006B21CA" w:rsidRDefault="006B21CA" w:rsidP="006B21CA">
      <w:pPr>
        <w:rPr>
          <w:lang w:eastAsia="ar-SA"/>
        </w:rPr>
      </w:pPr>
    </w:p>
    <w:p w14:paraId="606E11FC" w14:textId="77777777" w:rsidR="006B21CA" w:rsidRPr="006B21CA" w:rsidRDefault="006B21CA" w:rsidP="006B21CA">
      <w:pPr>
        <w:rPr>
          <w:lang w:eastAsia="ar-SA"/>
        </w:rPr>
      </w:pPr>
    </w:p>
    <w:p w14:paraId="279FAB52" w14:textId="77777777" w:rsidR="006B21CA" w:rsidRPr="006B21CA" w:rsidRDefault="006B21CA" w:rsidP="006B21CA">
      <w:pPr>
        <w:jc w:val="right"/>
        <w:rPr>
          <w:lang w:eastAsia="ar-SA"/>
        </w:rPr>
      </w:pPr>
    </w:p>
    <w:sectPr w:rsidR="006B21CA" w:rsidRPr="006B21CA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27081108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6B21C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09728E4E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E14ED0">
      <w:rPr>
        <w:b/>
      </w:rPr>
      <w:t>81.</w:t>
    </w:r>
    <w:r>
      <w:rPr>
        <w:b/>
      </w:rPr>
      <w:t>2</w:t>
    </w:r>
    <w:r w:rsidR="00050CB1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5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4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2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7"/>
  </w:num>
  <w:num w:numId="11" w16cid:durableId="1670785927">
    <w:abstractNumId w:val="13"/>
  </w:num>
  <w:num w:numId="12" w16cid:durableId="1957908243">
    <w:abstractNumId w:val="16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310668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663A"/>
    <w:rsid w:val="005868CB"/>
    <w:rsid w:val="0059303F"/>
    <w:rsid w:val="005A5139"/>
    <w:rsid w:val="005B6B14"/>
    <w:rsid w:val="005C0EBC"/>
    <w:rsid w:val="005D3508"/>
    <w:rsid w:val="005D5916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1CA"/>
    <w:rsid w:val="006B22CE"/>
    <w:rsid w:val="006B46B9"/>
    <w:rsid w:val="006B534B"/>
    <w:rsid w:val="006D3FE4"/>
    <w:rsid w:val="006E6CB0"/>
    <w:rsid w:val="006E7510"/>
    <w:rsid w:val="007305BF"/>
    <w:rsid w:val="00730812"/>
    <w:rsid w:val="00731FF7"/>
    <w:rsid w:val="00734CA0"/>
    <w:rsid w:val="007459AA"/>
    <w:rsid w:val="007502CC"/>
    <w:rsid w:val="00755E18"/>
    <w:rsid w:val="00771C8B"/>
    <w:rsid w:val="0079254C"/>
    <w:rsid w:val="007B4E7B"/>
    <w:rsid w:val="007B7413"/>
    <w:rsid w:val="007D2E65"/>
    <w:rsid w:val="007D43A8"/>
    <w:rsid w:val="007D69F3"/>
    <w:rsid w:val="007E4EBA"/>
    <w:rsid w:val="007F54A9"/>
    <w:rsid w:val="00805483"/>
    <w:rsid w:val="00821E8A"/>
    <w:rsid w:val="00852A09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11C7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609DC"/>
    <w:rsid w:val="00D975FE"/>
    <w:rsid w:val="00DB15D5"/>
    <w:rsid w:val="00DB70EC"/>
    <w:rsid w:val="00DE3874"/>
    <w:rsid w:val="00E008AA"/>
    <w:rsid w:val="00E03107"/>
    <w:rsid w:val="00E14ED0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5A48"/>
    <w:rsid w:val="00FE2F7E"/>
    <w:rsid w:val="00FE4546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Vchoz"/>
    <w:uiPriority w:val="99"/>
    <w:qFormat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Vchoz"/>
    <w:link w:val="OdstavecseseznamemChar"/>
    <w:uiPriority w:val="34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Zkladntextodsazen-slo">
    <w:name w:val="Základní text odsazený - číslo"/>
    <w:basedOn w:val="Normln"/>
    <w:link w:val="Zkladntextodsazen-sloChar"/>
    <w:rsid w:val="00731FF7"/>
    <w:pPr>
      <w:tabs>
        <w:tab w:val="num" w:pos="28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lang w:eastAsia="ar-SA"/>
    </w:rPr>
  </w:style>
  <w:style w:type="character" w:customStyle="1" w:styleId="Zkladntextodsazen-sloChar">
    <w:name w:val="Základní text odsazený - číslo Char"/>
    <w:link w:val="Zkladntextodsazen-slo"/>
    <w:rsid w:val="00731FF7"/>
    <w:rPr>
      <w:rFonts w:ascii="Times New Roman" w:eastAsia="Times New Roman" w:hAnsi="Times New Roman" w:cs="Times New Roman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5D5916"/>
    <w:rPr>
      <w:rFonts w:ascii="Times New Roman" w:eastAsia="Luxi Sans" w:hAnsi="Times New Roman" w:cs="Lucidasans"/>
      <w:sz w:val="24"/>
      <w:szCs w:val="24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D5916"/>
    <w:rPr>
      <w:vertAlign w:val="superscript"/>
    </w:rPr>
  </w:style>
  <w:style w:type="paragraph" w:styleId="Podnadpis">
    <w:name w:val="Subtitle"/>
    <w:basedOn w:val="Normln"/>
    <w:link w:val="PodnadpisChar"/>
    <w:qFormat/>
    <w:rsid w:val="005D591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5D5916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qFormat/>
    <w:rsid w:val="005D59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5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5364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Pustelníková Tereza</cp:lastModifiedBy>
  <cp:revision>2</cp:revision>
  <cp:lastPrinted>2018-10-01T07:21:00Z</cp:lastPrinted>
  <dcterms:created xsi:type="dcterms:W3CDTF">2025-11-25T06:56:00Z</dcterms:created>
  <dcterms:modified xsi:type="dcterms:W3CDTF">2025-11-25T06:56:00Z</dcterms:modified>
</cp:coreProperties>
</file>