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09000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14:paraId="3E50F9CF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14:paraId="438C61AD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14:paraId="7B8BFDC4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14:paraId="449332D3" w14:textId="77777777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5E11B4C6" w14:textId="13B82CBE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1216A9">
        <w:rPr>
          <w:rFonts w:ascii="Calibri" w:hAnsi="Calibri" w:cs="Calibri"/>
        </w:rPr>
        <w:t>10</w:t>
      </w:r>
    </w:p>
    <w:p w14:paraId="6850EDE3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14:paraId="03C31521" w14:textId="476796E2"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1216A9">
        <w:rPr>
          <w:rFonts w:ascii="Calibri" w:hAnsi="Calibri" w:cs="Calibri"/>
        </w:rPr>
        <w:t>20</w:t>
      </w:r>
      <w:r w:rsidR="000D27B4">
        <w:rPr>
          <w:rFonts w:ascii="Calibri" w:hAnsi="Calibri" w:cs="Calibri"/>
        </w:rPr>
        <w:t>/24</w:t>
      </w:r>
      <w:r w:rsidR="001216A9">
        <w:rPr>
          <w:rFonts w:ascii="Calibri" w:hAnsi="Calibri" w:cs="Calibri"/>
        </w:rPr>
        <w:t>62</w:t>
      </w:r>
      <w:r>
        <w:rPr>
          <w:rFonts w:ascii="Calibri" w:hAnsi="Calibri" w:cs="Calibri"/>
        </w:rPr>
        <w:t>, OSTRAVA-ZÁBŘEH</w:t>
      </w:r>
    </w:p>
    <w:p w14:paraId="6E0E4989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14:paraId="3527EF9A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581FB0E6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14:paraId="52D24C1C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14:paraId="68BE9EDE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73E19C89" w14:textId="77777777"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0ED3807" wp14:editId="478B24AE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400B13A2" wp14:editId="03FD0153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14:paraId="313F3792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14:paraId="6143A2FF" w14:textId="77777777"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7AD0EAFF" w14:textId="6591C01B"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</w:t>
      </w:r>
      <w:r w:rsidR="00B52077">
        <w:rPr>
          <w:rFonts w:ascii="Calibri" w:hAnsi="Calibri" w:cs="Calibri"/>
        </w:rPr>
        <w:t xml:space="preserve"> </w:t>
      </w:r>
      <w:r w:rsidR="009E28AD">
        <w:rPr>
          <w:rFonts w:ascii="Calibri" w:hAnsi="Calibri" w:cs="Calibri"/>
        </w:rPr>
        <w:t>10</w:t>
      </w:r>
    </w:p>
    <w:p w14:paraId="3BD43B16" w14:textId="77777777"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14:paraId="57EB9DF9" w14:textId="39D68364"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F73177">
        <w:rPr>
          <w:rFonts w:ascii="Calibri" w:hAnsi="Calibri" w:cs="Calibri"/>
        </w:rPr>
        <w:t>20</w:t>
      </w:r>
      <w:r w:rsidR="000D27B4">
        <w:rPr>
          <w:rFonts w:ascii="Calibri" w:hAnsi="Calibri" w:cs="Calibri"/>
        </w:rPr>
        <w:t>/24</w:t>
      </w:r>
      <w:r w:rsidR="00F73177">
        <w:rPr>
          <w:rFonts w:ascii="Calibri" w:hAnsi="Calibri" w:cs="Calibri"/>
        </w:rPr>
        <w:t>62</w:t>
      </w:r>
      <w:r>
        <w:rPr>
          <w:rFonts w:ascii="Calibri" w:hAnsi="Calibri" w:cs="Calibri"/>
        </w:rPr>
        <w:t>, OSTRAVA-ZÁBŘEH</w:t>
      </w:r>
    </w:p>
    <w:p w14:paraId="05183147" w14:textId="77777777"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14:paraId="0C271FC7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proofErr w:type="gramStart"/>
      <w:r w:rsidRPr="00996C23">
        <w:rPr>
          <w:rFonts w:ascii="Calibri" w:hAnsi="Calibri" w:cs="Calibri"/>
          <w:b/>
          <w:bCs/>
        </w:rPr>
        <w:t xml:space="preserve">Část:   </w:t>
      </w:r>
      <w:proofErr w:type="gramEnd"/>
      <w:r w:rsidRPr="00996C23">
        <w:rPr>
          <w:rFonts w:ascii="Calibri" w:hAnsi="Calibri" w:cs="Calibri"/>
          <w:b/>
          <w:bCs/>
        </w:rPr>
        <w:t xml:space="preserve">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53FAC47F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5651269C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02430CC9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614E33E3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10298681" w14:textId="77777777"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2419B0B9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089D62FB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18EAEC63" w14:textId="77777777"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14:paraId="077B4418" w14:textId="77777777"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14:paraId="1EF0140E" w14:textId="77777777"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14:paraId="7B3E0D90" w14:textId="1DF010E3"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0D27B4">
        <w:rPr>
          <w:rFonts w:ascii="Calibri" w:hAnsi="Calibri" w:cs="Calibri"/>
        </w:rPr>
        <w:t>1</w:t>
      </w:r>
      <w:r>
        <w:rPr>
          <w:rFonts w:ascii="Calibri" w:hAnsi="Calibri" w:cs="Calibri"/>
        </w:rPr>
        <w:t>.</w:t>
      </w:r>
      <w:proofErr w:type="gramStart"/>
      <w:r>
        <w:rPr>
          <w:rFonts w:ascii="Calibri" w:hAnsi="Calibri" w:cs="Calibri"/>
        </w:rPr>
        <w:t>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</w:t>
      </w:r>
      <w:proofErr w:type="gramEnd"/>
      <w:r>
        <w:rPr>
          <w:rFonts w:ascii="Calibri" w:hAnsi="Calibri" w:cs="Calibri"/>
        </w:rPr>
        <w:t xml:space="preserve">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169B3B29" w14:textId="170A80F3"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0D27B4">
        <w:rPr>
          <w:rFonts w:ascii="Calibri" w:hAnsi="Calibri" w:cs="Calibri"/>
        </w:rPr>
        <w:t>1</w:t>
      </w:r>
      <w:r>
        <w:rPr>
          <w:rFonts w:ascii="Calibri" w:hAnsi="Calibri" w:cs="Calibri"/>
        </w:rPr>
        <w:t>.</w:t>
      </w:r>
      <w:proofErr w:type="gramStart"/>
      <w:r>
        <w:rPr>
          <w:rFonts w:ascii="Calibri" w:hAnsi="Calibri" w:cs="Calibri"/>
        </w:rPr>
        <w:t>NP - NOVÝ</w:t>
      </w:r>
      <w:proofErr w:type="gramEnd"/>
      <w:r>
        <w:rPr>
          <w:rFonts w:ascii="Calibri" w:hAnsi="Calibri" w:cs="Calibri"/>
        </w:rPr>
        <w:t xml:space="preserve"> STAV</w:t>
      </w:r>
    </w:p>
    <w:p w14:paraId="5C395275" w14:textId="215AE0C4"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0D27B4">
        <w:rPr>
          <w:rFonts w:ascii="Calibri" w:hAnsi="Calibri" w:cs="Calibri"/>
        </w:rPr>
        <w:t>1</w:t>
      </w:r>
      <w:r>
        <w:rPr>
          <w:rFonts w:ascii="Calibri" w:hAnsi="Calibri" w:cs="Calibri"/>
        </w:rPr>
        <w:t xml:space="preserve">.NP </w:t>
      </w:r>
      <w:proofErr w:type="gramStart"/>
      <w:r>
        <w:rPr>
          <w:rFonts w:ascii="Calibri" w:hAnsi="Calibri" w:cs="Calibri"/>
        </w:rPr>
        <w:t>-  PLYN</w:t>
      </w:r>
      <w:proofErr w:type="gramEnd"/>
    </w:p>
    <w:p w14:paraId="1E1D460C" w14:textId="77777777"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6414F148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12793678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4F2B4EDE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4B7D7A1B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27C24762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633951D1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2904A940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32DDCC6D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01F832B7" w14:textId="77777777"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14:paraId="29BE440A" w14:textId="77777777"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14:paraId="0344F7E6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07E6E8E2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4080CDAB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285EDFFF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5AC3FDBF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2BEA6680" w14:textId="77777777"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14:paraId="5A6AF55F" w14:textId="77777777"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14:paraId="5454122E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84A524B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643CA16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1AC625E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D4688B8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5F7A2C7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2CA560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3D14219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DE173F9" w14:textId="77777777"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2D2B0ED2" w14:textId="78CAA17B"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EB1204">
        <w:rPr>
          <w:rFonts w:ascii="Calibri" w:hAnsi="Calibri" w:cs="Calibri"/>
        </w:rPr>
        <w:t>10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0D27B4">
        <w:rPr>
          <w:rFonts w:ascii="Calibri" w:hAnsi="Calibri" w:cs="Calibri"/>
        </w:rPr>
        <w:t>24</w:t>
      </w:r>
      <w:r w:rsidR="00EB1204">
        <w:rPr>
          <w:rFonts w:ascii="Calibri" w:hAnsi="Calibri" w:cs="Calibri"/>
        </w:rPr>
        <w:t>62</w:t>
      </w:r>
      <w:r>
        <w:rPr>
          <w:rFonts w:ascii="Calibri" w:hAnsi="Calibri" w:cs="Calibri"/>
        </w:rPr>
        <w:t xml:space="preserve"> na ul. Volgogradská </w:t>
      </w:r>
      <w:r w:rsidR="00EB1204">
        <w:rPr>
          <w:rFonts w:ascii="Calibri" w:hAnsi="Calibri" w:cs="Calibri"/>
        </w:rPr>
        <w:t>20</w:t>
      </w:r>
      <w:r w:rsidR="008C69E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</w:t>
      </w:r>
      <w:r w:rsidR="00C753CB">
        <w:rPr>
          <w:rFonts w:ascii="Calibri" w:hAnsi="Calibri" w:cs="Calibri"/>
        </w:rPr>
        <w:t>t</w:t>
      </w:r>
      <w:r w:rsidR="000C451C">
        <w:rPr>
          <w:rFonts w:ascii="Calibri" w:hAnsi="Calibri" w:cs="Calibri"/>
        </w:rPr>
        <w:t>ravě-Zábřehu. Jedná se o byt v</w:t>
      </w:r>
      <w:r w:rsidR="007D35F1">
        <w:rPr>
          <w:rFonts w:ascii="Calibri" w:hAnsi="Calibri" w:cs="Calibri"/>
        </w:rPr>
        <w:t xml:space="preserve"> </w:t>
      </w:r>
      <w:r w:rsidR="00EB1204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14:paraId="67E44F53" w14:textId="77777777"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3CC41678" w14:textId="77777777"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499EC1F9" w14:textId="77777777"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6A845920" w14:textId="77777777"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725C2180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537E1586" w14:textId="77777777"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270C906B" w14:textId="4ABD5959"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Jedná se o byt, umístěný v</w:t>
      </w:r>
      <w:r w:rsidR="00395DA1">
        <w:rPr>
          <w:rFonts w:ascii="Calibri" w:hAnsi="Calibri" w:cs="Calibri"/>
        </w:rPr>
        <w:t> </w:t>
      </w:r>
      <w:r w:rsidR="00F73177">
        <w:rPr>
          <w:rFonts w:ascii="Calibri" w:hAnsi="Calibri" w:cs="Calibri"/>
        </w:rPr>
        <w:t>3</w:t>
      </w:r>
      <w:r w:rsidR="007067E7">
        <w:rPr>
          <w:rFonts w:ascii="Calibri" w:hAnsi="Calibri" w:cs="Calibri"/>
        </w:rPr>
        <w:t>.</w:t>
      </w:r>
      <w:r w:rsidR="00F73177">
        <w:rPr>
          <w:rFonts w:ascii="Calibri" w:hAnsi="Calibri" w:cs="Calibri"/>
        </w:rPr>
        <w:t xml:space="preserve"> </w:t>
      </w:r>
      <w:r w:rsidR="007067E7">
        <w:rPr>
          <w:rFonts w:ascii="Calibri" w:hAnsi="Calibri" w:cs="Calibri"/>
        </w:rPr>
        <w:t>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>šachty. Kuchyně je vybavena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>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14:paraId="280D3170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1D2E63FD" w14:textId="77777777"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17BEB3A2" w14:textId="77777777"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14:paraId="01BB1E17" w14:textId="77777777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15B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3A202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3C827736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1979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E484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4CD91BB3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2DF4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3D397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0E9AE3DC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885AF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D5461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7B65E645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217F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F647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14:paraId="33E4DC52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D53D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357E" w14:textId="32D67266" w:rsidR="00034FF3" w:rsidRDefault="00C163E7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ks</w:t>
            </w:r>
          </w:p>
        </w:tc>
      </w:tr>
      <w:tr w:rsidR="00034FF3" w14:paraId="42ECCB6D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FC72" w14:textId="1F614B5B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</w:t>
            </w:r>
            <w:r w:rsidR="00C163E7">
              <w:rPr>
                <w:rFonts w:ascii="Calibri" w:hAnsi="Calibri" w:cs="Calibri"/>
                <w:lang w:eastAsia="en-US"/>
              </w:rPr>
              <w:t>6</w:t>
            </w:r>
            <w:r>
              <w:rPr>
                <w:rFonts w:ascii="Calibri" w:hAnsi="Calibri" w:cs="Calibri"/>
                <w:lang w:eastAsia="en-US"/>
              </w:rPr>
              <w:t>00/1970</w:t>
            </w:r>
            <w:r w:rsidR="00B97FCD">
              <w:rPr>
                <w:rFonts w:ascii="Calibri" w:hAnsi="Calibri" w:cs="Calibri"/>
                <w:lang w:eastAsia="en-US"/>
              </w:rPr>
              <w:t xml:space="preserve"> </w:t>
            </w:r>
            <w:r>
              <w:rPr>
                <w:rFonts w:ascii="Calibri" w:hAnsi="Calibri" w:cs="Calibri"/>
                <w:lang w:eastAsia="en-US"/>
              </w:rPr>
              <w:t>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864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72A96169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4DD95" w14:textId="3FC4E0B4"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</w:t>
            </w:r>
            <w:r w:rsidR="00D603C6">
              <w:rPr>
                <w:rFonts w:ascii="Calibri" w:hAnsi="Calibri" w:cs="Calibri"/>
                <w:lang w:eastAsia="en-US"/>
              </w:rPr>
              <w:t xml:space="preserve"> </w:t>
            </w:r>
            <w:r>
              <w:rPr>
                <w:rFonts w:ascii="Calibri" w:hAnsi="Calibri" w:cs="Calibri"/>
                <w:lang w:eastAsia="en-US"/>
              </w:rPr>
              <w:t>WC</w:t>
            </w:r>
            <w:r w:rsidR="00D603C6">
              <w:rPr>
                <w:rFonts w:ascii="Calibri" w:hAnsi="Calibri" w:cs="Calibri"/>
                <w:lang w:eastAsia="en-US"/>
              </w:rPr>
              <w:t xml:space="preserve">, </w:t>
            </w:r>
            <w:r w:rsidR="00D603C6">
              <w:rPr>
                <w:rFonts w:ascii="Calibri" w:hAnsi="Calibri" w:cs="Calibri"/>
                <w:lang w:eastAsia="en-US"/>
              </w:rPr>
              <w:t>koupelna</w:t>
            </w:r>
            <w:r w:rsidR="00D603C6">
              <w:rPr>
                <w:rFonts w:ascii="Calibri" w:hAnsi="Calibri" w:cs="Calibri"/>
                <w:lang w:eastAsia="en-US"/>
              </w:rPr>
              <w:t xml:space="preserve"> dlažba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4D76" w14:textId="7EED29EF" w:rsidR="00034FF3" w:rsidRDefault="00D603C6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 </w:t>
            </w:r>
            <w:r w:rsidR="00A0323A"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14:paraId="5789049D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E62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BE30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14:paraId="057E17B9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D852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A119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636F8E13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CD4D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0EC8D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2480F000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A593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DD63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04725453" w14:textId="77777777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03EC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38F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14:paraId="137B98B7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B03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2E4A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7F946F4B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5111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8AF92" w14:textId="69DAD76F" w:rsidR="00034FF3" w:rsidRDefault="00C163E7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ks</w:t>
            </w:r>
          </w:p>
        </w:tc>
      </w:tr>
      <w:tr w:rsidR="00034FF3" w14:paraId="2C514381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88B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4AC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53ED884F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780D5" w14:textId="77777777"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4479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14:paraId="5A931AF0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87D4AAB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9A66806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5FF18937" w14:textId="77777777"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5029F76B" w14:textId="77777777"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7505A80C" w14:textId="352C6F51"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 w:rsidRPr="002D7538">
        <w:rPr>
          <w:rFonts w:ascii="Calibri" w:hAnsi="Calibri" w:cs="Calibri"/>
        </w:rPr>
        <w:t>V kuchyni bude instalován</w:t>
      </w:r>
      <w:r w:rsidR="00971D31">
        <w:rPr>
          <w:rFonts w:ascii="Calibri" w:hAnsi="Calibri" w:cs="Calibri"/>
        </w:rPr>
        <w:t>a</w:t>
      </w:r>
      <w:r w:rsidR="00971D31" w:rsidRPr="002D7538">
        <w:rPr>
          <w:rFonts w:ascii="Calibri" w:hAnsi="Calibri" w:cs="Calibri"/>
        </w:rPr>
        <w:t xml:space="preserve"> </w:t>
      </w:r>
      <w:r w:rsidR="00810A4E">
        <w:rPr>
          <w:rFonts w:ascii="Calibri" w:hAnsi="Calibri" w:cs="Calibri"/>
        </w:rPr>
        <w:t>deska, (vč.</w:t>
      </w:r>
      <w:r w:rsidR="004A48E0">
        <w:rPr>
          <w:rFonts w:ascii="Calibri" w:hAnsi="Calibri" w:cs="Calibri"/>
        </w:rPr>
        <w:t xml:space="preserve"> </w:t>
      </w:r>
      <w:r w:rsidR="00810A4E">
        <w:rPr>
          <w:rFonts w:ascii="Calibri" w:hAnsi="Calibri" w:cs="Calibri"/>
        </w:rPr>
        <w:t xml:space="preserve">skleněné </w:t>
      </w:r>
      <w:r w:rsidR="00D54924">
        <w:rPr>
          <w:rFonts w:ascii="Calibri" w:hAnsi="Calibri" w:cs="Calibri"/>
        </w:rPr>
        <w:t>desky</w:t>
      </w:r>
      <w:r w:rsidR="00810A4E">
        <w:rPr>
          <w:rFonts w:ascii="Calibri" w:hAnsi="Calibri" w:cs="Calibri"/>
        </w:rPr>
        <w:t xml:space="preserve"> za varnou deskou)</w:t>
      </w:r>
      <w:r w:rsidR="004A48E0">
        <w:rPr>
          <w:rFonts w:ascii="Calibri" w:hAnsi="Calibri" w:cs="Calibri"/>
        </w:rPr>
        <w:t xml:space="preserve"> </w:t>
      </w:r>
      <w:r w:rsidR="00971D31">
        <w:rPr>
          <w:rFonts w:ascii="Calibri" w:hAnsi="Calibri" w:cs="Calibri"/>
        </w:rPr>
        <w:t>za rohovou kuchyňskou linkou (budou dodány vestavěné spotřebiče – el.</w:t>
      </w:r>
      <w:r w:rsidR="004A48E0">
        <w:rPr>
          <w:rFonts w:ascii="Calibri" w:hAnsi="Calibri" w:cs="Calibri"/>
        </w:rPr>
        <w:t xml:space="preserve"> </w:t>
      </w:r>
      <w:r w:rsidR="00971D31">
        <w:rPr>
          <w:rFonts w:ascii="Calibri" w:hAnsi="Calibri" w:cs="Calibri"/>
        </w:rPr>
        <w:t>trouba a plynová varná deska)</w:t>
      </w:r>
      <w:r w:rsidR="00971D31" w:rsidRPr="002D7538">
        <w:rPr>
          <w:rFonts w:ascii="Calibri" w:hAnsi="Calibri" w:cs="Calibri"/>
        </w:rPr>
        <w:t>.</w:t>
      </w:r>
      <w:r w:rsidR="004A48E0">
        <w:rPr>
          <w:rFonts w:ascii="Calibri" w:hAnsi="Calibri" w:cs="Calibri"/>
        </w:rPr>
        <w:t xml:space="preserve"> </w:t>
      </w:r>
      <w:proofErr w:type="gramStart"/>
      <w:r w:rsidR="00971D31">
        <w:rPr>
          <w:rFonts w:ascii="Calibri" w:hAnsi="Calibri" w:cs="Calibri"/>
        </w:rPr>
        <w:t>V</w:t>
      </w:r>
      <w:proofErr w:type="gramEnd"/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</w:t>
      </w:r>
      <w:r w:rsidR="0072351E">
        <w:rPr>
          <w:rFonts w:ascii="Calibri" w:hAnsi="Calibri" w:cs="Calibri"/>
        </w:rPr>
        <w:t xml:space="preserve">stojánková </w:t>
      </w:r>
      <w:r w:rsidRPr="002D7538">
        <w:rPr>
          <w:rFonts w:ascii="Calibri" w:hAnsi="Calibri" w:cs="Calibri"/>
        </w:rPr>
        <w:t xml:space="preserve">a vana nástěnná. Stávající potrubí ÚT v koupelně budou opatřena novým nátěrem. </w:t>
      </w:r>
    </w:p>
    <w:p w14:paraId="750CCEF0" w14:textId="77777777"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14:paraId="076BD3B0" w14:textId="77777777"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14:paraId="307B197A" w14:textId="77777777" w:rsidTr="003846DE">
        <w:trPr>
          <w:trHeight w:val="567"/>
        </w:trPr>
        <w:tc>
          <w:tcPr>
            <w:tcW w:w="6850" w:type="dxa"/>
            <w:vAlign w:val="center"/>
          </w:tcPr>
          <w:p w14:paraId="4EA4BC36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14:paraId="20D54314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14:paraId="0C64A6F8" w14:textId="77777777" w:rsidTr="003846DE">
        <w:tc>
          <w:tcPr>
            <w:tcW w:w="6850" w:type="dxa"/>
            <w:vAlign w:val="center"/>
          </w:tcPr>
          <w:p w14:paraId="7D8D3489" w14:textId="5D1982EC"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 w:rsidR="00D17380">
              <w:rPr>
                <w:rFonts w:ascii="Calibri" w:hAnsi="Calibri" w:cs="Calibri"/>
              </w:rPr>
              <w:t>,</w:t>
            </w:r>
            <w:r w:rsidR="00F73177">
              <w:rPr>
                <w:rFonts w:ascii="Calibri" w:hAnsi="Calibri" w:cs="Calibri"/>
              </w:rPr>
              <w:t xml:space="preserve"> </w:t>
            </w:r>
            <w:r w:rsidR="00D17380">
              <w:rPr>
                <w:rFonts w:ascii="Calibri" w:hAnsi="Calibri" w:cs="Calibri"/>
              </w:rPr>
              <w:t>dřez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2D255618" w14:textId="5789739F" w:rsidR="007067E7" w:rsidRPr="00345B75" w:rsidRDefault="00D17380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51C94C70" w14:textId="77777777" w:rsidTr="003846DE">
        <w:tc>
          <w:tcPr>
            <w:tcW w:w="6850" w:type="dxa"/>
            <w:vAlign w:val="center"/>
          </w:tcPr>
          <w:p w14:paraId="0C66402E" w14:textId="77777777"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14:paraId="49B8CE25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55076270" w14:textId="77777777" w:rsidTr="003846DE">
        <w:tc>
          <w:tcPr>
            <w:tcW w:w="6850" w:type="dxa"/>
            <w:vAlign w:val="center"/>
          </w:tcPr>
          <w:p w14:paraId="32864D37" w14:textId="77777777" w:rsidR="007067E7" w:rsidRPr="00345B75" w:rsidRDefault="007067E7" w:rsidP="008C69E8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</w:t>
            </w:r>
            <w:r w:rsidR="008C69E8">
              <w:rPr>
                <w:rFonts w:ascii="Calibri" w:hAnsi="Calibri" w:cs="Calibri"/>
              </w:rPr>
              <w:t>á varná deska</w:t>
            </w:r>
          </w:p>
        </w:tc>
        <w:tc>
          <w:tcPr>
            <w:tcW w:w="2247" w:type="dxa"/>
            <w:vAlign w:val="center"/>
          </w:tcPr>
          <w:p w14:paraId="654CF95D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8C69E8" w14:paraId="6E9C35A5" w14:textId="77777777" w:rsidTr="003846DE">
        <w:tc>
          <w:tcPr>
            <w:tcW w:w="6850" w:type="dxa"/>
            <w:vAlign w:val="center"/>
          </w:tcPr>
          <w:p w14:paraId="175853FB" w14:textId="77777777" w:rsidR="008C69E8" w:rsidRDefault="008C69E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Elektrická vestavěná trouba</w:t>
            </w:r>
          </w:p>
        </w:tc>
        <w:tc>
          <w:tcPr>
            <w:tcW w:w="2247" w:type="dxa"/>
            <w:vAlign w:val="center"/>
          </w:tcPr>
          <w:p w14:paraId="329A903D" w14:textId="77777777" w:rsidR="008C69E8" w:rsidRPr="00345B75" w:rsidRDefault="008C69E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364BCFA6" w14:textId="77777777" w:rsidTr="003846DE">
        <w:tc>
          <w:tcPr>
            <w:tcW w:w="6850" w:type="dxa"/>
            <w:vAlign w:val="center"/>
          </w:tcPr>
          <w:p w14:paraId="79C2F1B3" w14:textId="414D8031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8C69E8">
              <w:rPr>
                <w:rFonts w:ascii="Calibri" w:hAnsi="Calibri" w:cs="Calibri"/>
              </w:rPr>
              <w:t>-výsuvná</w:t>
            </w:r>
          </w:p>
        </w:tc>
        <w:tc>
          <w:tcPr>
            <w:tcW w:w="2247" w:type="dxa"/>
            <w:vAlign w:val="center"/>
          </w:tcPr>
          <w:p w14:paraId="46BF5C7C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14:paraId="470BDB9E" w14:textId="77777777" w:rsidTr="003846DE">
        <w:tc>
          <w:tcPr>
            <w:tcW w:w="6850" w:type="dxa"/>
            <w:vAlign w:val="center"/>
          </w:tcPr>
          <w:p w14:paraId="1569DB8A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14:paraId="1917F482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18DA413F" w14:textId="77777777" w:rsidTr="003846DE">
        <w:tc>
          <w:tcPr>
            <w:tcW w:w="6850" w:type="dxa"/>
            <w:vAlign w:val="center"/>
          </w:tcPr>
          <w:p w14:paraId="2CF525AD" w14:textId="2383B48F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</w:t>
            </w:r>
            <w:r w:rsidR="009E28AD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mm) včetně ocelových zárubní</w:t>
            </w:r>
          </w:p>
        </w:tc>
        <w:tc>
          <w:tcPr>
            <w:tcW w:w="2247" w:type="dxa"/>
            <w:vAlign w:val="center"/>
          </w:tcPr>
          <w:p w14:paraId="53B31931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55562E34" w14:textId="77777777" w:rsidTr="003846DE">
        <w:tc>
          <w:tcPr>
            <w:tcW w:w="6850" w:type="dxa"/>
            <w:vAlign w:val="center"/>
          </w:tcPr>
          <w:p w14:paraId="0805DC91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14:paraId="63EB4F83" w14:textId="77777777"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37E72324" w14:textId="77777777" w:rsidTr="003846DE">
        <w:tc>
          <w:tcPr>
            <w:tcW w:w="6850" w:type="dxa"/>
            <w:vAlign w:val="center"/>
          </w:tcPr>
          <w:p w14:paraId="66376405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14:paraId="7604F991" w14:textId="77777777" w:rsidR="007067E7" w:rsidRPr="00D516D1" w:rsidRDefault="00F15362" w:rsidP="008C69E8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8C69E8"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4B251A6A" w14:textId="77777777" w:rsidTr="003846DE">
        <w:tc>
          <w:tcPr>
            <w:tcW w:w="6850" w:type="dxa"/>
            <w:vAlign w:val="center"/>
          </w:tcPr>
          <w:p w14:paraId="393BF279" w14:textId="0EB2A93E"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</w:t>
            </w:r>
            <w:r w:rsidR="009E28AD">
              <w:rPr>
                <w:rFonts w:ascii="Calibri" w:hAnsi="Calibri" w:cs="Calibri"/>
              </w:rPr>
              <w:t xml:space="preserve"> </w:t>
            </w:r>
            <w:r w:rsidR="006C48F7">
              <w:rPr>
                <w:rFonts w:ascii="Calibri" w:hAnsi="Calibri" w:cs="Calibri"/>
              </w:rPr>
              <w:t>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4BD1CFFE" w14:textId="77777777"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8C69E8">
              <w:rPr>
                <w:rFonts w:ascii="Calibri" w:hAnsi="Calibri" w:cs="Calibri"/>
              </w:rPr>
              <w:t>,1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30D12DDE" w14:textId="77777777" w:rsidTr="003846DE">
        <w:tc>
          <w:tcPr>
            <w:tcW w:w="6850" w:type="dxa"/>
            <w:vAlign w:val="center"/>
          </w:tcPr>
          <w:p w14:paraId="697337DC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14:paraId="0432ED95" w14:textId="77777777"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17406A85" w14:textId="77777777" w:rsidTr="003846DE">
        <w:tc>
          <w:tcPr>
            <w:tcW w:w="6850" w:type="dxa"/>
            <w:vAlign w:val="center"/>
          </w:tcPr>
          <w:p w14:paraId="63D97517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14:paraId="286DCC39" w14:textId="77777777"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689D02B8" w14:textId="77777777" w:rsidTr="003846DE">
        <w:tc>
          <w:tcPr>
            <w:tcW w:w="6850" w:type="dxa"/>
            <w:vAlign w:val="center"/>
          </w:tcPr>
          <w:p w14:paraId="1D43328E" w14:textId="77777777"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8C69E8">
              <w:rPr>
                <w:rFonts w:ascii="Calibri" w:hAnsi="Calibri" w:cs="Calibri"/>
              </w:rPr>
              <w:t>lamino (dekor dřevo)800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14:paraId="35F73AF1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5878A882" w14:textId="77777777" w:rsidTr="003846DE">
        <w:tc>
          <w:tcPr>
            <w:tcW w:w="6850" w:type="dxa"/>
            <w:vAlign w:val="center"/>
          </w:tcPr>
          <w:p w14:paraId="6A7E3E82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14:paraId="0830F020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41876544" w14:textId="77777777" w:rsidTr="003846DE">
        <w:tc>
          <w:tcPr>
            <w:tcW w:w="6850" w:type="dxa"/>
            <w:vAlign w:val="center"/>
          </w:tcPr>
          <w:p w14:paraId="27E55580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Zápachové uzávěry (umyvadlo, dřez, vana)</w:t>
            </w:r>
          </w:p>
        </w:tc>
        <w:tc>
          <w:tcPr>
            <w:tcW w:w="2247" w:type="dxa"/>
            <w:vAlign w:val="center"/>
          </w:tcPr>
          <w:p w14:paraId="240DD3E9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14:paraId="3F413432" w14:textId="77777777" w:rsidTr="003846DE">
        <w:tc>
          <w:tcPr>
            <w:tcW w:w="6850" w:type="dxa"/>
            <w:vAlign w:val="center"/>
          </w:tcPr>
          <w:p w14:paraId="0244B075" w14:textId="77777777"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14:paraId="2032284F" w14:textId="77777777"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1783F6F9" w14:textId="77777777" w:rsidTr="003846DE">
        <w:tc>
          <w:tcPr>
            <w:tcW w:w="6850" w:type="dxa"/>
            <w:vAlign w:val="center"/>
          </w:tcPr>
          <w:p w14:paraId="437C364F" w14:textId="77777777"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14:paraId="0F3C4DDE" w14:textId="77777777"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14:paraId="3CA66036" w14:textId="77777777"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14:paraId="55C5C278" w14:textId="08A87D71"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r w:rsidR="008C69E8">
        <w:rPr>
          <w:rFonts w:ascii="Calibri" w:hAnsi="Calibri" w:cs="Calibri"/>
        </w:rPr>
        <w:t>el. vestavěnou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8C69E8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proofErr w:type="spellStart"/>
      <w:r w:rsidR="007772CC">
        <w:rPr>
          <w:rFonts w:ascii="Calibri" w:hAnsi="Calibri" w:cs="Calibri"/>
        </w:rPr>
        <w:t>dvojzásuvka</w:t>
      </w:r>
      <w:proofErr w:type="spellEnd"/>
      <w:r w:rsidR="004A48E0">
        <w:rPr>
          <w:rFonts w:ascii="Calibri" w:hAnsi="Calibri" w:cs="Calibri"/>
        </w:rPr>
        <w:t xml:space="preserve"> </w:t>
      </w:r>
      <w:r w:rsidR="007772CC">
        <w:rPr>
          <w:rFonts w:ascii="Calibri" w:hAnsi="Calibri" w:cs="Calibri"/>
        </w:rPr>
        <w:t>(v</w:t>
      </w:r>
      <w:r w:rsidR="004A48E0">
        <w:rPr>
          <w:rFonts w:ascii="Calibri" w:hAnsi="Calibri" w:cs="Calibri"/>
        </w:rPr>
        <w:t xml:space="preserve"> </w:t>
      </w:r>
      <w:r w:rsidR="007772CC">
        <w:rPr>
          <w:rFonts w:ascii="Calibri" w:hAnsi="Calibri" w:cs="Calibri"/>
        </w:rPr>
        <w:t>panelu)</w:t>
      </w:r>
      <w:r w:rsidR="004A48E0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(v liště nebo zafrézovaný)</w:t>
      </w:r>
      <w:r w:rsidR="00810A4E" w:rsidRPr="00810A4E">
        <w:rPr>
          <w:rFonts w:ascii="Calibri" w:hAnsi="Calibri" w:cs="Calibri"/>
          <w:b/>
        </w:rPr>
        <w:t xml:space="preserve"> po celé délce </w:t>
      </w:r>
      <w:proofErr w:type="spellStart"/>
      <w:proofErr w:type="gramStart"/>
      <w:r w:rsidR="00810A4E" w:rsidRPr="00810A4E">
        <w:rPr>
          <w:rFonts w:ascii="Calibri" w:hAnsi="Calibri" w:cs="Calibri"/>
          <w:b/>
        </w:rPr>
        <w:t>kuch.linky</w:t>
      </w:r>
      <w:proofErr w:type="spellEnd"/>
      <w:proofErr w:type="gramEnd"/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</w:t>
      </w:r>
      <w:r w:rsidR="004A48E0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ed.2, ČSN 33-2000-7-702</w:t>
      </w:r>
      <w:r w:rsidR="004A48E0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14:paraId="1EC2610B" w14:textId="77777777"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Podrobný položkový rozpočet elektroinstalace bude </w:t>
      </w:r>
      <w:r w:rsidR="008C69E8">
        <w:rPr>
          <w:rFonts w:ascii="Calibri" w:hAnsi="Calibri" w:cs="Calibri"/>
        </w:rPr>
        <w:t xml:space="preserve">na vyžádání </w:t>
      </w:r>
      <w:r>
        <w:rPr>
          <w:rFonts w:ascii="Calibri" w:hAnsi="Calibri" w:cs="Calibri"/>
        </w:rPr>
        <w:t>předložen objednateli.</w:t>
      </w:r>
    </w:p>
    <w:p w14:paraId="2211A89B" w14:textId="77777777"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1A7E1256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8C69E8">
        <w:rPr>
          <w:rFonts w:ascii="Calibri" w:hAnsi="Calibri" w:cs="Calibri"/>
        </w:rPr>
        <w:t>, samostatný odpad pod ventilem na pračku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14:paraId="7192206A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14:paraId="0DF28509" w14:textId="77777777"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2BE66DEE" w14:textId="77777777"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42141E20" w14:textId="48FEF6E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plynovody-Odběrní plynová zařízení a spotřebiče na plynná paliva v budovách. Je to především ČSN EN 1775, dále TPG 704 01, pak TPG 702 04 a konečně také TPG 700 01.</w:t>
      </w:r>
    </w:p>
    <w:p w14:paraId="18D4833A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14:paraId="2BBAF421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3E346856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7B93769E" w14:textId="77777777"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633A8142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567DB68A" w14:textId="42E11A23" w:rsidR="007067E7" w:rsidRPr="00D43D32" w:rsidRDefault="007067E7" w:rsidP="00BD607F">
      <w:pPr>
        <w:spacing w:before="120"/>
        <w:rPr>
          <w:rFonts w:ascii="Calibri" w:hAnsi="Calibri" w:cs="Calibri"/>
        </w:rPr>
      </w:pPr>
      <w:proofErr w:type="gramStart"/>
      <w:r w:rsidRPr="00D43D32">
        <w:rPr>
          <w:rFonts w:ascii="Calibri" w:hAnsi="Calibri" w:cs="Calibri"/>
        </w:rPr>
        <w:t>Médium - nízkotlaký</w:t>
      </w:r>
      <w:proofErr w:type="gramEnd"/>
      <w:r w:rsidRPr="00D43D32">
        <w:rPr>
          <w:rFonts w:ascii="Calibri" w:hAnsi="Calibri" w:cs="Calibri"/>
        </w:rPr>
        <w:t xml:space="preserve"> zemní plyn </w:t>
      </w:r>
    </w:p>
    <w:p w14:paraId="2FD0A5C0" w14:textId="77777777"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72737384" w14:textId="77777777"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522374B4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5411102" w14:textId="77777777"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1C36379F" w14:textId="77777777"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14:paraId="67008396" w14:textId="2E9615DE"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tech.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324/1990 Sb.”</w:t>
      </w:r>
      <w:r w:rsidR="004A48E0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O bezpečnosti práce a tech.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v daném prostoru s povolenými příslušnými trasami.</w:t>
      </w:r>
    </w:p>
    <w:p w14:paraId="19C4ED82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32D849CD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E941271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1945225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322007CB" w14:textId="77777777"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11D7D2FD" w14:textId="53A5C826"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</w:t>
      </w:r>
      <w:r w:rsidRPr="00D43D32">
        <w:rPr>
          <w:rFonts w:ascii="Calibri" w:hAnsi="Calibri" w:cs="Calibri"/>
        </w:rPr>
        <w:lastRenderedPageBreak/>
        <w:t>6/1977 Sb. Ochrana jakosti povrchových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14:paraId="1FC5E388" w14:textId="77777777"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05B6894D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6BE033C" w14:textId="77777777"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028EF618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183B80E" w14:textId="77777777"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7538D9E9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210CB4E9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7F850C75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2E3BDF17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9EA2F20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81EBA30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DD99BEE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03FC0CA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8D40296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8742269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A5901E3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3AA694F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7B96E1AC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665C8BDA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076E1A84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14:paraId="25FBF825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4E6B7423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0B53549C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6E19BBF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20B544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9D6EB76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513EE13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8A1316E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AF243B1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B1BCB86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45B8E94" w14:textId="77777777"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14:paraId="17796E67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14:paraId="288D2675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4A092374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5BA207E2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721554C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7620A72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7377B13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6796291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69C7264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8141DDB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56CA068A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F69CDE0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90BD9E0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6B23581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DBB422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23E56CB2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387A7AE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6388ED5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2CC6C4C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763A79B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521B2DC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D77BAF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2DB0D9A4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749A4616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5D7FAE34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064AF69B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14:paraId="04E35980" w14:textId="77777777"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9CB67" w14:textId="77777777" w:rsidR="007067E7" w:rsidRDefault="007067E7">
      <w:r>
        <w:separator/>
      </w:r>
    </w:p>
  </w:endnote>
  <w:endnote w:type="continuationSeparator" w:id="0">
    <w:p w14:paraId="735AB163" w14:textId="77777777"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93156" w14:textId="77777777"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7D450" w14:textId="77777777"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B1B24" w14:textId="77777777" w:rsidR="007067E7" w:rsidRDefault="007067E7">
      <w:r>
        <w:separator/>
      </w:r>
    </w:p>
  </w:footnote>
  <w:footnote w:type="continuationSeparator" w:id="0">
    <w:p w14:paraId="63384AD6" w14:textId="77777777"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8C335" w14:textId="77777777"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 w16cid:durableId="1249272445">
    <w:abstractNumId w:val="3"/>
  </w:num>
  <w:num w:numId="2" w16cid:durableId="1265965125">
    <w:abstractNumId w:val="5"/>
  </w:num>
  <w:num w:numId="3" w16cid:durableId="1616250300">
    <w:abstractNumId w:val="7"/>
  </w:num>
  <w:num w:numId="4" w16cid:durableId="329260938">
    <w:abstractNumId w:val="0"/>
  </w:num>
  <w:num w:numId="5" w16cid:durableId="1957518009">
    <w:abstractNumId w:val="4"/>
  </w:num>
  <w:num w:numId="6" w16cid:durableId="1731923474">
    <w:abstractNumId w:val="2"/>
  </w:num>
  <w:num w:numId="7" w16cid:durableId="2108580333">
    <w:abstractNumId w:val="1"/>
  </w:num>
  <w:num w:numId="8" w16cid:durableId="1599554794">
    <w:abstractNumId w:val="6"/>
  </w:num>
  <w:num w:numId="9" w16cid:durableId="15718899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3CDE"/>
    <w:rsid w:val="0007645E"/>
    <w:rsid w:val="00083701"/>
    <w:rsid w:val="00090494"/>
    <w:rsid w:val="00095FF2"/>
    <w:rsid w:val="00097498"/>
    <w:rsid w:val="000A3885"/>
    <w:rsid w:val="000B0D62"/>
    <w:rsid w:val="000B3B5B"/>
    <w:rsid w:val="000C0153"/>
    <w:rsid w:val="000C451C"/>
    <w:rsid w:val="000D27B4"/>
    <w:rsid w:val="000D2F66"/>
    <w:rsid w:val="000D51E2"/>
    <w:rsid w:val="000D54A3"/>
    <w:rsid w:val="000E082C"/>
    <w:rsid w:val="000E09FC"/>
    <w:rsid w:val="000F199E"/>
    <w:rsid w:val="00102217"/>
    <w:rsid w:val="00106AC1"/>
    <w:rsid w:val="00111A8C"/>
    <w:rsid w:val="001146E9"/>
    <w:rsid w:val="0011698E"/>
    <w:rsid w:val="001216A9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18F5"/>
    <w:rsid w:val="001B3226"/>
    <w:rsid w:val="001B3CB8"/>
    <w:rsid w:val="001B6900"/>
    <w:rsid w:val="001C07FF"/>
    <w:rsid w:val="001C2519"/>
    <w:rsid w:val="001C5A57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629E4"/>
    <w:rsid w:val="003714A1"/>
    <w:rsid w:val="0037487A"/>
    <w:rsid w:val="003846DE"/>
    <w:rsid w:val="00391219"/>
    <w:rsid w:val="00393D61"/>
    <w:rsid w:val="00395DA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E5B97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48E0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02CC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401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351E"/>
    <w:rsid w:val="00725B15"/>
    <w:rsid w:val="0072601E"/>
    <w:rsid w:val="00726F69"/>
    <w:rsid w:val="007278F3"/>
    <w:rsid w:val="00737111"/>
    <w:rsid w:val="007454D7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75D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69E8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E28AD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52077"/>
    <w:rsid w:val="00B56277"/>
    <w:rsid w:val="00B6710B"/>
    <w:rsid w:val="00B70371"/>
    <w:rsid w:val="00B74713"/>
    <w:rsid w:val="00B7749A"/>
    <w:rsid w:val="00B83682"/>
    <w:rsid w:val="00B83B1B"/>
    <w:rsid w:val="00B94EE1"/>
    <w:rsid w:val="00B97FCD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163E7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CF4D1F"/>
    <w:rsid w:val="00D10EFD"/>
    <w:rsid w:val="00D1269F"/>
    <w:rsid w:val="00D17380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03C6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B1204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3177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0F8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FF210C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9</Pages>
  <Words>1598</Words>
  <Characters>9391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Kornasová Květoslava</cp:lastModifiedBy>
  <cp:revision>58</cp:revision>
  <cp:lastPrinted>2016-12-09T14:27:00Z</cp:lastPrinted>
  <dcterms:created xsi:type="dcterms:W3CDTF">2019-09-02T13:57:00Z</dcterms:created>
  <dcterms:modified xsi:type="dcterms:W3CDTF">2025-12-11T06:06:00Z</dcterms:modified>
</cp:coreProperties>
</file>