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E7C" w:rsidRPr="001E0E7C" w:rsidRDefault="001E0E7C" w:rsidP="001E0E7C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1E0E7C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1E0E7C" w:rsidRPr="001E0E7C" w:rsidRDefault="001E0E7C" w:rsidP="001E0E7C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1E0E7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1E0E7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1E0E7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1E0E7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1E0E7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1E0E7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1E0E7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1E0E7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E0E7C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E0E7C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E0E7C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E0E7C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E0E7C" w:rsidRPr="001E0E7C" w:rsidRDefault="001E0E7C" w:rsidP="001E0E7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1E0E7C">
        <w:rPr>
          <w:rFonts w:ascii="Tahoma" w:eastAsia="Times New Roman" w:hAnsi="Tahoma" w:cs="Tahoma"/>
          <w:lang w:eastAsia="cs-CZ"/>
        </w:rPr>
        <w:t>Akce</w:t>
      </w:r>
      <w:r w:rsidRPr="001E0E7C">
        <w:rPr>
          <w:rFonts w:ascii="Tahoma" w:eastAsia="Times New Roman" w:hAnsi="Tahoma" w:cs="Tahoma"/>
          <w:lang w:eastAsia="cs-CZ"/>
        </w:rPr>
        <w:tab/>
        <w:t>:</w:t>
      </w:r>
      <w:r w:rsidRPr="001E0E7C">
        <w:rPr>
          <w:rFonts w:ascii="Tahoma" w:eastAsia="Times New Roman" w:hAnsi="Tahoma" w:cs="Tahoma"/>
          <w:lang w:eastAsia="cs-CZ"/>
        </w:rPr>
        <w:tab/>
        <w:t>Oprava sociálních zařízení objektu Na Jízdárně 2895/18 v Moravské Ostravě</w:t>
      </w: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E0E7C">
        <w:rPr>
          <w:rFonts w:ascii="Tahoma" w:eastAsia="Times New Roman" w:hAnsi="Tahoma" w:cs="Tahoma"/>
          <w:lang w:eastAsia="cs-CZ"/>
        </w:rPr>
        <w:t>Stavebník</w:t>
      </w:r>
      <w:r w:rsidRPr="001E0E7C">
        <w:rPr>
          <w:rFonts w:ascii="Tahoma" w:eastAsia="Times New Roman" w:hAnsi="Tahoma" w:cs="Tahoma"/>
          <w:lang w:eastAsia="cs-CZ"/>
        </w:rPr>
        <w:tab/>
        <w:t>:</w:t>
      </w:r>
      <w:r w:rsidRPr="001E0E7C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E0E7C">
        <w:rPr>
          <w:rFonts w:ascii="Tahoma" w:eastAsia="Times New Roman" w:hAnsi="Tahoma" w:cs="Tahoma"/>
          <w:lang w:eastAsia="cs-CZ"/>
        </w:rPr>
        <w:tab/>
      </w:r>
      <w:r w:rsidRPr="001E0E7C">
        <w:rPr>
          <w:rFonts w:ascii="Tahoma" w:eastAsia="Times New Roman" w:hAnsi="Tahoma" w:cs="Tahoma"/>
          <w:lang w:eastAsia="cs-CZ"/>
        </w:rPr>
        <w:tab/>
        <w:t>Městský obvod Moravská Ostrava a Přívoz</w:t>
      </w: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E0E7C">
        <w:rPr>
          <w:rFonts w:ascii="Tahoma" w:eastAsia="Times New Roman" w:hAnsi="Tahoma" w:cs="Tahoma"/>
          <w:lang w:eastAsia="cs-CZ"/>
        </w:rPr>
        <w:tab/>
      </w:r>
      <w:r w:rsidRPr="001E0E7C">
        <w:rPr>
          <w:rFonts w:ascii="Tahoma" w:eastAsia="Times New Roman" w:hAnsi="Tahoma" w:cs="Tahoma"/>
          <w:lang w:eastAsia="cs-CZ"/>
        </w:rPr>
        <w:tab/>
        <w:t>Nám. Dr. E. Beneše 555/6</w:t>
      </w: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E0E7C">
        <w:rPr>
          <w:rFonts w:ascii="Tahoma" w:eastAsia="Times New Roman" w:hAnsi="Tahoma" w:cs="Tahoma"/>
          <w:lang w:eastAsia="cs-CZ"/>
        </w:rPr>
        <w:tab/>
      </w:r>
      <w:r w:rsidRPr="001E0E7C">
        <w:rPr>
          <w:rFonts w:ascii="Tahoma" w:eastAsia="Times New Roman" w:hAnsi="Tahoma" w:cs="Tahoma"/>
          <w:lang w:eastAsia="cs-CZ"/>
        </w:rPr>
        <w:tab/>
        <w:t>729 29 Moravská Ostrava</w:t>
      </w: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E0E7C">
        <w:rPr>
          <w:rFonts w:ascii="Tahoma" w:eastAsia="Times New Roman" w:hAnsi="Tahoma" w:cs="Tahoma"/>
          <w:lang w:eastAsia="cs-CZ"/>
        </w:rPr>
        <w:t>Zakázkové číslo</w:t>
      </w:r>
      <w:r w:rsidRPr="001E0E7C">
        <w:rPr>
          <w:rFonts w:ascii="Tahoma" w:eastAsia="Times New Roman" w:hAnsi="Tahoma" w:cs="Tahoma"/>
          <w:lang w:eastAsia="cs-CZ"/>
        </w:rPr>
        <w:tab/>
        <w:t>:</w:t>
      </w:r>
      <w:r w:rsidRPr="001E0E7C">
        <w:rPr>
          <w:rFonts w:ascii="Tahoma" w:eastAsia="Times New Roman" w:hAnsi="Tahoma" w:cs="Tahoma"/>
          <w:lang w:eastAsia="cs-CZ"/>
        </w:rPr>
        <w:tab/>
        <w:t>3-010-21</w:t>
      </w: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E0E7C">
        <w:rPr>
          <w:rFonts w:ascii="Tahoma" w:eastAsia="Times New Roman" w:hAnsi="Tahoma" w:cs="Tahoma"/>
          <w:lang w:eastAsia="cs-CZ"/>
        </w:rPr>
        <w:t>Stupeň</w:t>
      </w:r>
      <w:r w:rsidRPr="001E0E7C">
        <w:rPr>
          <w:rFonts w:ascii="Tahoma" w:eastAsia="Times New Roman" w:hAnsi="Tahoma" w:cs="Tahoma"/>
          <w:lang w:eastAsia="cs-CZ"/>
        </w:rPr>
        <w:tab/>
        <w:t>:</w:t>
      </w:r>
      <w:r w:rsidRPr="001E0E7C">
        <w:rPr>
          <w:rFonts w:ascii="Tahoma" w:eastAsia="Times New Roman" w:hAnsi="Tahoma" w:cs="Tahoma"/>
          <w:lang w:eastAsia="cs-CZ"/>
        </w:rPr>
        <w:tab/>
        <w:t>DSP + DPS</w:t>
      </w: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1E0E7C">
        <w:rPr>
          <w:rFonts w:ascii="Tahoma" w:eastAsia="Times New Roman" w:hAnsi="Tahoma" w:cs="Tahoma"/>
          <w:b/>
          <w:sz w:val="52"/>
          <w:szCs w:val="52"/>
          <w:lang w:eastAsia="cs-CZ"/>
        </w:rPr>
        <w:t>D.1.3</w:t>
      </w:r>
      <w:proofErr w:type="gramEnd"/>
    </w:p>
    <w:p w:rsidR="001E0E7C" w:rsidRPr="001E0E7C" w:rsidRDefault="001E0E7C" w:rsidP="001E0E7C">
      <w:pPr>
        <w:spacing w:after="0" w:line="240" w:lineRule="auto"/>
        <w:jc w:val="center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1E0E7C">
        <w:rPr>
          <w:rFonts w:ascii="Tahoma" w:eastAsia="Times New Roman" w:hAnsi="Tahoma" w:cs="Tahoma"/>
          <w:b/>
          <w:sz w:val="52"/>
          <w:szCs w:val="52"/>
          <w:lang w:eastAsia="cs-CZ"/>
        </w:rPr>
        <w:t>Požárně bezpečnostní řešení</w:t>
      </w:r>
    </w:p>
    <w:p w:rsidR="001E0E7C" w:rsidRPr="001E0E7C" w:rsidRDefault="001E0E7C" w:rsidP="001E0E7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E0E7C" w:rsidRPr="001E0E7C" w:rsidRDefault="001E0E7C" w:rsidP="001E0E7C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1E0E7C">
        <w:rPr>
          <w:rFonts w:ascii="Tahoma" w:eastAsia="Times New Roman" w:hAnsi="Tahoma" w:cs="Tahoma"/>
          <w:lang w:eastAsia="cs-CZ"/>
        </w:rPr>
        <w:t xml:space="preserve">Vypracoval: Ing. Ivana </w:t>
      </w:r>
      <w:proofErr w:type="spellStart"/>
      <w:r w:rsidRPr="001E0E7C">
        <w:rPr>
          <w:rFonts w:ascii="Tahoma" w:eastAsia="Times New Roman" w:hAnsi="Tahoma" w:cs="Tahoma"/>
          <w:lang w:eastAsia="cs-CZ"/>
        </w:rPr>
        <w:t>Jendrejovská</w:t>
      </w:r>
      <w:proofErr w:type="spellEnd"/>
    </w:p>
    <w:p w:rsidR="001E0E7C" w:rsidRPr="001E0E7C" w:rsidRDefault="001E0E7C" w:rsidP="001E0E7C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1E0E7C">
        <w:rPr>
          <w:rFonts w:ascii="Tahoma" w:eastAsia="Times New Roman" w:hAnsi="Tahoma" w:cs="Tahoma"/>
          <w:lang w:eastAsia="cs-CZ"/>
        </w:rPr>
        <w:t>Frýdek-Místek, říjen 2021</w:t>
      </w:r>
    </w:p>
    <w:p w:rsidR="008F26D6" w:rsidRDefault="008F26D6">
      <w:bookmarkStart w:id="0" w:name="_GoBack"/>
      <w:bookmarkEnd w:id="0"/>
    </w:p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7C"/>
    <w:rsid w:val="001E0E7C"/>
    <w:rsid w:val="008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8738A-82CB-459F-AC05-F8406CAD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2021-09-16T14:19:00Z</dcterms:created>
  <dcterms:modified xsi:type="dcterms:W3CDTF">2021-09-16T14:19:00Z</dcterms:modified>
</cp:coreProperties>
</file>