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A663" w14:textId="6C5F7EDD" w:rsidR="008064EE" w:rsidRPr="00E431B8" w:rsidRDefault="008064EE" w:rsidP="00455CD4">
      <w:pPr>
        <w:pStyle w:val="Nzev"/>
        <w:spacing w:before="120"/>
        <w:rPr>
          <w:rFonts w:ascii="Times New Roman" w:hAnsi="Times New Roman"/>
          <w:bCs/>
          <w:spacing w:val="20"/>
          <w:kern w:val="32"/>
          <w:szCs w:val="32"/>
        </w:rPr>
      </w:pPr>
      <w:r w:rsidRPr="00E431B8">
        <w:rPr>
          <w:rFonts w:ascii="Times New Roman" w:hAnsi="Times New Roman"/>
          <w:bCs/>
          <w:spacing w:val="20"/>
          <w:kern w:val="32"/>
          <w:szCs w:val="32"/>
        </w:rPr>
        <w:t xml:space="preserve">SMLOUVA O </w:t>
      </w:r>
      <w:r w:rsidR="00726952" w:rsidRPr="00E431B8">
        <w:rPr>
          <w:rFonts w:ascii="Times New Roman" w:hAnsi="Times New Roman"/>
          <w:bCs/>
          <w:spacing w:val="20"/>
          <w:kern w:val="32"/>
          <w:szCs w:val="32"/>
        </w:rPr>
        <w:t>ZABEZPEČENÍ STRAVOVÁNÍ</w:t>
      </w:r>
    </w:p>
    <w:p w14:paraId="31F5FEAB" w14:textId="77777777" w:rsidR="008064EE" w:rsidRPr="00E431B8" w:rsidRDefault="008064EE" w:rsidP="008064EE">
      <w:pPr>
        <w:pStyle w:val="Nadpis4"/>
        <w:jc w:val="center"/>
        <w:rPr>
          <w:rFonts w:ascii="Times New Roman" w:hAnsi="Times New Roman" w:cs="Times New Roman"/>
          <w:bCs/>
          <w:i w:val="0"/>
          <w:color w:val="auto"/>
          <w:sz w:val="22"/>
          <w:szCs w:val="22"/>
        </w:rPr>
      </w:pPr>
    </w:p>
    <w:p w14:paraId="26532AE9" w14:textId="14A9C689" w:rsidR="008064EE" w:rsidRPr="00E431B8" w:rsidRDefault="00B8198D" w:rsidP="00B8198D">
      <w:pPr>
        <w:pStyle w:val="Nzev"/>
        <w:spacing w:before="120"/>
        <w:rPr>
          <w:rFonts w:ascii="Times New Roman" w:hAnsi="Times New Roman"/>
          <w:sz w:val="24"/>
          <w:szCs w:val="24"/>
        </w:rPr>
      </w:pPr>
      <w:r w:rsidRPr="00E431B8">
        <w:rPr>
          <w:rFonts w:ascii="Times New Roman" w:hAnsi="Times New Roman"/>
          <w:sz w:val="24"/>
          <w:szCs w:val="24"/>
        </w:rPr>
        <w:t>uzavřená podle § 1746 odst. 2 zákona č. 89/2012 Sb., občanský zákoník</w:t>
      </w:r>
      <w:r w:rsidR="008064EE" w:rsidRPr="00E431B8">
        <w:rPr>
          <w:rFonts w:ascii="Times New Roman" w:hAnsi="Times New Roman"/>
          <w:sz w:val="24"/>
          <w:szCs w:val="24"/>
        </w:rPr>
        <w:t xml:space="preserve"> </w:t>
      </w:r>
    </w:p>
    <w:p w14:paraId="2EC14EEE" w14:textId="77777777" w:rsidR="00B8198D" w:rsidRPr="00E431B8" w:rsidRDefault="00B8198D" w:rsidP="00B8198D">
      <w:pPr>
        <w:pStyle w:val="Nzev"/>
        <w:spacing w:before="120"/>
        <w:rPr>
          <w:rFonts w:ascii="Times New Roman" w:hAnsi="Times New Roman"/>
          <w:sz w:val="24"/>
          <w:szCs w:val="24"/>
        </w:rPr>
      </w:pPr>
    </w:p>
    <w:p w14:paraId="4E506646" w14:textId="6193B5CD" w:rsidR="00B8198D" w:rsidRPr="00E431B8" w:rsidRDefault="00B8198D" w:rsidP="00B8198D">
      <w:pPr>
        <w:pStyle w:val="Nzev"/>
        <w:spacing w:before="120"/>
        <w:jc w:val="left"/>
        <w:rPr>
          <w:rFonts w:ascii="Times New Roman" w:hAnsi="Times New Roman"/>
          <w:sz w:val="24"/>
          <w:szCs w:val="24"/>
        </w:rPr>
      </w:pPr>
      <w:r w:rsidRPr="00E431B8">
        <w:rPr>
          <w:rFonts w:ascii="Times New Roman" w:hAnsi="Times New Roman"/>
          <w:sz w:val="24"/>
          <w:szCs w:val="24"/>
        </w:rPr>
        <w:t>Smluvní strany:</w:t>
      </w:r>
    </w:p>
    <w:p w14:paraId="12FBDC47" w14:textId="77777777" w:rsidR="00B8198D" w:rsidRPr="00E431B8" w:rsidRDefault="00B8198D" w:rsidP="008064EE">
      <w:pPr>
        <w:pStyle w:val="Bezmezer"/>
        <w:ind w:left="2977" w:hanging="2977"/>
        <w:rPr>
          <w:rFonts w:ascii="Times New Roman" w:hAnsi="Times New Roman"/>
          <w:b/>
          <w:noProof/>
        </w:rPr>
      </w:pPr>
    </w:p>
    <w:p w14:paraId="418FF00E" w14:textId="77777777" w:rsidR="00B8198D" w:rsidRPr="00E431B8" w:rsidRDefault="008064EE" w:rsidP="008064EE">
      <w:pPr>
        <w:pStyle w:val="Bezmezer"/>
        <w:ind w:left="2977" w:hanging="2977"/>
        <w:rPr>
          <w:rFonts w:ascii="Times New Roman" w:hAnsi="Times New Roman"/>
        </w:rPr>
      </w:pPr>
      <w:r w:rsidRPr="00E431B8">
        <w:rPr>
          <w:rFonts w:ascii="Times New Roman" w:hAnsi="Times New Roman"/>
          <w:b/>
          <w:noProof/>
        </w:rPr>
        <w:t>Název:</w:t>
      </w:r>
      <w:r w:rsidRPr="00E431B8">
        <w:rPr>
          <w:rFonts w:ascii="Times New Roman" w:hAnsi="Times New Roman"/>
          <w:b/>
          <w:noProof/>
        </w:rPr>
        <w:tab/>
      </w:r>
      <w:r w:rsidR="00B8198D" w:rsidRPr="00E431B8">
        <w:rPr>
          <w:rFonts w:ascii="Times New Roman" w:hAnsi="Times New Roman"/>
        </w:rPr>
        <w:t>Centrum sociálních služeb Jih, příspěvková organizace</w:t>
      </w:r>
    </w:p>
    <w:p w14:paraId="303641BE" w14:textId="21EDCD3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Sídlo:</w:t>
      </w:r>
      <w:r w:rsidRPr="00E431B8">
        <w:rPr>
          <w:rFonts w:ascii="Times New Roman" w:hAnsi="Times New Roman"/>
          <w:noProof/>
        </w:rPr>
        <w:tab/>
      </w:r>
      <w:r w:rsidR="00B8198D" w:rsidRPr="00E431B8">
        <w:rPr>
          <w:rFonts w:ascii="Times New Roman" w:hAnsi="Times New Roman"/>
        </w:rPr>
        <w:t>Odborářská 677/72, 700 30 Ostrava-Hrabůvka</w:t>
      </w:r>
    </w:p>
    <w:p w14:paraId="2C84E06E" w14:textId="04EFBB7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Zástupce:</w:t>
      </w:r>
      <w:r w:rsidRPr="00E431B8">
        <w:rPr>
          <w:rFonts w:ascii="Times New Roman" w:hAnsi="Times New Roman"/>
          <w:noProof/>
        </w:rPr>
        <w:tab/>
      </w:r>
      <w:r w:rsidR="00B8198D" w:rsidRPr="00E431B8">
        <w:rPr>
          <w:rFonts w:ascii="Times New Roman" w:hAnsi="Times New Roman"/>
          <w:noProof/>
        </w:rPr>
        <w:t>Ing. Lucie Blahutová, ředitelka organizace</w:t>
      </w:r>
    </w:p>
    <w:p w14:paraId="77E90925" w14:textId="0AB987E8"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IČ</w:t>
      </w:r>
      <w:r w:rsidR="00BD231E" w:rsidRPr="00E431B8">
        <w:rPr>
          <w:rFonts w:ascii="Times New Roman" w:hAnsi="Times New Roman"/>
          <w:noProof/>
        </w:rPr>
        <w:t>O</w:t>
      </w:r>
      <w:r w:rsidRPr="00E431B8">
        <w:rPr>
          <w:rFonts w:ascii="Times New Roman" w:hAnsi="Times New Roman"/>
          <w:noProof/>
        </w:rPr>
        <w:t>:</w:t>
      </w:r>
      <w:r w:rsidRPr="00E431B8">
        <w:rPr>
          <w:rFonts w:ascii="Times New Roman" w:hAnsi="Times New Roman"/>
          <w:noProof/>
        </w:rPr>
        <w:tab/>
      </w:r>
      <w:r w:rsidR="00B8198D" w:rsidRPr="00E431B8">
        <w:rPr>
          <w:rFonts w:ascii="Times New Roman" w:hAnsi="Times New Roman"/>
        </w:rPr>
        <w:t>08238359</w:t>
      </w:r>
    </w:p>
    <w:p w14:paraId="4210CAA6" w14:textId="1561C949" w:rsidR="008064EE" w:rsidRPr="00E431B8" w:rsidRDefault="008064EE" w:rsidP="008064EE">
      <w:pPr>
        <w:pStyle w:val="Bezmezer"/>
        <w:ind w:left="2977" w:hanging="2977"/>
        <w:rPr>
          <w:rFonts w:ascii="Times New Roman" w:hAnsi="Times New Roman"/>
          <w:noProof/>
        </w:rPr>
      </w:pPr>
      <w:r w:rsidRPr="00E431B8">
        <w:rPr>
          <w:rFonts w:ascii="Times New Roman" w:eastAsia="Times New Roman" w:hAnsi="Times New Roman"/>
          <w:noProof/>
          <w:lang w:eastAsia="cs-CZ"/>
        </w:rPr>
        <w:t>DIČ:</w:t>
      </w:r>
      <w:r w:rsidRPr="00E431B8">
        <w:rPr>
          <w:rFonts w:ascii="Times New Roman" w:eastAsia="Times New Roman" w:hAnsi="Times New Roman"/>
          <w:noProof/>
          <w:lang w:eastAsia="cs-CZ"/>
        </w:rPr>
        <w:tab/>
      </w:r>
      <w:r w:rsidR="00A75459" w:rsidRPr="00372C63">
        <w:rPr>
          <w:rFonts w:ascii="Times New Roman" w:eastAsia="Times New Roman" w:hAnsi="Times New Roman"/>
          <w:noProof/>
          <w:lang w:eastAsia="cs-CZ"/>
        </w:rPr>
        <w:t>není plátce DPH</w:t>
      </w:r>
    </w:p>
    <w:p w14:paraId="193B2609" w14:textId="2189DDBE" w:rsidR="008064EE" w:rsidRPr="00372C63" w:rsidRDefault="008064EE" w:rsidP="008064EE">
      <w:pPr>
        <w:pStyle w:val="Bezmezer"/>
        <w:ind w:left="2977" w:hanging="2977"/>
        <w:rPr>
          <w:rFonts w:ascii="Times New Roman" w:hAnsi="Times New Roman"/>
          <w:noProof/>
          <w:lang w:eastAsia="cs-CZ"/>
        </w:rPr>
      </w:pPr>
      <w:r w:rsidRPr="00372C63">
        <w:rPr>
          <w:rFonts w:ascii="Times New Roman" w:hAnsi="Times New Roman"/>
          <w:noProof/>
          <w:lang w:eastAsia="cs-CZ"/>
        </w:rPr>
        <w:t>Bankovní spojení:</w:t>
      </w:r>
      <w:r w:rsidRPr="00372C63">
        <w:rPr>
          <w:rFonts w:ascii="Times New Roman" w:hAnsi="Times New Roman"/>
          <w:noProof/>
          <w:lang w:eastAsia="cs-CZ"/>
        </w:rPr>
        <w:tab/>
      </w:r>
      <w:r w:rsidR="00372C63">
        <w:rPr>
          <w:rFonts w:ascii="Times New Roman" w:hAnsi="Times New Roman"/>
          <w:noProof/>
          <w:lang w:eastAsia="cs-CZ"/>
        </w:rPr>
        <w:t>K</w:t>
      </w:r>
      <w:r w:rsidR="002470C2">
        <w:rPr>
          <w:rFonts w:ascii="Times New Roman" w:hAnsi="Times New Roman"/>
          <w:noProof/>
          <w:lang w:eastAsia="cs-CZ"/>
        </w:rPr>
        <w:t>o</w:t>
      </w:r>
      <w:r w:rsidR="00372C63">
        <w:rPr>
          <w:rFonts w:ascii="Times New Roman" w:hAnsi="Times New Roman"/>
          <w:noProof/>
          <w:lang w:eastAsia="cs-CZ"/>
        </w:rPr>
        <w:t>merční banka, a.s.</w:t>
      </w:r>
    </w:p>
    <w:p w14:paraId="0D2EF80C" w14:textId="6B73EAF8" w:rsidR="008064EE" w:rsidRPr="00E431B8" w:rsidRDefault="00556F56" w:rsidP="00556F56">
      <w:pPr>
        <w:pStyle w:val="Bezmezer"/>
        <w:spacing w:after="120"/>
        <w:ind w:left="2977" w:hanging="2977"/>
        <w:rPr>
          <w:rFonts w:ascii="Times New Roman" w:hAnsi="Times New Roman"/>
          <w:noProof/>
          <w:lang w:eastAsia="cs-CZ"/>
        </w:rPr>
      </w:pPr>
      <w:r w:rsidRPr="00372C63">
        <w:rPr>
          <w:rFonts w:ascii="Times New Roman" w:hAnsi="Times New Roman"/>
          <w:noProof/>
          <w:lang w:eastAsia="cs-CZ"/>
        </w:rPr>
        <w:t>Číslo účtu:</w:t>
      </w:r>
      <w:r w:rsidR="008064EE" w:rsidRPr="00E431B8">
        <w:rPr>
          <w:rFonts w:ascii="Times New Roman" w:hAnsi="Times New Roman"/>
          <w:noProof/>
          <w:lang w:eastAsia="cs-CZ"/>
        </w:rPr>
        <w:tab/>
      </w:r>
      <w:r w:rsidR="00372C63">
        <w:rPr>
          <w:rFonts w:ascii="Times New Roman" w:hAnsi="Times New Roman"/>
          <w:noProof/>
          <w:lang w:eastAsia="cs-CZ"/>
        </w:rPr>
        <w:t>131-1996400227/0100</w:t>
      </w:r>
    </w:p>
    <w:p w14:paraId="4C274116" w14:textId="77777777" w:rsidR="00556F56" w:rsidRPr="00E431B8" w:rsidRDefault="008064EE" w:rsidP="00BD231E">
      <w:pPr>
        <w:pStyle w:val="Bezmezer"/>
        <w:ind w:left="3828" w:hanging="3828"/>
        <w:rPr>
          <w:rFonts w:ascii="Times New Roman" w:hAnsi="Times New Roman"/>
          <w:noProof/>
          <w:lang w:eastAsia="cs-CZ"/>
        </w:rPr>
      </w:pPr>
      <w:r w:rsidRPr="00E431B8">
        <w:rPr>
          <w:rFonts w:ascii="Times New Roman" w:hAnsi="Times New Roman"/>
          <w:noProof/>
          <w:lang w:eastAsia="cs-CZ"/>
        </w:rPr>
        <w:t>Kontaktní osoba</w:t>
      </w:r>
      <w:r w:rsidR="00E6114C" w:rsidRPr="00E431B8">
        <w:rPr>
          <w:rFonts w:ascii="Times New Roman" w:hAnsi="Times New Roman"/>
          <w:noProof/>
          <w:lang w:eastAsia="cs-CZ"/>
        </w:rPr>
        <w:t xml:space="preserve"> ve věcech</w:t>
      </w:r>
    </w:p>
    <w:p w14:paraId="5552FFE9" w14:textId="77777777" w:rsidR="00B8198D" w:rsidRPr="00E431B8" w:rsidRDefault="00E6114C" w:rsidP="00B8198D">
      <w:pPr>
        <w:pStyle w:val="Bezmezer"/>
        <w:ind w:left="2977" w:hanging="2977"/>
        <w:rPr>
          <w:rFonts w:ascii="Times New Roman" w:hAnsi="Times New Roman"/>
          <w:noProof/>
        </w:rPr>
      </w:pPr>
      <w:r w:rsidRPr="00E431B8">
        <w:rPr>
          <w:rFonts w:ascii="Times New Roman" w:hAnsi="Times New Roman"/>
          <w:noProof/>
          <w:lang w:eastAsia="cs-CZ"/>
        </w:rPr>
        <w:t>smluvních</w:t>
      </w:r>
      <w:r w:rsidR="008064EE" w:rsidRPr="00E431B8">
        <w:rPr>
          <w:rFonts w:ascii="Times New Roman" w:hAnsi="Times New Roman"/>
          <w:noProof/>
          <w:lang w:eastAsia="cs-CZ"/>
        </w:rPr>
        <w:t xml:space="preserve">: </w:t>
      </w:r>
      <w:r w:rsidR="008064EE" w:rsidRPr="00E431B8">
        <w:rPr>
          <w:rFonts w:ascii="Times New Roman" w:hAnsi="Times New Roman"/>
          <w:noProof/>
          <w:lang w:eastAsia="cs-CZ"/>
        </w:rPr>
        <w:tab/>
      </w:r>
      <w:r w:rsidR="00B8198D" w:rsidRPr="00E431B8">
        <w:rPr>
          <w:rFonts w:ascii="Times New Roman" w:hAnsi="Times New Roman"/>
          <w:noProof/>
        </w:rPr>
        <w:t>Ing. Lucie Blahutová, ředitelka organizace</w:t>
      </w:r>
    </w:p>
    <w:p w14:paraId="1053B9C9" w14:textId="568A7D5E" w:rsidR="00B8198D" w:rsidRPr="00E431B8" w:rsidRDefault="001C3800" w:rsidP="00B8198D">
      <w:pPr>
        <w:pStyle w:val="Bezmezer"/>
        <w:ind w:left="2977"/>
        <w:rPr>
          <w:rFonts w:ascii="Times New Roman" w:hAnsi="Times New Roman"/>
        </w:rPr>
      </w:pPr>
      <w:r w:rsidRPr="00E431B8">
        <w:rPr>
          <w:rFonts w:ascii="Times New Roman" w:hAnsi="Times New Roman"/>
          <w:noProof/>
          <w:lang w:eastAsia="cs-CZ"/>
        </w:rPr>
        <w:t>telefon:</w:t>
      </w:r>
      <w:r w:rsidR="00D217A3" w:rsidRPr="00E431B8">
        <w:rPr>
          <w:rFonts w:ascii="Times New Roman" w:hAnsi="Times New Roman"/>
          <w:noProof/>
          <w:lang w:eastAsia="cs-CZ"/>
        </w:rPr>
        <w:t xml:space="preserve"> </w:t>
      </w:r>
      <w:r w:rsidR="00B8198D" w:rsidRPr="00E431B8">
        <w:rPr>
          <w:rFonts w:ascii="Times New Roman" w:hAnsi="Times New Roman"/>
          <w:noProof/>
          <w:lang w:eastAsia="cs-CZ"/>
        </w:rPr>
        <w:t>702 260 362</w:t>
      </w:r>
      <w:r w:rsidR="00556F56" w:rsidRPr="00E431B8">
        <w:rPr>
          <w:rFonts w:ascii="Times New Roman" w:hAnsi="Times New Roman"/>
          <w:noProof/>
          <w:lang w:eastAsia="cs-CZ"/>
        </w:rPr>
        <w:t xml:space="preserve">, </w:t>
      </w:r>
      <w:r w:rsidRPr="00E431B8">
        <w:rPr>
          <w:rFonts w:ascii="Times New Roman" w:hAnsi="Times New Roman"/>
          <w:noProof/>
          <w:lang w:eastAsia="cs-CZ"/>
        </w:rPr>
        <w:t>e</w:t>
      </w:r>
      <w:r w:rsidR="003A2728" w:rsidRPr="00E431B8">
        <w:rPr>
          <w:rFonts w:ascii="Times New Roman" w:hAnsi="Times New Roman"/>
          <w:noProof/>
          <w:lang w:eastAsia="cs-CZ"/>
        </w:rPr>
        <w:t>-</w:t>
      </w:r>
      <w:r w:rsidRPr="00E431B8">
        <w:rPr>
          <w:rFonts w:ascii="Times New Roman" w:hAnsi="Times New Roman"/>
          <w:noProof/>
          <w:lang w:eastAsia="cs-CZ"/>
        </w:rPr>
        <w:t>mail</w:t>
      </w:r>
      <w:r w:rsidRPr="00E431B8">
        <w:rPr>
          <w:rFonts w:ascii="Times New Roman" w:hAnsi="Times New Roman"/>
        </w:rPr>
        <w:t xml:space="preserve">: </w:t>
      </w:r>
      <w:hyperlink r:id="rId11" w:history="1">
        <w:r w:rsidR="00B8198D" w:rsidRPr="00E431B8">
          <w:rPr>
            <w:rStyle w:val="Hypertextovodkaz"/>
            <w:rFonts w:ascii="Times New Roman" w:hAnsi="Times New Roman"/>
          </w:rPr>
          <w:t>lucie.blahutova@cssj.cz</w:t>
        </w:r>
      </w:hyperlink>
    </w:p>
    <w:p w14:paraId="2F95A4B6" w14:textId="5D89F39D" w:rsidR="00556F56" w:rsidRPr="00E431B8" w:rsidRDefault="00E6114C" w:rsidP="00B8198D">
      <w:pPr>
        <w:pStyle w:val="Bezmezer"/>
        <w:ind w:left="0"/>
        <w:rPr>
          <w:rFonts w:ascii="Times New Roman" w:hAnsi="Times New Roman"/>
          <w:noProof/>
          <w:lang w:eastAsia="cs-CZ"/>
        </w:rPr>
      </w:pPr>
      <w:r w:rsidRPr="00E431B8">
        <w:rPr>
          <w:rFonts w:ascii="Times New Roman" w:hAnsi="Times New Roman"/>
          <w:noProof/>
          <w:lang w:eastAsia="cs-CZ"/>
        </w:rPr>
        <w:t>Kontaktní osoba ve věcech</w:t>
      </w:r>
    </w:p>
    <w:p w14:paraId="34EB60F4" w14:textId="10C0C379" w:rsidR="00556F56" w:rsidRPr="00E431B8" w:rsidRDefault="00B8198D" w:rsidP="00556F56">
      <w:pPr>
        <w:pStyle w:val="Bezmezer"/>
        <w:ind w:left="2977" w:hanging="2977"/>
        <w:rPr>
          <w:rFonts w:ascii="Times New Roman" w:hAnsi="Times New Roman"/>
          <w:noProof/>
          <w:lang w:eastAsia="cs-CZ"/>
        </w:rPr>
      </w:pPr>
      <w:r w:rsidRPr="00E431B8">
        <w:rPr>
          <w:rFonts w:ascii="Times New Roman" w:hAnsi="Times New Roman"/>
          <w:noProof/>
          <w:lang w:eastAsia="cs-CZ"/>
        </w:rPr>
        <w:t>realizačních</w:t>
      </w:r>
      <w:r w:rsidR="00E6114C" w:rsidRPr="00E431B8">
        <w:rPr>
          <w:rFonts w:ascii="Times New Roman" w:hAnsi="Times New Roman"/>
          <w:noProof/>
          <w:lang w:eastAsia="cs-CZ"/>
        </w:rPr>
        <w:t xml:space="preserve">: </w:t>
      </w:r>
      <w:r w:rsidR="00E6114C" w:rsidRPr="00E431B8">
        <w:rPr>
          <w:rFonts w:ascii="Times New Roman" w:hAnsi="Times New Roman"/>
          <w:noProof/>
          <w:lang w:eastAsia="cs-CZ"/>
        </w:rPr>
        <w:tab/>
      </w:r>
      <w:r w:rsidRPr="00E431B8">
        <w:rPr>
          <w:rFonts w:ascii="Times New Roman" w:hAnsi="Times New Roman"/>
        </w:rPr>
        <w:t>Bc. Marek Lastovica, ekonom</w:t>
      </w:r>
    </w:p>
    <w:p w14:paraId="2801024B" w14:textId="283B79EC" w:rsidR="00E6114C" w:rsidRPr="00E431B8" w:rsidRDefault="00997D60" w:rsidP="00556F56">
      <w:pPr>
        <w:pStyle w:val="Bezmezer"/>
        <w:ind w:left="2977"/>
        <w:rPr>
          <w:rFonts w:ascii="Times New Roman" w:hAnsi="Times New Roman"/>
          <w:noProof/>
          <w:lang w:eastAsia="cs-CZ"/>
        </w:rPr>
      </w:pPr>
      <w:r w:rsidRPr="00E431B8">
        <w:rPr>
          <w:rFonts w:ascii="Times New Roman" w:hAnsi="Times New Roman"/>
          <w:noProof/>
          <w:lang w:eastAsia="cs-CZ"/>
        </w:rPr>
        <w:t>t</w:t>
      </w:r>
      <w:r w:rsidR="00E6114C" w:rsidRPr="00E431B8">
        <w:rPr>
          <w:rFonts w:ascii="Times New Roman" w:hAnsi="Times New Roman"/>
          <w:noProof/>
          <w:lang w:eastAsia="cs-CZ"/>
        </w:rPr>
        <w:t xml:space="preserve">elefon: </w:t>
      </w:r>
      <w:r w:rsidR="00B8198D" w:rsidRPr="00E431B8">
        <w:rPr>
          <w:rFonts w:ascii="Times New Roman" w:hAnsi="Times New Roman"/>
        </w:rPr>
        <w:t>702 094 583</w:t>
      </w:r>
      <w:r w:rsidR="00556F56" w:rsidRPr="00E431B8">
        <w:rPr>
          <w:rFonts w:ascii="Times New Roman" w:hAnsi="Times New Roman"/>
        </w:rPr>
        <w:t xml:space="preserve">, </w:t>
      </w:r>
      <w:r w:rsidR="00E6114C" w:rsidRPr="00E431B8">
        <w:rPr>
          <w:rFonts w:ascii="Times New Roman" w:hAnsi="Times New Roman"/>
          <w:noProof/>
          <w:lang w:eastAsia="cs-CZ"/>
        </w:rPr>
        <w:t>e</w:t>
      </w:r>
      <w:r w:rsidR="003A2728" w:rsidRPr="00E431B8">
        <w:rPr>
          <w:rFonts w:ascii="Times New Roman" w:hAnsi="Times New Roman"/>
          <w:noProof/>
          <w:lang w:eastAsia="cs-CZ"/>
        </w:rPr>
        <w:t>-</w:t>
      </w:r>
      <w:r w:rsidR="00E6114C" w:rsidRPr="00E431B8">
        <w:rPr>
          <w:rFonts w:ascii="Times New Roman" w:hAnsi="Times New Roman"/>
          <w:noProof/>
          <w:lang w:eastAsia="cs-CZ"/>
        </w:rPr>
        <w:t xml:space="preserve">mail: </w:t>
      </w:r>
      <w:hyperlink r:id="rId12" w:history="1">
        <w:r w:rsidR="00B8198D" w:rsidRPr="00E431B8">
          <w:rPr>
            <w:rStyle w:val="Hypertextovodkaz"/>
            <w:rFonts w:ascii="Times New Roman" w:hAnsi="Times New Roman"/>
          </w:rPr>
          <w:t>marek.lastovica@cssj.cz</w:t>
        </w:r>
      </w:hyperlink>
    </w:p>
    <w:p w14:paraId="3B62EC66" w14:textId="3569F015" w:rsidR="008064EE" w:rsidRPr="00E431B8" w:rsidRDefault="008064EE" w:rsidP="008064EE">
      <w:pPr>
        <w:rPr>
          <w:sz w:val="22"/>
          <w:szCs w:val="22"/>
        </w:rPr>
      </w:pPr>
      <w:r w:rsidRPr="00E431B8">
        <w:rPr>
          <w:sz w:val="22"/>
          <w:szCs w:val="22"/>
        </w:rPr>
        <w:t xml:space="preserve">(dále jen </w:t>
      </w:r>
      <w:r w:rsidRPr="00E431B8">
        <w:rPr>
          <w:b/>
          <w:sz w:val="22"/>
          <w:szCs w:val="22"/>
        </w:rPr>
        <w:t>„</w:t>
      </w:r>
      <w:r w:rsidR="0021178D" w:rsidRPr="00E431B8">
        <w:rPr>
          <w:b/>
          <w:sz w:val="22"/>
          <w:szCs w:val="22"/>
        </w:rPr>
        <w:t>O</w:t>
      </w:r>
      <w:r w:rsidRPr="00E431B8">
        <w:rPr>
          <w:b/>
          <w:sz w:val="22"/>
          <w:szCs w:val="22"/>
        </w:rPr>
        <w:t>bjednatel“</w:t>
      </w:r>
      <w:r w:rsidRPr="00E431B8">
        <w:rPr>
          <w:sz w:val="22"/>
          <w:szCs w:val="22"/>
        </w:rPr>
        <w:t>)</w:t>
      </w:r>
    </w:p>
    <w:p w14:paraId="5D13D11B" w14:textId="77777777" w:rsidR="008064EE" w:rsidRPr="00E431B8" w:rsidRDefault="008064EE" w:rsidP="008064EE">
      <w:pPr>
        <w:rPr>
          <w:sz w:val="22"/>
          <w:szCs w:val="22"/>
        </w:rPr>
      </w:pPr>
    </w:p>
    <w:p w14:paraId="5C49E0A8" w14:textId="73AD67BE" w:rsidR="008064EE" w:rsidRPr="00E431B8" w:rsidRDefault="00455CD4" w:rsidP="008064EE">
      <w:pPr>
        <w:rPr>
          <w:sz w:val="22"/>
          <w:szCs w:val="22"/>
        </w:rPr>
      </w:pPr>
      <w:r w:rsidRPr="00E431B8">
        <w:rPr>
          <w:sz w:val="22"/>
          <w:szCs w:val="22"/>
        </w:rPr>
        <w:t>a</w:t>
      </w:r>
    </w:p>
    <w:p w14:paraId="1E243244" w14:textId="77777777" w:rsidR="00455CD4" w:rsidRPr="00E431B8" w:rsidRDefault="00455CD4" w:rsidP="008064EE">
      <w:pPr>
        <w:rPr>
          <w:sz w:val="22"/>
          <w:szCs w:val="22"/>
        </w:rPr>
      </w:pPr>
    </w:p>
    <w:p w14:paraId="4198D8C4" w14:textId="437DC4E5" w:rsidR="008064EE" w:rsidRPr="00E431B8" w:rsidRDefault="008064EE" w:rsidP="008064EE">
      <w:pPr>
        <w:spacing w:before="0"/>
        <w:ind w:left="2977" w:hanging="2977"/>
        <w:rPr>
          <w:rFonts w:eastAsia="Calibri"/>
          <w:b/>
          <w:noProof/>
          <w:sz w:val="22"/>
          <w:szCs w:val="22"/>
        </w:rPr>
      </w:pPr>
      <w:r w:rsidRPr="00E431B8">
        <w:rPr>
          <w:rFonts w:eastAsia="Calibri"/>
          <w:b/>
          <w:noProof/>
          <w:sz w:val="22"/>
          <w:szCs w:val="22"/>
        </w:rPr>
        <w:t>Název:</w:t>
      </w:r>
      <w:r w:rsidRPr="00E431B8">
        <w:rPr>
          <w:rFonts w:eastAsia="Calibri"/>
          <w:b/>
          <w:noProof/>
          <w:sz w:val="22"/>
          <w:szCs w:val="22"/>
        </w:rPr>
        <w:tab/>
      </w:r>
    </w:p>
    <w:p w14:paraId="1FC09EC3" w14:textId="4AF757FD"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Sídlo:</w:t>
      </w:r>
      <w:r w:rsidRPr="00E431B8">
        <w:rPr>
          <w:rFonts w:eastAsia="Calibri"/>
          <w:noProof/>
          <w:sz w:val="22"/>
          <w:szCs w:val="22"/>
        </w:rPr>
        <w:tab/>
      </w:r>
    </w:p>
    <w:p w14:paraId="3B976439" w14:textId="0DF753BD"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Zápis v obchodním rejstříku:</w:t>
      </w:r>
      <w:r w:rsidRPr="00E431B8">
        <w:rPr>
          <w:rFonts w:eastAsia="Calibri"/>
          <w:noProof/>
          <w:sz w:val="22"/>
          <w:szCs w:val="22"/>
        </w:rPr>
        <w:tab/>
      </w:r>
    </w:p>
    <w:p w14:paraId="39ECC030" w14:textId="6454306E"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Statutární orgán:</w:t>
      </w:r>
      <w:r w:rsidRPr="00E431B8">
        <w:rPr>
          <w:rFonts w:eastAsia="Calibri"/>
          <w:noProof/>
          <w:sz w:val="22"/>
          <w:szCs w:val="22"/>
        </w:rPr>
        <w:tab/>
      </w:r>
    </w:p>
    <w:p w14:paraId="4A95D757" w14:textId="0CD2E3B3"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IČ</w:t>
      </w:r>
      <w:r w:rsidR="00BD231E" w:rsidRPr="00E431B8">
        <w:rPr>
          <w:rFonts w:eastAsia="Calibri"/>
          <w:noProof/>
          <w:sz w:val="22"/>
          <w:szCs w:val="22"/>
        </w:rPr>
        <w:t>O</w:t>
      </w:r>
      <w:r w:rsidRPr="00E431B8">
        <w:rPr>
          <w:rFonts w:eastAsia="Calibri"/>
          <w:noProof/>
          <w:sz w:val="22"/>
          <w:szCs w:val="22"/>
        </w:rPr>
        <w:t>:</w:t>
      </w:r>
      <w:r w:rsidRPr="00E431B8">
        <w:rPr>
          <w:rFonts w:eastAsia="Calibri"/>
          <w:noProof/>
          <w:sz w:val="22"/>
          <w:szCs w:val="22"/>
        </w:rPr>
        <w:tab/>
      </w:r>
    </w:p>
    <w:p w14:paraId="7172FFA4" w14:textId="1176078C"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DIČ:</w:t>
      </w:r>
      <w:r w:rsidRPr="00E431B8">
        <w:rPr>
          <w:rFonts w:eastAsia="Calibri"/>
          <w:noProof/>
          <w:sz w:val="22"/>
          <w:szCs w:val="22"/>
        </w:rPr>
        <w:tab/>
      </w:r>
    </w:p>
    <w:p w14:paraId="63C62B04" w14:textId="780C3E34"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Bankovní spojení:</w:t>
      </w:r>
      <w:r w:rsidRPr="00E431B8">
        <w:rPr>
          <w:rFonts w:eastAsia="Calibri"/>
          <w:noProof/>
          <w:sz w:val="22"/>
          <w:szCs w:val="22"/>
        </w:rPr>
        <w:tab/>
      </w:r>
    </w:p>
    <w:p w14:paraId="446D1CC8" w14:textId="5EA6B2B8"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tel. č:</w:t>
      </w:r>
      <w:r w:rsidR="00B8198D" w:rsidRPr="00E431B8">
        <w:rPr>
          <w:rFonts w:eastAsia="Calibri"/>
          <w:noProof/>
          <w:sz w:val="22"/>
          <w:szCs w:val="22"/>
        </w:rPr>
        <w:t xml:space="preserve">                               </w:t>
      </w:r>
      <w:r w:rsidRPr="00E431B8">
        <w:rPr>
          <w:rFonts w:eastAsia="Calibri"/>
          <w:noProof/>
          <w:sz w:val="22"/>
          <w:szCs w:val="22"/>
        </w:rPr>
        <w:t>, e</w:t>
      </w:r>
      <w:r w:rsidR="003A2728" w:rsidRPr="00E431B8">
        <w:rPr>
          <w:rFonts w:eastAsia="Calibri"/>
          <w:noProof/>
          <w:sz w:val="22"/>
          <w:szCs w:val="22"/>
        </w:rPr>
        <w:t>-</w:t>
      </w:r>
      <w:r w:rsidRPr="00E431B8">
        <w:rPr>
          <w:rFonts w:eastAsia="Calibri"/>
          <w:noProof/>
          <w:sz w:val="22"/>
          <w:szCs w:val="22"/>
        </w:rPr>
        <w:t xml:space="preserve">mail: </w:t>
      </w:r>
    </w:p>
    <w:p w14:paraId="28F606D0" w14:textId="77777777" w:rsidR="008064EE" w:rsidRPr="00E431B8" w:rsidRDefault="008064EE" w:rsidP="008064EE">
      <w:pPr>
        <w:pStyle w:val="Identifikacestran"/>
        <w:spacing w:before="0" w:line="240" w:lineRule="auto"/>
        <w:rPr>
          <w:sz w:val="22"/>
          <w:szCs w:val="22"/>
        </w:rPr>
      </w:pPr>
    </w:p>
    <w:p w14:paraId="79A85B3D" w14:textId="77777777" w:rsidR="007577F4" w:rsidRPr="00E431B8" w:rsidRDefault="008064EE" w:rsidP="00B8198D">
      <w:pPr>
        <w:pStyle w:val="Identifikacestran"/>
        <w:spacing w:before="0" w:line="240" w:lineRule="auto"/>
        <w:rPr>
          <w:i/>
          <w:sz w:val="22"/>
          <w:szCs w:val="22"/>
        </w:rPr>
      </w:pPr>
      <w:r w:rsidRPr="00E431B8">
        <w:rPr>
          <w:sz w:val="22"/>
          <w:szCs w:val="22"/>
        </w:rPr>
        <w:t xml:space="preserve">(dále jen </w:t>
      </w:r>
      <w:r w:rsidRPr="00E431B8">
        <w:rPr>
          <w:b/>
          <w:sz w:val="22"/>
          <w:szCs w:val="22"/>
        </w:rPr>
        <w:t>„</w:t>
      </w:r>
      <w:r w:rsidR="0021178D" w:rsidRPr="00E431B8">
        <w:rPr>
          <w:b/>
          <w:sz w:val="22"/>
          <w:szCs w:val="22"/>
        </w:rPr>
        <w:t>P</w:t>
      </w:r>
      <w:r w:rsidR="00895382" w:rsidRPr="00E431B8">
        <w:rPr>
          <w:b/>
          <w:sz w:val="22"/>
          <w:szCs w:val="22"/>
        </w:rPr>
        <w:t>oskytovatel“</w:t>
      </w:r>
      <w:r w:rsidRPr="00E431B8">
        <w:rPr>
          <w:sz w:val="22"/>
          <w:szCs w:val="22"/>
        </w:rPr>
        <w:t>)</w:t>
      </w:r>
      <w:r w:rsidR="00B8198D" w:rsidRPr="00E431B8">
        <w:rPr>
          <w:sz w:val="22"/>
          <w:szCs w:val="22"/>
          <w:highlight w:val="yellow"/>
        </w:rPr>
        <w:t xml:space="preserve"> (</w:t>
      </w:r>
      <w:r w:rsidR="00B8198D" w:rsidRPr="00E431B8">
        <w:rPr>
          <w:i/>
          <w:sz w:val="22"/>
          <w:szCs w:val="22"/>
          <w:highlight w:val="yellow"/>
        </w:rPr>
        <w:t>doplní účastník)</w:t>
      </w:r>
      <w:bookmarkStart w:id="0" w:name="_Toc98093559"/>
    </w:p>
    <w:p w14:paraId="701BB11F" w14:textId="77777777" w:rsidR="007577F4" w:rsidRPr="00E431B8" w:rsidRDefault="007577F4" w:rsidP="00B8198D">
      <w:pPr>
        <w:pStyle w:val="Identifikacestran"/>
        <w:spacing w:before="0" w:line="240" w:lineRule="auto"/>
        <w:rPr>
          <w:i/>
          <w:sz w:val="22"/>
          <w:szCs w:val="22"/>
        </w:rPr>
      </w:pPr>
    </w:p>
    <w:bookmarkEnd w:id="0"/>
    <w:p w14:paraId="79C70AB7" w14:textId="77777777" w:rsidR="007577F4" w:rsidRPr="00E431B8" w:rsidRDefault="007577F4" w:rsidP="00504B62">
      <w:pPr>
        <w:pStyle w:val="Zkladntext"/>
        <w:numPr>
          <w:ilvl w:val="0"/>
          <w:numId w:val="3"/>
        </w:numPr>
        <w:suppressAutoHyphens/>
        <w:spacing w:after="120"/>
        <w:jc w:val="left"/>
        <w:rPr>
          <w:b/>
          <w:color w:val="000000"/>
          <w:sz w:val="22"/>
          <w:szCs w:val="22"/>
        </w:rPr>
      </w:pPr>
      <w:r w:rsidRPr="00E431B8">
        <w:rPr>
          <w:b/>
          <w:color w:val="000000"/>
          <w:sz w:val="22"/>
          <w:szCs w:val="22"/>
        </w:rPr>
        <w:t>Úvodní ustanovení</w:t>
      </w:r>
    </w:p>
    <w:p w14:paraId="5253F68E" w14:textId="5A751E7C" w:rsidR="00455CD4" w:rsidRPr="00E431B8" w:rsidRDefault="00455CD4" w:rsidP="00504B62">
      <w:pPr>
        <w:pStyle w:val="Zkladntextodsazen2"/>
        <w:numPr>
          <w:ilvl w:val="1"/>
          <w:numId w:val="3"/>
        </w:numPr>
        <w:spacing w:after="0" w:line="240" w:lineRule="auto"/>
        <w:rPr>
          <w:sz w:val="22"/>
          <w:szCs w:val="22"/>
        </w:rPr>
      </w:pPr>
      <w:r w:rsidRPr="00E431B8">
        <w:rPr>
          <w:sz w:val="22"/>
          <w:szCs w:val="22"/>
        </w:rPr>
        <w:t xml:space="preserve">Tato Smlouva je uzavírána na základě výsledku zadávacího řízení s názvem </w:t>
      </w:r>
      <w:bookmarkStart w:id="1" w:name="_Ref299545112"/>
      <w:bookmarkStart w:id="2" w:name="_Toc319674617"/>
      <w:r w:rsidRPr="00E431B8">
        <w:rPr>
          <w:b/>
          <w:sz w:val="22"/>
          <w:szCs w:val="22"/>
        </w:rPr>
        <w:t>„</w:t>
      </w:r>
      <w:r w:rsidR="007577F4" w:rsidRPr="00E431B8">
        <w:rPr>
          <w:b/>
          <w:sz w:val="22"/>
          <w:szCs w:val="22"/>
        </w:rPr>
        <w:t>Zhotovení a rozvoz stravy pro uživatele terénní pečovatelské služby v letech 2026 a 2027</w:t>
      </w:r>
      <w:r w:rsidRPr="00E431B8">
        <w:rPr>
          <w:b/>
          <w:sz w:val="22"/>
          <w:szCs w:val="22"/>
        </w:rPr>
        <w:t>“</w:t>
      </w:r>
      <w:r w:rsidR="00556F56" w:rsidRPr="00E431B8">
        <w:rPr>
          <w:b/>
          <w:sz w:val="22"/>
          <w:szCs w:val="22"/>
        </w:rPr>
        <w:t xml:space="preserve"> - </w:t>
      </w:r>
      <w:r w:rsidR="007577F4" w:rsidRPr="00E431B8">
        <w:rPr>
          <w:b/>
          <w:sz w:val="22"/>
          <w:szCs w:val="22"/>
        </w:rPr>
        <w:t>části 1 – Výroba stravy.</w:t>
      </w:r>
    </w:p>
    <w:p w14:paraId="30807AF4" w14:textId="7D815A8F" w:rsidR="00455CD4" w:rsidRPr="00E431B8" w:rsidRDefault="0021178D" w:rsidP="00504B62">
      <w:pPr>
        <w:pStyle w:val="Zkladntextodsazen2"/>
        <w:numPr>
          <w:ilvl w:val="1"/>
          <w:numId w:val="3"/>
        </w:numPr>
        <w:spacing w:after="0" w:line="240" w:lineRule="auto"/>
        <w:rPr>
          <w:sz w:val="22"/>
          <w:szCs w:val="22"/>
        </w:rPr>
      </w:pPr>
      <w:bookmarkStart w:id="3" w:name="_Toc319674618"/>
      <w:bookmarkEnd w:id="1"/>
      <w:bookmarkEnd w:id="2"/>
      <w:r w:rsidRPr="00E431B8">
        <w:rPr>
          <w:sz w:val="22"/>
          <w:szCs w:val="22"/>
        </w:rPr>
        <w:t>Poskytovatel</w:t>
      </w:r>
      <w:r w:rsidR="00455CD4" w:rsidRPr="00E431B8">
        <w:rPr>
          <w:sz w:val="22"/>
          <w:szCs w:val="22"/>
        </w:rPr>
        <w:t xml:space="preserve"> potvrzuje, že se v plném rozsahu seznámil s rozsahem a povahou dodávaného předmětu Smlouvy týkající se předmětu výše uvedené veřejné zakázky</w:t>
      </w:r>
      <w:bookmarkEnd w:id="3"/>
      <w:r w:rsidR="00455CD4" w:rsidRPr="00E431B8">
        <w:rPr>
          <w:sz w:val="22"/>
          <w:szCs w:val="22"/>
        </w:rPr>
        <w:t>, a že mu jsou známy veškeré technické, kvalitativní a jiné podmínky, a že disponuje takovými kapacitami a</w:t>
      </w:r>
      <w:r w:rsidR="00E16A4B" w:rsidRPr="00E431B8">
        <w:rPr>
          <w:sz w:val="22"/>
          <w:szCs w:val="22"/>
        </w:rPr>
        <w:t> </w:t>
      </w:r>
      <w:r w:rsidR="00455CD4" w:rsidRPr="00E431B8">
        <w:rPr>
          <w:sz w:val="22"/>
          <w:szCs w:val="22"/>
        </w:rPr>
        <w:t xml:space="preserve">odbornými znalostmi, které jsou k plnění nezbytné. </w:t>
      </w:r>
      <w:r w:rsidRPr="00E431B8">
        <w:rPr>
          <w:sz w:val="22"/>
          <w:szCs w:val="22"/>
        </w:rPr>
        <w:t>Poskytovatel</w:t>
      </w:r>
      <w:r w:rsidR="00455CD4" w:rsidRPr="00E431B8">
        <w:rPr>
          <w:sz w:val="22"/>
          <w:szCs w:val="22"/>
        </w:rPr>
        <w:t xml:space="preserve"> prohlašuje, že je odborně způsobilý k zajištění předmětu Smlouvy.</w:t>
      </w:r>
    </w:p>
    <w:p w14:paraId="153AF412" w14:textId="6C044FC5" w:rsidR="00E6246A" w:rsidRPr="00E431B8" w:rsidRDefault="00E6246A" w:rsidP="00504B62">
      <w:pPr>
        <w:pStyle w:val="Zkladntextodsazen2"/>
        <w:numPr>
          <w:ilvl w:val="1"/>
          <w:numId w:val="3"/>
        </w:numPr>
        <w:spacing w:after="0" w:line="240" w:lineRule="auto"/>
        <w:rPr>
          <w:sz w:val="22"/>
          <w:szCs w:val="22"/>
        </w:rPr>
      </w:pPr>
      <w:r w:rsidRPr="00E431B8">
        <w:rPr>
          <w:sz w:val="22"/>
          <w:szCs w:val="22"/>
        </w:rPr>
        <w:t>Poskytovatel je při zajišťování stravování povinen dodržovat veškeré závazné a platné české právní předpisy a technické normy a platné bezpečnostní předpisy, zejména pak vyhlášku Ministerstva zdravotnictví č. 137/2004 Sb., o hygienických požadavcích na stravovací služby, ve znění pozdějších předpisů a dále relevantní ustanovení zákona č. 258/2000 Sb., o ochraně veřejného zdraví, ve znění pozdějších předpisů.</w:t>
      </w:r>
    </w:p>
    <w:p w14:paraId="2BE41048" w14:textId="3355C8B3" w:rsidR="007577F4" w:rsidRPr="00E431B8" w:rsidRDefault="007577F4" w:rsidP="00504B62">
      <w:pPr>
        <w:pStyle w:val="Zkladntextodsazen2"/>
        <w:numPr>
          <w:ilvl w:val="1"/>
          <w:numId w:val="3"/>
        </w:numPr>
        <w:spacing w:after="0" w:line="240" w:lineRule="auto"/>
        <w:rPr>
          <w:sz w:val="22"/>
          <w:szCs w:val="22"/>
        </w:rPr>
      </w:pPr>
      <w:r w:rsidRPr="00E431B8">
        <w:rPr>
          <w:sz w:val="22"/>
          <w:szCs w:val="22"/>
        </w:rPr>
        <w:lastRenderedPageBreak/>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67517438" w14:textId="1BD8C1A1" w:rsidR="007577F4" w:rsidRPr="00E431B8" w:rsidRDefault="007577F4" w:rsidP="00504B62">
      <w:pPr>
        <w:pStyle w:val="Zkladntextodsazen2"/>
        <w:numPr>
          <w:ilvl w:val="1"/>
          <w:numId w:val="3"/>
        </w:numPr>
        <w:spacing w:after="0" w:line="240" w:lineRule="auto"/>
        <w:rPr>
          <w:sz w:val="22"/>
          <w:szCs w:val="22"/>
        </w:rPr>
      </w:pPr>
      <w:r w:rsidRPr="00E431B8">
        <w:rPr>
          <w:sz w:val="22"/>
          <w:szCs w:val="22"/>
        </w:rPr>
        <w:t>Smluvní strany prohlašují, že osoby podepisující tuto smlouvu jsou k tomuto úkonu oprávněny.</w:t>
      </w:r>
    </w:p>
    <w:p w14:paraId="43090E4C" w14:textId="34CBD7D2" w:rsidR="007577F4" w:rsidRPr="00E431B8" w:rsidRDefault="002D2975" w:rsidP="00504B62">
      <w:pPr>
        <w:pStyle w:val="Zkladntextodsazen2"/>
        <w:numPr>
          <w:ilvl w:val="1"/>
          <w:numId w:val="3"/>
        </w:numPr>
        <w:spacing w:after="0" w:line="240" w:lineRule="auto"/>
        <w:ind w:left="357" w:hanging="357"/>
        <w:rPr>
          <w:sz w:val="22"/>
          <w:szCs w:val="22"/>
        </w:rPr>
      </w:pPr>
      <w:r>
        <w:rPr>
          <w:sz w:val="22"/>
          <w:szCs w:val="22"/>
        </w:rPr>
        <w:t>Poskytovatel</w:t>
      </w:r>
      <w:r w:rsidRPr="00E431B8">
        <w:rPr>
          <w:sz w:val="22"/>
          <w:szCs w:val="22"/>
        </w:rPr>
        <w:t xml:space="preserve"> </w:t>
      </w:r>
      <w:r w:rsidR="007577F4" w:rsidRPr="00E431B8">
        <w:rPr>
          <w:sz w:val="22"/>
          <w:szCs w:val="22"/>
        </w:rPr>
        <w:t>prohlašuje, že je podnikatel a smlouvu uzavírá při svém podnikání.</w:t>
      </w:r>
    </w:p>
    <w:p w14:paraId="378288DD" w14:textId="503AD618" w:rsidR="007577F4" w:rsidRPr="00E431B8" w:rsidRDefault="007577F4" w:rsidP="00504B62">
      <w:pPr>
        <w:pStyle w:val="Odstavecseseznamem"/>
        <w:numPr>
          <w:ilvl w:val="1"/>
          <w:numId w:val="3"/>
        </w:numPr>
        <w:spacing w:before="120"/>
        <w:ind w:left="357" w:hanging="357"/>
        <w:jc w:val="both"/>
        <w:rPr>
          <w:sz w:val="22"/>
          <w:szCs w:val="22"/>
          <w:lang w:eastAsia="en-US"/>
        </w:rPr>
      </w:pPr>
      <w:r w:rsidRPr="00E431B8">
        <w:rPr>
          <w:sz w:val="22"/>
          <w:szCs w:val="22"/>
          <w:lang w:eastAsia="en-US"/>
        </w:rPr>
        <w:t>Poskytovatel se zavazuje, že po celou dobu trvání závazku bude mít účinnou pojistnou smlouvu pro případ způsobení škody v souvislosti s výkonem předmětu smlouvy, a to ve výši …………………… Kč (</w:t>
      </w:r>
      <w:r w:rsidRPr="00E431B8">
        <w:rPr>
          <w:i/>
          <w:iCs/>
          <w:sz w:val="22"/>
          <w:szCs w:val="22"/>
          <w:highlight w:val="yellow"/>
          <w:lang w:eastAsia="en-US"/>
        </w:rPr>
        <w:t>doplní účastník - min. však 0,5 mil Kč</w:t>
      </w:r>
      <w:r w:rsidRPr="00E431B8">
        <w:rPr>
          <w:sz w:val="22"/>
          <w:szCs w:val="22"/>
          <w:lang w:eastAsia="en-US"/>
        </w:rPr>
        <w:t xml:space="preserve">), kterou kdykoliv na požádání v originále předloží zástupci objednatele k nahlédnutí. (V případě, že na realizaci předmětu této smlouvy se bude podílet více </w:t>
      </w:r>
      <w:r w:rsidR="002D2975">
        <w:rPr>
          <w:sz w:val="22"/>
          <w:szCs w:val="22"/>
          <w:lang w:eastAsia="en-US"/>
        </w:rPr>
        <w:t>poskytovatelů</w:t>
      </w:r>
      <w:r w:rsidR="002D2975" w:rsidRPr="00E431B8">
        <w:rPr>
          <w:sz w:val="22"/>
          <w:szCs w:val="22"/>
          <w:lang w:eastAsia="en-US"/>
        </w:rPr>
        <w:t xml:space="preserve"> </w:t>
      </w:r>
      <w:r w:rsidRPr="00E431B8">
        <w:rPr>
          <w:sz w:val="22"/>
          <w:szCs w:val="22"/>
          <w:lang w:eastAsia="en-US"/>
        </w:rPr>
        <w:t xml:space="preserve">společně jako společníci ve smyslu ustanovení § 2716 a násl. zákona č. 89/2012 Sb., občanský zákoník, bude každý společník pojištěný za škodu způsobenou třetí osobě při plnění předmětu této smlouvy ve výši min. 0,5 mil Kč. Tato povinnost bude splněna tím, že každý </w:t>
      </w:r>
      <w:r w:rsidR="002D2975">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FF58FF">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2D2975">
        <w:rPr>
          <w:sz w:val="22"/>
          <w:szCs w:val="22"/>
          <w:lang w:eastAsia="en-US"/>
        </w:rPr>
        <w:t>z poskytovatelů</w:t>
      </w:r>
      <w:r w:rsidRPr="00E431B8">
        <w:rPr>
          <w:sz w:val="22"/>
          <w:szCs w:val="22"/>
          <w:lang w:eastAsia="en-US"/>
        </w:rPr>
        <w:t xml:space="preserve"> doloží pojistnou smlouvu, ze které bude vyplývat, že pojištění je sjednáno i ve prospěch ostatních </w:t>
      </w:r>
      <w:r w:rsidR="002D2975">
        <w:rPr>
          <w:sz w:val="22"/>
          <w:szCs w:val="22"/>
          <w:lang w:eastAsia="en-US"/>
        </w:rPr>
        <w:t>poskytovatelů</w:t>
      </w:r>
      <w:r w:rsidR="002D2975" w:rsidRPr="00E431B8">
        <w:rPr>
          <w:sz w:val="22"/>
          <w:szCs w:val="22"/>
          <w:lang w:eastAsia="en-US"/>
        </w:rPr>
        <w:t xml:space="preserve"> </w:t>
      </w:r>
      <w:r w:rsidRPr="00E431B8">
        <w:rPr>
          <w:sz w:val="22"/>
          <w:szCs w:val="22"/>
          <w:lang w:eastAsia="en-US"/>
        </w:rPr>
        <w:t xml:space="preserve">– společníků.) </w:t>
      </w:r>
      <w:r w:rsidRPr="00E431B8">
        <w:rPr>
          <w:i/>
          <w:iCs/>
          <w:sz w:val="22"/>
          <w:szCs w:val="22"/>
          <w:lang w:eastAsia="en-US"/>
        </w:rPr>
        <w:t xml:space="preserve">(Pozn. </w:t>
      </w:r>
      <w:r w:rsidR="003E5129" w:rsidRPr="00E431B8">
        <w:rPr>
          <w:i/>
          <w:iCs/>
          <w:sz w:val="22"/>
          <w:szCs w:val="22"/>
          <w:lang w:eastAsia="en-US"/>
        </w:rPr>
        <w:t>P</w:t>
      </w:r>
      <w:r w:rsidRPr="00E431B8">
        <w:rPr>
          <w:i/>
          <w:iCs/>
          <w:sz w:val="22"/>
          <w:szCs w:val="22"/>
          <w:lang w:eastAsia="en-US"/>
        </w:rPr>
        <w:t xml:space="preserve">okud bude tato smlouva uzavřena s jedním </w:t>
      </w:r>
      <w:r w:rsidR="002D2975">
        <w:rPr>
          <w:i/>
          <w:iCs/>
          <w:sz w:val="22"/>
          <w:szCs w:val="22"/>
          <w:lang w:eastAsia="en-US"/>
        </w:rPr>
        <w:t>poskytovatelem</w:t>
      </w:r>
      <w:r w:rsidRPr="00E431B8">
        <w:rPr>
          <w:i/>
          <w:iCs/>
          <w:sz w:val="22"/>
          <w:szCs w:val="22"/>
          <w:lang w:eastAsia="en-US"/>
        </w:rPr>
        <w:t>, bude před uzavřením této smlouvy odstavec v závorce vypuštěn).</w:t>
      </w:r>
    </w:p>
    <w:p w14:paraId="6886D2F0" w14:textId="77777777" w:rsidR="003E5129" w:rsidRPr="00E431B8" w:rsidRDefault="003E5129" w:rsidP="003E5129">
      <w:pPr>
        <w:pStyle w:val="Odstavecseseznamem"/>
        <w:numPr>
          <w:ilvl w:val="0"/>
          <w:numId w:val="0"/>
        </w:numPr>
        <w:spacing w:before="120"/>
        <w:ind w:left="357"/>
        <w:jc w:val="both"/>
        <w:rPr>
          <w:sz w:val="22"/>
          <w:szCs w:val="22"/>
          <w:lang w:eastAsia="en-US"/>
        </w:rPr>
      </w:pPr>
    </w:p>
    <w:p w14:paraId="7E952378" w14:textId="6CB32D7F" w:rsidR="003F67D6" w:rsidRPr="00E431B8" w:rsidRDefault="003F67D6" w:rsidP="00504B62">
      <w:pPr>
        <w:pStyle w:val="Zkladntext"/>
        <w:numPr>
          <w:ilvl w:val="0"/>
          <w:numId w:val="3"/>
        </w:numPr>
        <w:suppressAutoHyphens/>
        <w:spacing w:after="120"/>
        <w:jc w:val="left"/>
        <w:rPr>
          <w:b/>
          <w:color w:val="000000"/>
          <w:sz w:val="22"/>
          <w:szCs w:val="22"/>
        </w:rPr>
      </w:pPr>
      <w:bookmarkStart w:id="4" w:name="_Toc98093560"/>
      <w:r w:rsidRPr="00E431B8">
        <w:rPr>
          <w:b/>
          <w:color w:val="000000"/>
          <w:sz w:val="22"/>
          <w:szCs w:val="22"/>
        </w:rPr>
        <w:t xml:space="preserve">Předmět </w:t>
      </w:r>
      <w:bookmarkEnd w:id="4"/>
      <w:r w:rsidR="003E5129" w:rsidRPr="00E431B8">
        <w:rPr>
          <w:b/>
          <w:color w:val="000000"/>
          <w:sz w:val="22"/>
          <w:szCs w:val="22"/>
        </w:rPr>
        <w:t>smlouvy</w:t>
      </w:r>
    </w:p>
    <w:p w14:paraId="3A7EAB61" w14:textId="353A494E" w:rsidR="008D4356" w:rsidRPr="00E431B8" w:rsidRDefault="00413168" w:rsidP="00504B62">
      <w:pPr>
        <w:pStyle w:val="Odstavecseseznamem"/>
        <w:numPr>
          <w:ilvl w:val="1"/>
          <w:numId w:val="3"/>
        </w:numPr>
        <w:spacing w:before="120"/>
        <w:ind w:left="357" w:hanging="357"/>
        <w:jc w:val="both"/>
        <w:rPr>
          <w:sz w:val="22"/>
          <w:szCs w:val="22"/>
        </w:rPr>
      </w:pPr>
      <w:r w:rsidRPr="00E431B8">
        <w:rPr>
          <w:sz w:val="22"/>
          <w:szCs w:val="22"/>
        </w:rPr>
        <w:t>Poskytovatel se zavazuje</w:t>
      </w:r>
      <w:r w:rsidR="007D2DAF" w:rsidRPr="00E431B8">
        <w:rPr>
          <w:sz w:val="22"/>
          <w:szCs w:val="22"/>
        </w:rPr>
        <w:t xml:space="preserve"> </w:t>
      </w:r>
      <w:r w:rsidR="00397B37" w:rsidRPr="00E431B8">
        <w:rPr>
          <w:sz w:val="22"/>
          <w:szCs w:val="22"/>
        </w:rPr>
        <w:t>zaji</w:t>
      </w:r>
      <w:r w:rsidRPr="00E431B8">
        <w:rPr>
          <w:sz w:val="22"/>
          <w:szCs w:val="22"/>
        </w:rPr>
        <w:t>stit</w:t>
      </w:r>
      <w:r w:rsidR="00F257F4" w:rsidRPr="00E431B8">
        <w:rPr>
          <w:sz w:val="22"/>
          <w:szCs w:val="22"/>
        </w:rPr>
        <w:t xml:space="preserve"> přípravu racionální, diabetické a šetřící</w:t>
      </w:r>
      <w:r w:rsidR="003E5129" w:rsidRPr="00E431B8">
        <w:rPr>
          <w:sz w:val="22"/>
          <w:szCs w:val="22"/>
        </w:rPr>
        <w:t xml:space="preserve"> </w:t>
      </w:r>
      <w:r w:rsidR="00F257F4" w:rsidRPr="00E431B8">
        <w:rPr>
          <w:sz w:val="22"/>
          <w:szCs w:val="22"/>
        </w:rPr>
        <w:t xml:space="preserve">stravy </w:t>
      </w:r>
      <w:r w:rsidR="003E5129" w:rsidRPr="00E431B8">
        <w:rPr>
          <w:sz w:val="22"/>
          <w:szCs w:val="22"/>
        </w:rPr>
        <w:t xml:space="preserve">v rozsahu oběda </w:t>
      </w:r>
      <w:r w:rsidR="00F257F4" w:rsidRPr="00E431B8">
        <w:rPr>
          <w:sz w:val="22"/>
          <w:szCs w:val="22"/>
        </w:rPr>
        <w:t xml:space="preserve">uživatelům </w:t>
      </w:r>
      <w:r w:rsidR="003E5129" w:rsidRPr="00E431B8">
        <w:rPr>
          <w:sz w:val="22"/>
          <w:szCs w:val="22"/>
        </w:rPr>
        <w:t xml:space="preserve">Centra sociálních služeb Jih, příspěvková organizace (dále jen „CSSJ“) a </w:t>
      </w:r>
      <w:r w:rsidR="00397B37" w:rsidRPr="00E431B8">
        <w:rPr>
          <w:sz w:val="22"/>
          <w:szCs w:val="22"/>
        </w:rPr>
        <w:t>s tím související plnění v rozsahu uvedeném</w:t>
      </w:r>
      <w:r w:rsidR="00F257F4" w:rsidRPr="00E431B8">
        <w:rPr>
          <w:sz w:val="22"/>
          <w:szCs w:val="22"/>
        </w:rPr>
        <w:t xml:space="preserve"> </w:t>
      </w:r>
      <w:r w:rsidRPr="00E431B8">
        <w:rPr>
          <w:sz w:val="22"/>
          <w:szCs w:val="22"/>
        </w:rPr>
        <w:t>touto Smlouvou a Objednatel se zavazuje za poskytnuté plnění Poskytovateli zaplatit</w:t>
      </w:r>
      <w:r w:rsidR="007D2DAF" w:rsidRPr="00E431B8">
        <w:rPr>
          <w:sz w:val="22"/>
          <w:szCs w:val="22"/>
        </w:rPr>
        <w:t>.</w:t>
      </w:r>
    </w:p>
    <w:p w14:paraId="3142C53B" w14:textId="2809BF0C" w:rsidR="003E5129" w:rsidRPr="00E431B8" w:rsidRDefault="003E5129" w:rsidP="00504B62">
      <w:pPr>
        <w:pStyle w:val="Odstavecseseznamem"/>
        <w:numPr>
          <w:ilvl w:val="1"/>
          <w:numId w:val="3"/>
        </w:numPr>
        <w:spacing w:before="120"/>
        <w:ind w:left="357" w:hanging="357"/>
        <w:jc w:val="both"/>
        <w:rPr>
          <w:rFonts w:eastAsia="Calibri"/>
          <w:b/>
          <w:noProof/>
          <w:sz w:val="22"/>
          <w:szCs w:val="22"/>
        </w:rPr>
      </w:pPr>
      <w:r w:rsidRPr="00E431B8">
        <w:rPr>
          <w:sz w:val="22"/>
          <w:szCs w:val="22"/>
        </w:rPr>
        <w:t>Poskytovatel se touto smlouvou zavazuje k součinnosti s </w:t>
      </w:r>
      <w:r w:rsidR="00256AE5">
        <w:rPr>
          <w:sz w:val="22"/>
          <w:szCs w:val="22"/>
        </w:rPr>
        <w:t>doda</w:t>
      </w:r>
      <w:r w:rsidRPr="00E431B8">
        <w:rPr>
          <w:sz w:val="22"/>
          <w:szCs w:val="22"/>
        </w:rPr>
        <w:t>vatelem zajišťujícím rozvoz stravy</w:t>
      </w:r>
      <w:r w:rsidR="00256AE5">
        <w:rPr>
          <w:sz w:val="22"/>
          <w:szCs w:val="22"/>
        </w:rPr>
        <w:t>:</w:t>
      </w:r>
      <w:r w:rsidRPr="00E431B8">
        <w:rPr>
          <w:sz w:val="22"/>
          <w:szCs w:val="22"/>
        </w:rPr>
        <w:t xml:space="preserve"> </w:t>
      </w:r>
    </w:p>
    <w:p w14:paraId="473AE93E" w14:textId="0C72BE63" w:rsidR="003E5129" w:rsidRPr="00E431B8" w:rsidRDefault="003E5129" w:rsidP="003E5129">
      <w:pPr>
        <w:pStyle w:val="Odstavecseseznamem"/>
        <w:numPr>
          <w:ilvl w:val="0"/>
          <w:numId w:val="0"/>
        </w:numPr>
        <w:spacing w:before="120"/>
        <w:ind w:left="357"/>
        <w:jc w:val="both"/>
        <w:rPr>
          <w:rFonts w:eastAsia="Calibri"/>
          <w:b/>
          <w:noProof/>
          <w:sz w:val="22"/>
          <w:szCs w:val="22"/>
        </w:rPr>
      </w:pPr>
      <w:r w:rsidRPr="00E431B8">
        <w:rPr>
          <w:rFonts w:eastAsia="Calibri"/>
          <w:bCs/>
          <w:noProof/>
          <w:sz w:val="22"/>
          <w:szCs w:val="22"/>
        </w:rPr>
        <w:t>(Název:</w:t>
      </w:r>
      <w:r w:rsidRPr="00E431B8">
        <w:rPr>
          <w:rFonts w:eastAsia="Calibri"/>
          <w:b/>
          <w:noProof/>
          <w:sz w:val="22"/>
          <w:szCs w:val="22"/>
        </w:rPr>
        <w:tab/>
      </w:r>
    </w:p>
    <w:p w14:paraId="2251EBE3" w14:textId="77777777"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Sídlo:</w:t>
      </w:r>
      <w:r w:rsidRPr="00E431B8">
        <w:rPr>
          <w:rFonts w:eastAsia="Calibri"/>
          <w:noProof/>
          <w:sz w:val="22"/>
          <w:szCs w:val="22"/>
        </w:rPr>
        <w:tab/>
      </w:r>
    </w:p>
    <w:p w14:paraId="6917701F" w14:textId="77777777"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IČO:</w:t>
      </w:r>
      <w:r w:rsidRPr="00E431B8">
        <w:rPr>
          <w:rFonts w:eastAsia="Calibri"/>
          <w:noProof/>
          <w:sz w:val="22"/>
          <w:szCs w:val="22"/>
        </w:rPr>
        <w:tab/>
      </w:r>
    </w:p>
    <w:p w14:paraId="3553C83C" w14:textId="28FEA146"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tel. č:                               , e-mail: )</w:t>
      </w:r>
    </w:p>
    <w:p w14:paraId="1A4BE111" w14:textId="4390E0B8" w:rsidR="003E5129" w:rsidRPr="00E431B8" w:rsidRDefault="003E5129" w:rsidP="00442B67">
      <w:pPr>
        <w:pStyle w:val="Odstavecseseznamem"/>
        <w:numPr>
          <w:ilvl w:val="0"/>
          <w:numId w:val="0"/>
        </w:numPr>
        <w:spacing w:before="120"/>
        <w:ind w:left="357"/>
        <w:jc w:val="both"/>
        <w:rPr>
          <w:i/>
          <w:iCs/>
          <w:sz w:val="22"/>
          <w:szCs w:val="22"/>
          <w:lang w:eastAsia="en-US"/>
        </w:rPr>
      </w:pPr>
      <w:r w:rsidRPr="00E431B8">
        <w:rPr>
          <w:i/>
          <w:iCs/>
          <w:sz w:val="22"/>
          <w:szCs w:val="22"/>
        </w:rPr>
        <w:t xml:space="preserve">(Pozn. </w:t>
      </w:r>
      <w:r w:rsidRPr="00E431B8">
        <w:rPr>
          <w:i/>
          <w:iCs/>
          <w:sz w:val="22"/>
          <w:szCs w:val="22"/>
          <w:highlight w:val="yellow"/>
        </w:rPr>
        <w:t>Údaje budou doplněny dle výsledku zadávacího řízení v</w:t>
      </w:r>
      <w:r w:rsidRPr="00E431B8">
        <w:rPr>
          <w:i/>
          <w:iCs/>
          <w:highlight w:val="yellow"/>
        </w:rPr>
        <w:t xml:space="preserve"> </w:t>
      </w:r>
      <w:r w:rsidRPr="00E431B8">
        <w:rPr>
          <w:i/>
          <w:iCs/>
          <w:sz w:val="22"/>
          <w:szCs w:val="22"/>
          <w:highlight w:val="yellow"/>
        </w:rPr>
        <w:t xml:space="preserve">části 2 – </w:t>
      </w:r>
      <w:r w:rsidR="00256AE5">
        <w:rPr>
          <w:i/>
          <w:iCs/>
          <w:sz w:val="22"/>
          <w:szCs w:val="22"/>
          <w:highlight w:val="yellow"/>
        </w:rPr>
        <w:t>Rozvoz</w:t>
      </w:r>
      <w:r w:rsidRPr="00E431B8">
        <w:rPr>
          <w:i/>
          <w:iCs/>
          <w:sz w:val="22"/>
          <w:szCs w:val="22"/>
          <w:highlight w:val="yellow"/>
        </w:rPr>
        <w:t xml:space="preserve"> stravy.</w:t>
      </w:r>
      <w:r w:rsidRPr="00E431B8">
        <w:rPr>
          <w:i/>
          <w:iCs/>
          <w:sz w:val="22"/>
          <w:szCs w:val="22"/>
        </w:rPr>
        <w:t xml:space="preserve"> Pokud bude smlouva uzavírána se stejným poskytovatelem</w:t>
      </w:r>
      <w:r w:rsidRPr="00E431B8">
        <w:rPr>
          <w:i/>
          <w:iCs/>
          <w:sz w:val="22"/>
          <w:szCs w:val="22"/>
          <w:lang w:eastAsia="en-US"/>
        </w:rPr>
        <w:t xml:space="preserve"> bude před uzavřením této smlouvy odstavec v závorce vypuštěn).</w:t>
      </w:r>
    </w:p>
    <w:p w14:paraId="3DDBEC6C" w14:textId="6C061AC5" w:rsidR="00397B37" w:rsidRPr="00E431B8" w:rsidRDefault="00397B37" w:rsidP="003E5129">
      <w:pPr>
        <w:pStyle w:val="Odstavecseseznamem"/>
        <w:numPr>
          <w:ilvl w:val="0"/>
          <w:numId w:val="0"/>
        </w:numPr>
        <w:spacing w:before="120"/>
        <w:ind w:left="357"/>
        <w:jc w:val="both"/>
        <w:rPr>
          <w:sz w:val="22"/>
          <w:szCs w:val="22"/>
        </w:rPr>
      </w:pPr>
    </w:p>
    <w:p w14:paraId="0A4897E0" w14:textId="0A928F7D" w:rsidR="003F67D6" w:rsidRPr="00E431B8" w:rsidRDefault="00787727" w:rsidP="00504B62">
      <w:pPr>
        <w:pStyle w:val="Zkladntext"/>
        <w:numPr>
          <w:ilvl w:val="0"/>
          <w:numId w:val="3"/>
        </w:numPr>
        <w:suppressAutoHyphens/>
        <w:spacing w:after="120"/>
        <w:jc w:val="left"/>
        <w:rPr>
          <w:b/>
          <w:color w:val="000000"/>
          <w:sz w:val="22"/>
          <w:szCs w:val="22"/>
        </w:rPr>
      </w:pPr>
      <w:bookmarkStart w:id="5" w:name="_Toc98093561"/>
      <w:r w:rsidRPr="00E431B8">
        <w:rPr>
          <w:b/>
          <w:color w:val="000000"/>
          <w:sz w:val="22"/>
          <w:szCs w:val="22"/>
        </w:rPr>
        <w:t>Rozsah poskytovaných služeb</w:t>
      </w:r>
      <w:bookmarkEnd w:id="5"/>
    </w:p>
    <w:p w14:paraId="43ADA2CF" w14:textId="5CD1EE35" w:rsidR="00E6246A" w:rsidRPr="00E431B8" w:rsidRDefault="00400572" w:rsidP="00504B62">
      <w:pPr>
        <w:pStyle w:val="Odstavecseseznamem"/>
        <w:numPr>
          <w:ilvl w:val="1"/>
          <w:numId w:val="3"/>
        </w:numPr>
        <w:spacing w:before="120"/>
        <w:ind w:left="357" w:hanging="357"/>
        <w:jc w:val="both"/>
        <w:rPr>
          <w:sz w:val="22"/>
          <w:szCs w:val="22"/>
        </w:rPr>
      </w:pPr>
      <w:r w:rsidRPr="00E431B8">
        <w:rPr>
          <w:sz w:val="22"/>
          <w:szCs w:val="22"/>
        </w:rPr>
        <w:t>Poskyto</w:t>
      </w:r>
      <w:r w:rsidR="00C41A0F" w:rsidRPr="00E431B8">
        <w:rPr>
          <w:sz w:val="22"/>
          <w:szCs w:val="22"/>
        </w:rPr>
        <w:t xml:space="preserve">vatel je povinen zajistit stravu odpovídající zásadám racionální výživy – pestrá, střídmá, plnohodnotná strava. Strava zachovávající si optimální množství a poměr základních živin, minerálních látek a vitamínů, dle věku uživatelů. </w:t>
      </w:r>
      <w:bookmarkStart w:id="6" w:name="_Hlk98170297"/>
    </w:p>
    <w:bookmarkEnd w:id="6"/>
    <w:p w14:paraId="3FED7036" w14:textId="06071E50" w:rsidR="00B2147C" w:rsidRPr="00AE5097" w:rsidRDefault="00AC6E35" w:rsidP="00504B62">
      <w:pPr>
        <w:pStyle w:val="Odstavecseseznamem"/>
        <w:numPr>
          <w:ilvl w:val="1"/>
          <w:numId w:val="3"/>
        </w:numPr>
        <w:spacing w:before="120"/>
        <w:jc w:val="both"/>
        <w:rPr>
          <w:bCs/>
          <w:sz w:val="22"/>
          <w:szCs w:val="22"/>
        </w:rPr>
      </w:pPr>
      <w:r w:rsidRPr="00E431B8">
        <w:rPr>
          <w:bCs/>
          <w:sz w:val="22"/>
          <w:szCs w:val="22"/>
        </w:rPr>
        <w:t xml:space="preserve">Služba bude poskytována </w:t>
      </w:r>
      <w:r>
        <w:rPr>
          <w:bCs/>
          <w:sz w:val="22"/>
          <w:szCs w:val="22"/>
        </w:rPr>
        <w:t>celoročně v pracovní dny a o sobotách</w:t>
      </w:r>
      <w:r w:rsidR="00256AE5">
        <w:rPr>
          <w:bCs/>
          <w:sz w:val="22"/>
          <w:szCs w:val="22"/>
        </w:rPr>
        <w:t xml:space="preserve">, přičemž strava na soboty a neděle bude odebírána v sobotu a strava </w:t>
      </w:r>
      <w:r w:rsidR="00256AE5" w:rsidRPr="00256AE5">
        <w:rPr>
          <w:bCs/>
          <w:sz w:val="22"/>
          <w:szCs w:val="22"/>
        </w:rPr>
        <w:t xml:space="preserve">ve dnech státních svátků a pracovního klidu </w:t>
      </w:r>
      <w:r w:rsidR="00256AE5">
        <w:rPr>
          <w:bCs/>
          <w:sz w:val="22"/>
          <w:szCs w:val="22"/>
        </w:rPr>
        <w:t>v den bezprostředně předcházející svátku</w:t>
      </w:r>
      <w:r w:rsidR="00256AE5" w:rsidRPr="00256AE5">
        <w:rPr>
          <w:bCs/>
          <w:sz w:val="22"/>
          <w:szCs w:val="22"/>
        </w:rPr>
        <w:t xml:space="preserve"> </w:t>
      </w:r>
      <w:r w:rsidR="00256AE5">
        <w:rPr>
          <w:bCs/>
          <w:sz w:val="22"/>
          <w:szCs w:val="22"/>
        </w:rPr>
        <w:t>nebo předcházející prvnímu svátku v případě několika po sobě jdoucích.</w:t>
      </w:r>
    </w:p>
    <w:p w14:paraId="48A25698" w14:textId="12688C22" w:rsidR="008B42CB" w:rsidRDefault="004945B2" w:rsidP="008B42CB">
      <w:pPr>
        <w:pStyle w:val="Odstavecseseznamem"/>
        <w:numPr>
          <w:ilvl w:val="1"/>
          <w:numId w:val="3"/>
        </w:numPr>
        <w:spacing w:before="120"/>
        <w:jc w:val="both"/>
        <w:rPr>
          <w:sz w:val="22"/>
          <w:szCs w:val="22"/>
        </w:rPr>
      </w:pPr>
      <w:r w:rsidRPr="008B42CB">
        <w:rPr>
          <w:bCs/>
          <w:sz w:val="22"/>
          <w:szCs w:val="22"/>
        </w:rPr>
        <w:t>Strava</w:t>
      </w:r>
      <w:r w:rsidRPr="008B42CB">
        <w:rPr>
          <w:sz w:val="22"/>
          <w:szCs w:val="22"/>
        </w:rPr>
        <w:t xml:space="preserve"> bude zajišťována </w:t>
      </w:r>
      <w:r w:rsidR="00917344" w:rsidRPr="008B42CB">
        <w:rPr>
          <w:sz w:val="22"/>
          <w:szCs w:val="22"/>
        </w:rPr>
        <w:t xml:space="preserve">minimálně </w:t>
      </w:r>
      <w:r w:rsidRPr="008B42CB">
        <w:rPr>
          <w:sz w:val="22"/>
          <w:szCs w:val="22"/>
        </w:rPr>
        <w:t xml:space="preserve">ve třech variantách, a to </w:t>
      </w:r>
      <w:r w:rsidRPr="001D2A9B">
        <w:rPr>
          <w:sz w:val="22"/>
          <w:szCs w:val="22"/>
        </w:rPr>
        <w:t>racionální</w:t>
      </w:r>
      <w:r w:rsidRPr="008B42CB">
        <w:rPr>
          <w:sz w:val="22"/>
          <w:szCs w:val="22"/>
        </w:rPr>
        <w:t>, diabetická a šetřící.</w:t>
      </w:r>
      <w:r w:rsidR="00E6246A" w:rsidRPr="008B42CB">
        <w:rPr>
          <w:sz w:val="22"/>
          <w:szCs w:val="22"/>
        </w:rPr>
        <w:t xml:space="preserve"> Poskytovatel bude sestavovat jídelní lístky na jednotlivé druhy stravy vždy na časové období jednoho týdne </w:t>
      </w:r>
      <w:r w:rsidR="001915C1" w:rsidRPr="008B42CB">
        <w:rPr>
          <w:sz w:val="22"/>
          <w:szCs w:val="22"/>
        </w:rPr>
        <w:t>a předkládat je Objednateli nejpozději 5 pracovních dnů před účinnost</w:t>
      </w:r>
      <w:r w:rsidR="00917344" w:rsidRPr="008B42CB">
        <w:rPr>
          <w:sz w:val="22"/>
          <w:szCs w:val="22"/>
        </w:rPr>
        <w:t>í</w:t>
      </w:r>
      <w:r w:rsidR="001915C1" w:rsidRPr="008B42CB">
        <w:rPr>
          <w:sz w:val="22"/>
          <w:szCs w:val="22"/>
        </w:rPr>
        <w:t xml:space="preserve"> jídelního lístku</w:t>
      </w:r>
      <w:r w:rsidR="00774009" w:rsidRPr="008B42CB">
        <w:rPr>
          <w:bCs/>
          <w:sz w:val="22"/>
          <w:szCs w:val="22"/>
        </w:rPr>
        <w:t xml:space="preserve"> na e-mailovou adresu </w:t>
      </w:r>
      <w:hyperlink r:id="rId13" w:history="1">
        <w:r w:rsidR="001D2A9B" w:rsidRPr="00745B59">
          <w:rPr>
            <w:rStyle w:val="Hypertextovodkaz"/>
            <w:bCs/>
            <w:sz w:val="22"/>
            <w:szCs w:val="22"/>
          </w:rPr>
          <w:t>jolana.dominikova@cssj.cz</w:t>
        </w:r>
      </w:hyperlink>
      <w:r w:rsidR="001D2A9B">
        <w:rPr>
          <w:bCs/>
          <w:sz w:val="22"/>
          <w:szCs w:val="22"/>
        </w:rPr>
        <w:t xml:space="preserve"> </w:t>
      </w:r>
      <w:r w:rsidR="001915C1" w:rsidRPr="008B42CB">
        <w:rPr>
          <w:sz w:val="22"/>
          <w:szCs w:val="22"/>
        </w:rPr>
        <w:t>.</w:t>
      </w:r>
      <w:r w:rsidR="001915C1" w:rsidRPr="00E431B8">
        <w:rPr>
          <w:sz w:val="22"/>
          <w:szCs w:val="22"/>
        </w:rPr>
        <w:t xml:space="preserve"> </w:t>
      </w:r>
      <w:r w:rsidR="00774009" w:rsidRPr="00E431B8">
        <w:rPr>
          <w:sz w:val="22"/>
          <w:szCs w:val="22"/>
        </w:rPr>
        <w:t>V případě nutné změny jídelního lístku ze strany Poskytovatele je Poskytovatel povinen informovat Objednatele nejpozději jeden pracovní den před touto změnou.</w:t>
      </w:r>
    </w:p>
    <w:p w14:paraId="2AF41829" w14:textId="305AD707" w:rsidR="001915C1" w:rsidRPr="008B42CB" w:rsidRDefault="00566CB2" w:rsidP="008B42CB">
      <w:pPr>
        <w:pStyle w:val="Odstavecseseznamem"/>
        <w:numPr>
          <w:ilvl w:val="1"/>
          <w:numId w:val="3"/>
        </w:numPr>
        <w:spacing w:before="120"/>
        <w:jc w:val="both"/>
        <w:rPr>
          <w:sz w:val="22"/>
          <w:szCs w:val="22"/>
        </w:rPr>
      </w:pPr>
      <w:r>
        <w:rPr>
          <w:sz w:val="22"/>
          <w:szCs w:val="22"/>
        </w:rPr>
        <w:t>Strava bude složena</w:t>
      </w:r>
      <w:r w:rsidR="001915C1" w:rsidRPr="008B42CB">
        <w:rPr>
          <w:sz w:val="22"/>
          <w:szCs w:val="22"/>
        </w:rPr>
        <w:t xml:space="preserve"> z polévky</w:t>
      </w:r>
      <w:r w:rsidR="00917344" w:rsidRPr="008B42CB">
        <w:rPr>
          <w:sz w:val="22"/>
          <w:szCs w:val="22"/>
        </w:rPr>
        <w:t xml:space="preserve"> a </w:t>
      </w:r>
      <w:r w:rsidR="001915C1" w:rsidRPr="008B42CB">
        <w:rPr>
          <w:sz w:val="22"/>
          <w:szCs w:val="22"/>
        </w:rPr>
        <w:t>hlavního jídla. K</w:t>
      </w:r>
      <w:r>
        <w:rPr>
          <w:sz w:val="22"/>
          <w:szCs w:val="22"/>
        </w:rPr>
        <w:t xml:space="preserve"> hlavním </w:t>
      </w:r>
      <w:r w:rsidR="001915C1" w:rsidRPr="008B42CB">
        <w:rPr>
          <w:sz w:val="22"/>
          <w:szCs w:val="22"/>
        </w:rPr>
        <w:t xml:space="preserve">jídlům, kde je to vhodné a bude uvedeno na jídelním lístku, je servírována zelenina (sterilovaná nebo čerstvá), zeleninový salát nebo kompot. </w:t>
      </w:r>
    </w:p>
    <w:p w14:paraId="598C13D1" w14:textId="3F4F38EC" w:rsidR="004945B2" w:rsidRPr="008B42CB" w:rsidRDefault="004945B2" w:rsidP="00504B62">
      <w:pPr>
        <w:pStyle w:val="Odstavecseseznamem"/>
        <w:numPr>
          <w:ilvl w:val="1"/>
          <w:numId w:val="3"/>
        </w:numPr>
        <w:spacing w:before="120"/>
        <w:ind w:left="357" w:hanging="357"/>
        <w:rPr>
          <w:bCs/>
          <w:sz w:val="22"/>
          <w:szCs w:val="22"/>
        </w:rPr>
      </w:pPr>
      <w:r w:rsidRPr="00E431B8">
        <w:rPr>
          <w:bCs/>
          <w:sz w:val="22"/>
          <w:szCs w:val="22"/>
        </w:rPr>
        <w:lastRenderedPageBreak/>
        <w:t xml:space="preserve">Maximální počet uživatelů služby je </w:t>
      </w:r>
      <w:r w:rsidRPr="008B42CB">
        <w:rPr>
          <w:bCs/>
          <w:sz w:val="22"/>
          <w:szCs w:val="22"/>
        </w:rPr>
        <w:t xml:space="preserve">stanoven na 100 osob. </w:t>
      </w:r>
    </w:p>
    <w:p w14:paraId="62EB502F" w14:textId="138CD09F" w:rsidR="00B2147C" w:rsidRPr="00E431B8" w:rsidRDefault="004945B2" w:rsidP="00D37ED5">
      <w:pPr>
        <w:pStyle w:val="Odstavecseseznamem"/>
        <w:numPr>
          <w:ilvl w:val="1"/>
          <w:numId w:val="3"/>
        </w:numPr>
        <w:spacing w:before="120"/>
        <w:ind w:left="357" w:hanging="357"/>
        <w:jc w:val="both"/>
        <w:rPr>
          <w:bCs/>
          <w:sz w:val="22"/>
          <w:szCs w:val="22"/>
        </w:rPr>
      </w:pPr>
      <w:r w:rsidRPr="008B42CB">
        <w:rPr>
          <w:bCs/>
          <w:sz w:val="22"/>
          <w:szCs w:val="22"/>
        </w:rPr>
        <w:t>Přesný denní počet uživatelů včetně specifikace variant bude</w:t>
      </w:r>
      <w:r w:rsidRPr="00E431B8">
        <w:rPr>
          <w:bCs/>
          <w:sz w:val="22"/>
          <w:szCs w:val="22"/>
        </w:rPr>
        <w:t xml:space="preserve"> Objednatelem hlášen </w:t>
      </w:r>
      <w:r w:rsidR="00D37ED5">
        <w:rPr>
          <w:bCs/>
          <w:sz w:val="22"/>
          <w:szCs w:val="22"/>
        </w:rPr>
        <w:t xml:space="preserve">nejpozději </w:t>
      </w:r>
      <w:r w:rsidR="001915C1" w:rsidRPr="00E431B8">
        <w:rPr>
          <w:bCs/>
          <w:sz w:val="22"/>
          <w:szCs w:val="22"/>
        </w:rPr>
        <w:t>do 1</w:t>
      </w:r>
      <w:r w:rsidR="00D37ED5">
        <w:rPr>
          <w:bCs/>
          <w:sz w:val="22"/>
          <w:szCs w:val="22"/>
        </w:rPr>
        <w:t>6</w:t>
      </w:r>
      <w:r w:rsidR="001915C1" w:rsidRPr="00E431B8">
        <w:rPr>
          <w:bCs/>
          <w:sz w:val="22"/>
          <w:szCs w:val="22"/>
        </w:rPr>
        <w:t xml:space="preserve">:00 hod. předcházejícího </w:t>
      </w:r>
      <w:r w:rsidR="00774009" w:rsidRPr="00E431B8">
        <w:rPr>
          <w:bCs/>
          <w:sz w:val="22"/>
          <w:szCs w:val="22"/>
        </w:rPr>
        <w:t>pracovního</w:t>
      </w:r>
      <w:r w:rsidR="001915C1" w:rsidRPr="00E431B8">
        <w:rPr>
          <w:bCs/>
          <w:sz w:val="22"/>
          <w:szCs w:val="22"/>
        </w:rPr>
        <w:t xml:space="preserve"> dne</w:t>
      </w:r>
      <w:r w:rsidRPr="00E431B8">
        <w:rPr>
          <w:bCs/>
          <w:sz w:val="22"/>
          <w:szCs w:val="22"/>
        </w:rPr>
        <w:t xml:space="preserve"> pře</w:t>
      </w:r>
      <w:r w:rsidR="00B2147C" w:rsidRPr="00E431B8">
        <w:rPr>
          <w:bCs/>
          <w:sz w:val="22"/>
          <w:szCs w:val="22"/>
        </w:rPr>
        <w:t xml:space="preserve">de dnem poskytnutí stravy na e-mailovou adresu …………………………… </w:t>
      </w:r>
      <w:r w:rsidR="00AB24C3">
        <w:rPr>
          <w:bCs/>
          <w:sz w:val="22"/>
          <w:szCs w:val="22"/>
        </w:rPr>
        <w:t>(</w:t>
      </w:r>
      <w:r w:rsidR="00B2147C" w:rsidRPr="00E431B8">
        <w:rPr>
          <w:i/>
          <w:sz w:val="22"/>
          <w:szCs w:val="22"/>
          <w:highlight w:val="yellow"/>
        </w:rPr>
        <w:t>doplní účastník)</w:t>
      </w:r>
      <w:r w:rsidR="00B2147C" w:rsidRPr="00E431B8">
        <w:rPr>
          <w:i/>
          <w:sz w:val="22"/>
          <w:szCs w:val="22"/>
        </w:rPr>
        <w:t xml:space="preserve">. </w:t>
      </w:r>
      <w:r w:rsidR="00D37ED5" w:rsidRPr="00D37ED5">
        <w:rPr>
          <w:iCs/>
          <w:sz w:val="22"/>
          <w:szCs w:val="22"/>
        </w:rPr>
        <w:t>V případě stravy na sobotu a neděli nejpozději ve čtvrtek do 1</w:t>
      </w:r>
      <w:r w:rsidR="00D37ED5">
        <w:rPr>
          <w:iCs/>
          <w:sz w:val="22"/>
          <w:szCs w:val="22"/>
        </w:rPr>
        <w:t>6</w:t>
      </w:r>
      <w:r w:rsidR="00D37ED5" w:rsidRPr="00D37ED5">
        <w:rPr>
          <w:iCs/>
          <w:sz w:val="22"/>
          <w:szCs w:val="22"/>
        </w:rPr>
        <w:t xml:space="preserve"> hod. V případě</w:t>
      </w:r>
      <w:r w:rsidR="00D37ED5" w:rsidRPr="00D37ED5">
        <w:rPr>
          <w:bCs/>
          <w:iCs/>
          <w:sz w:val="22"/>
          <w:szCs w:val="22"/>
        </w:rPr>
        <w:t xml:space="preserve"> dnů státních svátků a pracovního klidu </w:t>
      </w:r>
      <w:r w:rsidR="00351F0F">
        <w:rPr>
          <w:bCs/>
          <w:iCs/>
          <w:sz w:val="22"/>
          <w:szCs w:val="22"/>
        </w:rPr>
        <w:t xml:space="preserve">pak </w:t>
      </w:r>
      <w:r w:rsidR="00D37ED5">
        <w:rPr>
          <w:bCs/>
          <w:iCs/>
          <w:sz w:val="22"/>
          <w:szCs w:val="22"/>
        </w:rPr>
        <w:t>nejpozději do 16 hod. dne předcházejícího poslednímu pracovnímu dni před svátečním </w:t>
      </w:r>
      <w:r w:rsidR="00D37ED5" w:rsidRPr="00D37ED5">
        <w:rPr>
          <w:bCs/>
          <w:iCs/>
          <w:sz w:val="22"/>
          <w:szCs w:val="22"/>
        </w:rPr>
        <w:t>dn</w:t>
      </w:r>
      <w:r w:rsidR="00D37ED5">
        <w:rPr>
          <w:bCs/>
          <w:iCs/>
          <w:sz w:val="22"/>
          <w:szCs w:val="22"/>
        </w:rPr>
        <w:t xml:space="preserve">em (popř. prvním svátečním dnem v případě několika za sebou jdoucích). </w:t>
      </w:r>
    </w:p>
    <w:p w14:paraId="72947BA0" w14:textId="51C7584C" w:rsidR="00133E25" w:rsidRPr="00E431B8" w:rsidRDefault="00744C72" w:rsidP="00133E25">
      <w:pPr>
        <w:pStyle w:val="Odstavecseseznamem"/>
        <w:numPr>
          <w:ilvl w:val="1"/>
          <w:numId w:val="3"/>
        </w:numPr>
        <w:spacing w:before="120"/>
        <w:ind w:left="357" w:hanging="357"/>
        <w:jc w:val="both"/>
        <w:rPr>
          <w:bCs/>
          <w:sz w:val="22"/>
          <w:szCs w:val="22"/>
        </w:rPr>
      </w:pPr>
      <w:r w:rsidRPr="00E431B8">
        <w:rPr>
          <w:sz w:val="22"/>
          <w:szCs w:val="22"/>
        </w:rPr>
        <w:t>Poskytovatel</w:t>
      </w:r>
      <w:r w:rsidR="00B2147C" w:rsidRPr="00E431B8">
        <w:rPr>
          <w:sz w:val="22"/>
          <w:szCs w:val="22"/>
        </w:rPr>
        <w:t xml:space="preserve"> </w:t>
      </w:r>
      <w:r w:rsidR="001551BB" w:rsidRPr="00E431B8">
        <w:rPr>
          <w:sz w:val="22"/>
          <w:szCs w:val="22"/>
        </w:rPr>
        <w:t>zajistí p</w:t>
      </w:r>
      <w:r w:rsidRPr="00E431B8">
        <w:rPr>
          <w:sz w:val="22"/>
          <w:szCs w:val="22"/>
        </w:rPr>
        <w:t xml:space="preserve">řípravu </w:t>
      </w:r>
      <w:r w:rsidR="00340E70" w:rsidRPr="00E431B8">
        <w:rPr>
          <w:sz w:val="22"/>
          <w:szCs w:val="22"/>
        </w:rPr>
        <w:t>stravy</w:t>
      </w:r>
      <w:r w:rsidR="00B2147C" w:rsidRPr="00E431B8">
        <w:rPr>
          <w:sz w:val="22"/>
          <w:szCs w:val="22"/>
        </w:rPr>
        <w:t xml:space="preserve"> dle pokynů Objednatele do </w:t>
      </w:r>
      <w:r w:rsidR="00B2147C" w:rsidRPr="00E431B8">
        <w:rPr>
          <w:sz w:val="22"/>
          <w:szCs w:val="22"/>
        </w:rPr>
        <w:t>jídlonosičů Objednatele, tak aby bylo umožněno poskytova</w:t>
      </w:r>
      <w:r w:rsidR="006C05B2">
        <w:rPr>
          <w:sz w:val="22"/>
          <w:szCs w:val="22"/>
        </w:rPr>
        <w:t>te</w:t>
      </w:r>
      <w:r w:rsidR="00B2147C" w:rsidRPr="00E431B8">
        <w:rPr>
          <w:sz w:val="22"/>
          <w:szCs w:val="22"/>
        </w:rPr>
        <w:t xml:space="preserve">li dopravy zahájit rozvoz stravy z místa výdeje stravy od </w:t>
      </w:r>
      <w:r w:rsidR="008B42CB">
        <w:rPr>
          <w:sz w:val="22"/>
          <w:szCs w:val="22"/>
        </w:rPr>
        <w:t>08:30</w:t>
      </w:r>
      <w:r w:rsidR="00B2147C" w:rsidRPr="00E431B8">
        <w:rPr>
          <w:sz w:val="22"/>
          <w:szCs w:val="22"/>
        </w:rPr>
        <w:t xml:space="preserve"> hod.</w:t>
      </w:r>
      <w:r w:rsidR="00133E25">
        <w:rPr>
          <w:sz w:val="22"/>
          <w:szCs w:val="22"/>
        </w:rPr>
        <w:t xml:space="preserve"> každého pracovní dne.</w:t>
      </w:r>
      <w:r w:rsidR="00B2147C" w:rsidRPr="00E431B8">
        <w:rPr>
          <w:sz w:val="22"/>
          <w:szCs w:val="22"/>
        </w:rPr>
        <w:t xml:space="preserve"> Přičemž místo výdeje stravy je</w:t>
      </w:r>
      <w:r w:rsidR="009F38D6" w:rsidRPr="00E431B8">
        <w:rPr>
          <w:sz w:val="22"/>
          <w:szCs w:val="22"/>
        </w:rPr>
        <w:t>……………………………</w:t>
      </w:r>
      <w:r w:rsidR="00133E25">
        <w:rPr>
          <w:sz w:val="22"/>
          <w:szCs w:val="22"/>
        </w:rPr>
        <w:t xml:space="preserve"> </w:t>
      </w:r>
      <w:r w:rsidR="009F38D6" w:rsidRPr="00E431B8">
        <w:rPr>
          <w:sz w:val="22"/>
          <w:szCs w:val="22"/>
        </w:rPr>
        <w:t>………………………</w:t>
      </w:r>
      <w:r w:rsidR="009F38D6" w:rsidRPr="00E431B8">
        <w:rPr>
          <w:i/>
          <w:sz w:val="22"/>
          <w:szCs w:val="22"/>
          <w:highlight w:val="yellow"/>
        </w:rPr>
        <w:t xml:space="preserve"> (např. Provozovna Poskytovatele na </w:t>
      </w:r>
      <w:proofErr w:type="gramStart"/>
      <w:r w:rsidR="009F38D6" w:rsidRPr="00E431B8">
        <w:rPr>
          <w:i/>
          <w:sz w:val="22"/>
          <w:szCs w:val="22"/>
          <w:highlight w:val="yellow"/>
        </w:rPr>
        <w:t>adrese….</w:t>
      </w:r>
      <w:proofErr w:type="gramEnd"/>
      <w:r w:rsidR="009F38D6" w:rsidRPr="00E431B8">
        <w:rPr>
          <w:i/>
          <w:sz w:val="22"/>
          <w:szCs w:val="22"/>
          <w:highlight w:val="yellow"/>
        </w:rPr>
        <w:t>, doplní účastník)</w:t>
      </w:r>
      <w:r w:rsidR="009F38D6" w:rsidRPr="00E431B8">
        <w:rPr>
          <w:i/>
          <w:sz w:val="22"/>
          <w:szCs w:val="22"/>
        </w:rPr>
        <w:t>.</w:t>
      </w:r>
      <w:r w:rsidR="009F38D6" w:rsidRPr="00E431B8">
        <w:rPr>
          <w:iCs/>
          <w:sz w:val="22"/>
          <w:szCs w:val="22"/>
        </w:rPr>
        <w:t xml:space="preserve"> </w:t>
      </w:r>
      <w:r w:rsidR="00133E25" w:rsidRPr="00D37ED5">
        <w:rPr>
          <w:iCs/>
          <w:sz w:val="22"/>
          <w:szCs w:val="22"/>
        </w:rPr>
        <w:t xml:space="preserve">V případě stravy na sobotu a neděli </w:t>
      </w:r>
      <w:r w:rsidR="00133E25">
        <w:rPr>
          <w:iCs/>
          <w:sz w:val="22"/>
          <w:szCs w:val="22"/>
        </w:rPr>
        <w:t xml:space="preserve">bude výdej stravy probíhat v sobotu od </w:t>
      </w:r>
      <w:r w:rsidR="008B42CB">
        <w:rPr>
          <w:iCs/>
          <w:sz w:val="22"/>
          <w:szCs w:val="22"/>
        </w:rPr>
        <w:t>08</w:t>
      </w:r>
      <w:r w:rsidR="00133E25">
        <w:rPr>
          <w:iCs/>
          <w:sz w:val="22"/>
          <w:szCs w:val="22"/>
        </w:rPr>
        <w:t>:</w:t>
      </w:r>
      <w:r w:rsidR="008B42CB">
        <w:rPr>
          <w:iCs/>
          <w:sz w:val="22"/>
          <w:szCs w:val="22"/>
        </w:rPr>
        <w:t>3</w:t>
      </w:r>
      <w:r w:rsidR="00133E25">
        <w:rPr>
          <w:iCs/>
          <w:sz w:val="22"/>
          <w:szCs w:val="22"/>
        </w:rPr>
        <w:t>0 hod</w:t>
      </w:r>
      <w:r w:rsidR="00133E25" w:rsidRPr="00D37ED5">
        <w:rPr>
          <w:iCs/>
          <w:sz w:val="22"/>
          <w:szCs w:val="22"/>
        </w:rPr>
        <w:t>. V případě</w:t>
      </w:r>
      <w:r w:rsidR="00133E25" w:rsidRPr="00D37ED5">
        <w:rPr>
          <w:bCs/>
          <w:iCs/>
          <w:sz w:val="22"/>
          <w:szCs w:val="22"/>
        </w:rPr>
        <w:t xml:space="preserve"> dnů státních svátků a pracovního klidu </w:t>
      </w:r>
      <w:r w:rsidR="00133E25">
        <w:rPr>
          <w:bCs/>
          <w:iCs/>
          <w:sz w:val="22"/>
          <w:szCs w:val="22"/>
        </w:rPr>
        <w:t xml:space="preserve">pak od </w:t>
      </w:r>
      <w:r w:rsidR="008B42CB">
        <w:rPr>
          <w:bCs/>
          <w:iCs/>
          <w:sz w:val="22"/>
          <w:szCs w:val="22"/>
        </w:rPr>
        <w:t>08:30</w:t>
      </w:r>
      <w:r w:rsidR="00133E25">
        <w:rPr>
          <w:bCs/>
          <w:iCs/>
          <w:sz w:val="22"/>
          <w:szCs w:val="22"/>
        </w:rPr>
        <w:t xml:space="preserve"> hod. posledního pracovního dne před svátečním </w:t>
      </w:r>
      <w:r w:rsidR="00133E25" w:rsidRPr="00D37ED5">
        <w:rPr>
          <w:bCs/>
          <w:iCs/>
          <w:sz w:val="22"/>
          <w:szCs w:val="22"/>
        </w:rPr>
        <w:t>dn</w:t>
      </w:r>
      <w:r w:rsidR="00133E25">
        <w:rPr>
          <w:bCs/>
          <w:iCs/>
          <w:sz w:val="22"/>
          <w:szCs w:val="22"/>
        </w:rPr>
        <w:t>em (popř. prvním svátečním dnem v případě několika za sebou jdoucích).</w:t>
      </w:r>
    </w:p>
    <w:p w14:paraId="2C2984FE" w14:textId="257469A8" w:rsidR="009F38D6" w:rsidRPr="00E431B8" w:rsidRDefault="00133E25" w:rsidP="00504B62">
      <w:pPr>
        <w:pStyle w:val="Odstavecseseznamem"/>
        <w:numPr>
          <w:ilvl w:val="1"/>
          <w:numId w:val="3"/>
        </w:numPr>
        <w:spacing w:before="120"/>
        <w:jc w:val="both"/>
        <w:rPr>
          <w:b/>
          <w:sz w:val="22"/>
          <w:szCs w:val="22"/>
        </w:rPr>
      </w:pPr>
      <w:r>
        <w:rPr>
          <w:iCs/>
          <w:sz w:val="22"/>
          <w:szCs w:val="22"/>
        </w:rPr>
        <w:t>Poskytovatel je oprávněn zajistit stravu na soboty, neděle a</w:t>
      </w:r>
      <w:r w:rsidRPr="00133E25">
        <w:rPr>
          <w:bCs/>
          <w:iCs/>
          <w:sz w:val="22"/>
          <w:szCs w:val="22"/>
        </w:rPr>
        <w:t xml:space="preserve"> </w:t>
      </w:r>
      <w:r w:rsidRPr="00D37ED5">
        <w:rPr>
          <w:bCs/>
          <w:iCs/>
          <w:sz w:val="22"/>
          <w:szCs w:val="22"/>
        </w:rPr>
        <w:t>dn</w:t>
      </w:r>
      <w:r>
        <w:rPr>
          <w:bCs/>
          <w:iCs/>
          <w:sz w:val="22"/>
          <w:szCs w:val="22"/>
        </w:rPr>
        <w:t>y</w:t>
      </w:r>
      <w:r w:rsidRPr="00D37ED5">
        <w:rPr>
          <w:bCs/>
          <w:iCs/>
          <w:sz w:val="22"/>
          <w:szCs w:val="22"/>
        </w:rPr>
        <w:t xml:space="preserve"> státních svátků a pracovního klidu</w:t>
      </w:r>
      <w:r>
        <w:rPr>
          <w:bCs/>
          <w:iCs/>
          <w:sz w:val="22"/>
          <w:szCs w:val="22"/>
        </w:rPr>
        <w:t xml:space="preserve"> ve formě chlazené stravy, jejíž trvanlivost bude nejméně 48 hodin. V případě výdeje zchlazené stravy zajistí Poskytovatel jednorázové obaly.</w:t>
      </w:r>
    </w:p>
    <w:p w14:paraId="4A394C93" w14:textId="47A864E1" w:rsidR="00B8144E" w:rsidRDefault="00B8144E" w:rsidP="00504B62">
      <w:pPr>
        <w:pStyle w:val="Odstavecseseznamem"/>
        <w:numPr>
          <w:ilvl w:val="1"/>
          <w:numId w:val="3"/>
        </w:numPr>
        <w:spacing w:before="120"/>
        <w:jc w:val="both"/>
        <w:rPr>
          <w:sz w:val="22"/>
          <w:szCs w:val="22"/>
        </w:rPr>
      </w:pPr>
      <w:r w:rsidRPr="00E431B8">
        <w:rPr>
          <w:sz w:val="22"/>
          <w:szCs w:val="22"/>
        </w:rPr>
        <w:t>Jídlonosiče</w:t>
      </w:r>
      <w:r w:rsidR="00133E25">
        <w:rPr>
          <w:sz w:val="22"/>
          <w:szCs w:val="22"/>
        </w:rPr>
        <w:t>, stejně jako případné jednorázové obaly,</w:t>
      </w:r>
      <w:r w:rsidRPr="00E431B8">
        <w:rPr>
          <w:sz w:val="22"/>
          <w:szCs w:val="22"/>
        </w:rPr>
        <w:t xml:space="preserve"> budou viditelně označeny variantou stravy a vydávány odděleně tak, aby nemohlo dojít k jejich záměně.</w:t>
      </w:r>
    </w:p>
    <w:p w14:paraId="31BDB38E" w14:textId="20EA6344" w:rsidR="007A48B2" w:rsidRPr="00E431B8" w:rsidRDefault="007A48B2" w:rsidP="00504B62">
      <w:pPr>
        <w:pStyle w:val="Odstavecseseznamem"/>
        <w:numPr>
          <w:ilvl w:val="1"/>
          <w:numId w:val="3"/>
        </w:numPr>
        <w:spacing w:before="120"/>
        <w:jc w:val="both"/>
        <w:rPr>
          <w:sz w:val="22"/>
          <w:szCs w:val="22"/>
        </w:rPr>
      </w:pPr>
      <w:r w:rsidRPr="008E37EE">
        <w:rPr>
          <w:sz w:val="22"/>
          <w:szCs w:val="22"/>
        </w:rPr>
        <w:t xml:space="preserve">Za převzetí stravy je odpovědný </w:t>
      </w:r>
      <w:r w:rsidRPr="001D2A9B">
        <w:rPr>
          <w:sz w:val="22"/>
          <w:szCs w:val="22"/>
        </w:rPr>
        <w:t>zástupce Objednatele</w:t>
      </w:r>
      <w:r w:rsidRPr="008B42CB">
        <w:rPr>
          <w:sz w:val="22"/>
          <w:szCs w:val="22"/>
        </w:rPr>
        <w:t>.</w:t>
      </w:r>
      <w:r w:rsidRPr="008E37EE">
        <w:rPr>
          <w:sz w:val="22"/>
          <w:szCs w:val="22"/>
        </w:rPr>
        <w:t xml:space="preserve"> Předání stravy bude provedeno kusovou kontrolou v místě výdeje </w:t>
      </w:r>
      <w:r w:rsidR="008E37EE" w:rsidRPr="008E37EE">
        <w:rPr>
          <w:sz w:val="22"/>
          <w:szCs w:val="22"/>
        </w:rPr>
        <w:t>stravy</w:t>
      </w:r>
      <w:r w:rsidRPr="008E37EE">
        <w:rPr>
          <w:sz w:val="22"/>
          <w:szCs w:val="22"/>
        </w:rPr>
        <w:t xml:space="preserve"> </w:t>
      </w:r>
      <w:r w:rsidR="008E37EE" w:rsidRPr="008E37EE">
        <w:rPr>
          <w:sz w:val="22"/>
          <w:szCs w:val="22"/>
        </w:rPr>
        <w:t>Poskytovat</w:t>
      </w:r>
      <w:r w:rsidRPr="008E37EE">
        <w:rPr>
          <w:sz w:val="22"/>
          <w:szCs w:val="22"/>
        </w:rPr>
        <w:t xml:space="preserve">ele. Údaje o stavu přebírané stravy budou zaznamenané do dodacího listu vyhotoveného </w:t>
      </w:r>
      <w:r w:rsidR="008E37EE">
        <w:rPr>
          <w:sz w:val="22"/>
          <w:szCs w:val="22"/>
        </w:rPr>
        <w:t>Poskytovatelem</w:t>
      </w:r>
      <w:r w:rsidRPr="008E37EE">
        <w:rPr>
          <w:sz w:val="22"/>
          <w:szCs w:val="22"/>
        </w:rPr>
        <w:t xml:space="preserve"> ve dvou </w:t>
      </w:r>
      <w:r w:rsidR="008E37EE">
        <w:rPr>
          <w:sz w:val="22"/>
          <w:szCs w:val="22"/>
        </w:rPr>
        <w:t>vyhotoveníc</w:t>
      </w:r>
      <w:r w:rsidRPr="008E37EE">
        <w:rPr>
          <w:sz w:val="22"/>
          <w:szCs w:val="22"/>
        </w:rPr>
        <w:t>h s každou dodávkou</w:t>
      </w:r>
      <w:r w:rsidR="008E37EE">
        <w:rPr>
          <w:sz w:val="22"/>
          <w:szCs w:val="22"/>
        </w:rPr>
        <w:t xml:space="preserve">. </w:t>
      </w:r>
      <w:r w:rsidRPr="008E37EE">
        <w:rPr>
          <w:sz w:val="22"/>
          <w:szCs w:val="22"/>
        </w:rPr>
        <w:t>Pokud je při přebíraní stravy zjištěn</w:t>
      </w:r>
      <w:r w:rsidR="008E37EE">
        <w:rPr>
          <w:sz w:val="22"/>
          <w:szCs w:val="22"/>
        </w:rPr>
        <w:t>o</w:t>
      </w:r>
      <w:r w:rsidRPr="008E37EE">
        <w:rPr>
          <w:sz w:val="22"/>
          <w:szCs w:val="22"/>
        </w:rPr>
        <w:t xml:space="preserve"> pochybení ze strany </w:t>
      </w:r>
      <w:r w:rsidR="008E37EE">
        <w:rPr>
          <w:sz w:val="22"/>
          <w:szCs w:val="22"/>
        </w:rPr>
        <w:t>Poskytovatele</w:t>
      </w:r>
      <w:r w:rsidRPr="008E37EE">
        <w:rPr>
          <w:sz w:val="22"/>
          <w:szCs w:val="22"/>
        </w:rPr>
        <w:t xml:space="preserve">, je </w:t>
      </w:r>
      <w:r w:rsidR="008E37EE">
        <w:rPr>
          <w:sz w:val="22"/>
          <w:szCs w:val="22"/>
        </w:rPr>
        <w:t>tento</w:t>
      </w:r>
      <w:r w:rsidRPr="008E37EE">
        <w:rPr>
          <w:sz w:val="22"/>
          <w:szCs w:val="22"/>
        </w:rPr>
        <w:t xml:space="preserve"> povin</w:t>
      </w:r>
      <w:r w:rsidR="005511BA">
        <w:rPr>
          <w:sz w:val="22"/>
          <w:szCs w:val="22"/>
        </w:rPr>
        <w:t>en</w:t>
      </w:r>
      <w:r w:rsidRPr="008E37EE">
        <w:rPr>
          <w:sz w:val="22"/>
          <w:szCs w:val="22"/>
        </w:rPr>
        <w:t xml:space="preserve"> toto pochybení napravit v</w:t>
      </w:r>
      <w:r w:rsidR="008E37EE">
        <w:rPr>
          <w:sz w:val="22"/>
          <w:szCs w:val="22"/>
        </w:rPr>
        <w:t> nejkratší možné lhůtě, nejpozději však do 60 minut</w:t>
      </w:r>
      <w:r w:rsidRPr="008E37EE">
        <w:rPr>
          <w:sz w:val="22"/>
          <w:szCs w:val="22"/>
        </w:rPr>
        <w:t>.</w:t>
      </w:r>
      <w:r w:rsidR="008E37EE">
        <w:rPr>
          <w:sz w:val="22"/>
          <w:szCs w:val="22"/>
        </w:rPr>
        <w:t xml:space="preserve"> </w:t>
      </w:r>
      <w:r w:rsidR="005511BA">
        <w:rPr>
          <w:sz w:val="22"/>
          <w:szCs w:val="22"/>
        </w:rPr>
        <w:t>V případě, že tak Poskytovatel v uvedené lhůtě neučiní, je</w:t>
      </w:r>
      <w:r w:rsidR="008E37EE">
        <w:rPr>
          <w:sz w:val="22"/>
          <w:szCs w:val="22"/>
        </w:rPr>
        <w:t xml:space="preserve"> Objednatel oprávněn požadovat smluvní pokutu podle čl. VI</w:t>
      </w:r>
      <w:r w:rsidR="005511BA">
        <w:rPr>
          <w:sz w:val="22"/>
          <w:szCs w:val="22"/>
        </w:rPr>
        <w:t>.</w:t>
      </w:r>
      <w:r w:rsidR="008E37EE">
        <w:rPr>
          <w:sz w:val="22"/>
          <w:szCs w:val="22"/>
        </w:rPr>
        <w:t xml:space="preserve"> odst. 1 této smlouvy. </w:t>
      </w:r>
    </w:p>
    <w:p w14:paraId="6D62A0D4" w14:textId="3540349B" w:rsidR="009F38D6" w:rsidRPr="00E431B8" w:rsidRDefault="005F72B2" w:rsidP="00504B62">
      <w:pPr>
        <w:pStyle w:val="Odstavecseseznamem"/>
        <w:numPr>
          <w:ilvl w:val="1"/>
          <w:numId w:val="3"/>
        </w:numPr>
        <w:spacing w:before="120"/>
        <w:jc w:val="both"/>
        <w:rPr>
          <w:sz w:val="22"/>
          <w:szCs w:val="22"/>
        </w:rPr>
      </w:pPr>
      <w:r w:rsidRPr="005F72B2">
        <w:rPr>
          <w:sz w:val="22"/>
          <w:szCs w:val="22"/>
        </w:rPr>
        <w:t>Objednatel se zavazuje prázdné jídlonosiče předat Poskytovateli nejpozději do 14</w:t>
      </w:r>
      <w:r>
        <w:rPr>
          <w:sz w:val="22"/>
          <w:szCs w:val="22"/>
        </w:rPr>
        <w:t>:</w:t>
      </w:r>
      <w:r w:rsidRPr="005F72B2">
        <w:rPr>
          <w:sz w:val="22"/>
          <w:szCs w:val="22"/>
        </w:rPr>
        <w:t>30 hod</w:t>
      </w:r>
      <w:r>
        <w:rPr>
          <w:sz w:val="22"/>
          <w:szCs w:val="22"/>
        </w:rPr>
        <w:t>.</w:t>
      </w:r>
      <w:r w:rsidRPr="005F72B2">
        <w:rPr>
          <w:sz w:val="22"/>
          <w:szCs w:val="22"/>
        </w:rPr>
        <w:t xml:space="preserve"> dne předcházejícího dnu předání stravy v těchto jídlonosičích.</w:t>
      </w:r>
    </w:p>
    <w:p w14:paraId="42DC2565" w14:textId="77777777" w:rsidR="005E7DFC" w:rsidRPr="00E431B8" w:rsidRDefault="009F38D6" w:rsidP="00504B62">
      <w:pPr>
        <w:pStyle w:val="Odstavecseseznamem"/>
        <w:numPr>
          <w:ilvl w:val="1"/>
          <w:numId w:val="3"/>
        </w:numPr>
        <w:spacing w:before="120"/>
        <w:jc w:val="both"/>
        <w:rPr>
          <w:sz w:val="22"/>
          <w:szCs w:val="22"/>
        </w:rPr>
      </w:pPr>
      <w:r w:rsidRPr="00E431B8">
        <w:rPr>
          <w:sz w:val="22"/>
          <w:szCs w:val="22"/>
        </w:rPr>
        <w:t>Za</w:t>
      </w:r>
      <w:r w:rsidR="00530CB3" w:rsidRPr="00E431B8">
        <w:rPr>
          <w:sz w:val="22"/>
          <w:szCs w:val="22"/>
        </w:rPr>
        <w:t xml:space="preserve"> řádné vyčištění </w:t>
      </w:r>
      <w:r w:rsidRPr="00E431B8">
        <w:rPr>
          <w:sz w:val="22"/>
          <w:szCs w:val="22"/>
        </w:rPr>
        <w:t xml:space="preserve">jídlonosičů </w:t>
      </w:r>
      <w:r w:rsidR="00530CB3" w:rsidRPr="00E431B8">
        <w:rPr>
          <w:sz w:val="22"/>
          <w:szCs w:val="22"/>
        </w:rPr>
        <w:t>pro další použití</w:t>
      </w:r>
      <w:r w:rsidRPr="00E431B8">
        <w:rPr>
          <w:sz w:val="22"/>
          <w:szCs w:val="22"/>
        </w:rPr>
        <w:t xml:space="preserve"> odpovídá Objednatel.</w:t>
      </w:r>
    </w:p>
    <w:p w14:paraId="28C3B082" w14:textId="765738C6" w:rsidR="00FC66F0" w:rsidRPr="00E431B8" w:rsidRDefault="00FC66F0" w:rsidP="00FC66F0">
      <w:pPr>
        <w:pStyle w:val="Odstavecseseznamem"/>
        <w:numPr>
          <w:ilvl w:val="0"/>
          <w:numId w:val="0"/>
        </w:numPr>
        <w:ind w:left="1068"/>
        <w:jc w:val="both"/>
        <w:rPr>
          <w:sz w:val="22"/>
          <w:szCs w:val="22"/>
        </w:rPr>
      </w:pPr>
    </w:p>
    <w:p w14:paraId="0B2A0410" w14:textId="3A8063D8" w:rsidR="00FC66F0" w:rsidRPr="00E431B8" w:rsidRDefault="00FC66F0" w:rsidP="00FC66F0">
      <w:pPr>
        <w:pStyle w:val="Odstavecseseznamem"/>
        <w:numPr>
          <w:ilvl w:val="0"/>
          <w:numId w:val="0"/>
        </w:numPr>
        <w:ind w:left="1068"/>
        <w:jc w:val="both"/>
        <w:rPr>
          <w:sz w:val="22"/>
          <w:szCs w:val="22"/>
        </w:rPr>
      </w:pPr>
    </w:p>
    <w:p w14:paraId="63083212" w14:textId="7D2094CE" w:rsidR="003F67D6" w:rsidRPr="00E431B8" w:rsidRDefault="00774009" w:rsidP="00504B62">
      <w:pPr>
        <w:pStyle w:val="Zkladntext"/>
        <w:numPr>
          <w:ilvl w:val="0"/>
          <w:numId w:val="3"/>
        </w:numPr>
        <w:suppressAutoHyphens/>
        <w:spacing w:after="120"/>
        <w:jc w:val="left"/>
        <w:rPr>
          <w:sz w:val="22"/>
          <w:szCs w:val="22"/>
        </w:rPr>
      </w:pPr>
      <w:bookmarkStart w:id="7" w:name="_Toc98093562"/>
      <w:r w:rsidRPr="00E431B8">
        <w:rPr>
          <w:rFonts w:eastAsiaTheme="minorHAnsi"/>
          <w:b/>
          <w:bCs/>
          <w:sz w:val="22"/>
        </w:rPr>
        <w:t>Doba plnění</w:t>
      </w:r>
      <w:bookmarkEnd w:id="7"/>
    </w:p>
    <w:p w14:paraId="4055E173" w14:textId="551AAE28" w:rsidR="003F67D6" w:rsidRPr="00E431B8" w:rsidRDefault="00E13460" w:rsidP="00504B62">
      <w:pPr>
        <w:pStyle w:val="Odstavecseseznamem"/>
        <w:numPr>
          <w:ilvl w:val="1"/>
          <w:numId w:val="3"/>
        </w:numPr>
        <w:spacing w:before="120"/>
        <w:jc w:val="both"/>
        <w:rPr>
          <w:sz w:val="22"/>
          <w:szCs w:val="22"/>
        </w:rPr>
      </w:pPr>
      <w:bookmarkStart w:id="8" w:name="_Hlk98169413"/>
      <w:bookmarkStart w:id="9" w:name="_Hlk204783361"/>
      <w:r w:rsidRPr="00E431B8">
        <w:rPr>
          <w:sz w:val="22"/>
          <w:szCs w:val="22"/>
        </w:rPr>
        <w:t xml:space="preserve">Plnění předmětu </w:t>
      </w:r>
      <w:r w:rsidR="0069170D" w:rsidRPr="00E431B8">
        <w:rPr>
          <w:sz w:val="22"/>
          <w:szCs w:val="22"/>
        </w:rPr>
        <w:t xml:space="preserve">Smlouvy </w:t>
      </w:r>
      <w:r w:rsidR="002E3FC9" w:rsidRPr="00E431B8">
        <w:rPr>
          <w:sz w:val="22"/>
          <w:szCs w:val="22"/>
        </w:rPr>
        <w:t xml:space="preserve">se sjednává na dobu určitou, a to od </w:t>
      </w:r>
      <w:bookmarkEnd w:id="8"/>
      <w:r w:rsidR="005F72B2">
        <w:rPr>
          <w:sz w:val="22"/>
          <w:szCs w:val="22"/>
        </w:rPr>
        <w:t>2</w:t>
      </w:r>
      <w:r w:rsidR="00774009" w:rsidRPr="00E431B8">
        <w:rPr>
          <w:sz w:val="22"/>
          <w:szCs w:val="22"/>
        </w:rPr>
        <w:t>. 1. 2026 do 31. 12. 2027</w:t>
      </w:r>
      <w:r w:rsidR="002E3FC9" w:rsidRPr="00E431B8">
        <w:rPr>
          <w:sz w:val="22"/>
          <w:szCs w:val="22"/>
        </w:rPr>
        <w:t>.</w:t>
      </w:r>
      <w:bookmarkEnd w:id="9"/>
    </w:p>
    <w:p w14:paraId="597BD8C8" w14:textId="77777777" w:rsidR="00076002" w:rsidRPr="00E431B8" w:rsidRDefault="00076002" w:rsidP="00076002">
      <w:pPr>
        <w:pStyle w:val="Zkladntextodsazen2"/>
        <w:spacing w:after="0" w:line="240" w:lineRule="auto"/>
        <w:ind w:left="705"/>
        <w:rPr>
          <w:sz w:val="22"/>
          <w:szCs w:val="22"/>
        </w:rPr>
      </w:pPr>
    </w:p>
    <w:p w14:paraId="39B6E054" w14:textId="4C87F20E" w:rsidR="003F67D6" w:rsidRPr="00E431B8" w:rsidRDefault="00420A09" w:rsidP="00504B62">
      <w:pPr>
        <w:pStyle w:val="Zkladntext"/>
        <w:numPr>
          <w:ilvl w:val="0"/>
          <w:numId w:val="3"/>
        </w:numPr>
        <w:suppressAutoHyphens/>
        <w:spacing w:after="120"/>
        <w:jc w:val="left"/>
        <w:rPr>
          <w:rFonts w:eastAsiaTheme="minorHAnsi"/>
          <w:b/>
          <w:bCs/>
          <w:caps/>
          <w:sz w:val="22"/>
        </w:rPr>
      </w:pPr>
      <w:bookmarkStart w:id="10" w:name="_Toc98093563"/>
      <w:r w:rsidRPr="00E431B8">
        <w:rPr>
          <w:rFonts w:eastAsiaTheme="minorHAnsi"/>
          <w:b/>
          <w:bCs/>
          <w:sz w:val="22"/>
        </w:rPr>
        <w:t>Cena plnění</w:t>
      </w:r>
      <w:bookmarkEnd w:id="10"/>
      <w:r w:rsidR="008C042C">
        <w:rPr>
          <w:rFonts w:eastAsiaTheme="minorHAnsi"/>
          <w:b/>
          <w:bCs/>
          <w:sz w:val="22"/>
        </w:rPr>
        <w:t xml:space="preserve"> a platební podmínky</w:t>
      </w:r>
    </w:p>
    <w:p w14:paraId="329430BC" w14:textId="77752BAE" w:rsidR="00AE7A14" w:rsidRPr="00AE7A14" w:rsidRDefault="00420A09" w:rsidP="00AE7A14">
      <w:pPr>
        <w:pStyle w:val="Odstavecseseznamem"/>
        <w:numPr>
          <w:ilvl w:val="1"/>
          <w:numId w:val="3"/>
        </w:numPr>
        <w:spacing w:before="120"/>
        <w:jc w:val="both"/>
        <w:rPr>
          <w:b/>
          <w:sz w:val="22"/>
          <w:szCs w:val="22"/>
        </w:rPr>
      </w:pPr>
      <w:r w:rsidRPr="00E431B8">
        <w:rPr>
          <w:sz w:val="22"/>
          <w:szCs w:val="22"/>
        </w:rPr>
        <w:t>C</w:t>
      </w:r>
      <w:r w:rsidR="003B4132" w:rsidRPr="00E431B8">
        <w:rPr>
          <w:sz w:val="22"/>
          <w:szCs w:val="22"/>
        </w:rPr>
        <w:t>ena řádně dodané stravy ve sjednané kvalitě podle této Smlouvy</w:t>
      </w:r>
      <w:r w:rsidR="004D7ADB" w:rsidRPr="00E431B8">
        <w:rPr>
          <w:sz w:val="22"/>
          <w:szCs w:val="22"/>
        </w:rPr>
        <w:t xml:space="preserve"> </w:t>
      </w:r>
      <w:r w:rsidRPr="00E431B8">
        <w:rPr>
          <w:sz w:val="22"/>
          <w:szCs w:val="22"/>
        </w:rPr>
        <w:t>včetně provozních nákladů souvisejících s přípravou stravy</w:t>
      </w:r>
      <w:r w:rsidRPr="00E431B8">
        <w:rPr>
          <w:rFonts w:eastAsia="Calibri"/>
          <w:sz w:val="22"/>
          <w:szCs w:val="22"/>
        </w:rPr>
        <w:t xml:space="preserve"> </w:t>
      </w:r>
      <w:r w:rsidR="003B4132" w:rsidRPr="00E431B8">
        <w:rPr>
          <w:rFonts w:eastAsia="Calibri"/>
          <w:sz w:val="22"/>
          <w:szCs w:val="22"/>
        </w:rPr>
        <w:t>je </w:t>
      </w:r>
      <w:r w:rsidR="003B4132" w:rsidRPr="00CA0FFD">
        <w:rPr>
          <w:rFonts w:eastAsia="Calibri"/>
          <w:sz w:val="22"/>
          <w:szCs w:val="22"/>
        </w:rPr>
        <w:t xml:space="preserve">stanovena </w:t>
      </w:r>
      <w:r w:rsidRPr="00CA0FFD">
        <w:rPr>
          <w:rFonts w:eastAsia="Calibri"/>
          <w:sz w:val="22"/>
          <w:szCs w:val="22"/>
        </w:rPr>
        <w:t>na …………</w:t>
      </w:r>
      <w:proofErr w:type="gramStart"/>
      <w:r w:rsidRPr="00CA0FFD">
        <w:rPr>
          <w:rFonts w:eastAsia="Calibri"/>
          <w:sz w:val="22"/>
          <w:szCs w:val="22"/>
        </w:rPr>
        <w:t>…….</w:t>
      </w:r>
      <w:proofErr w:type="gramEnd"/>
      <w:r w:rsidRPr="00CA0FFD">
        <w:rPr>
          <w:rFonts w:eastAsia="Calibri"/>
          <w:sz w:val="22"/>
          <w:szCs w:val="22"/>
        </w:rPr>
        <w:t>. Kč vč. DPH</w:t>
      </w:r>
      <w:r w:rsidR="00916ED6" w:rsidRPr="00CA0FFD">
        <w:rPr>
          <w:rFonts w:eastAsia="Calibri"/>
          <w:sz w:val="22"/>
          <w:szCs w:val="22"/>
        </w:rPr>
        <w:t>/oběd</w:t>
      </w:r>
      <w:r w:rsidR="003B4132" w:rsidRPr="00CA0FFD">
        <w:rPr>
          <w:color w:val="000000" w:themeColor="text1"/>
          <w:sz w:val="22"/>
          <w:szCs w:val="22"/>
        </w:rPr>
        <w:t xml:space="preserve"> </w:t>
      </w:r>
      <w:r w:rsidRPr="00CA0FFD">
        <w:rPr>
          <w:i/>
          <w:iCs/>
          <w:color w:val="000000" w:themeColor="text1"/>
          <w:sz w:val="22"/>
          <w:szCs w:val="22"/>
        </w:rPr>
        <w:t>(maximální výše úhrady 120 Kč vč. DPH</w:t>
      </w:r>
      <w:r w:rsidR="00916ED6" w:rsidRPr="00CA0FFD">
        <w:rPr>
          <w:i/>
          <w:iCs/>
          <w:color w:val="000000" w:themeColor="text1"/>
          <w:sz w:val="22"/>
          <w:szCs w:val="22"/>
        </w:rPr>
        <w:t>/oběd</w:t>
      </w:r>
      <w:r w:rsidRPr="00CA0FFD">
        <w:rPr>
          <w:i/>
          <w:iCs/>
          <w:color w:val="000000" w:themeColor="text1"/>
          <w:sz w:val="22"/>
          <w:szCs w:val="22"/>
        </w:rPr>
        <w:t>)</w:t>
      </w:r>
      <w:r w:rsidRPr="00CA0FFD">
        <w:rPr>
          <w:color w:val="000000" w:themeColor="text1"/>
          <w:sz w:val="22"/>
          <w:szCs w:val="22"/>
        </w:rPr>
        <w:t xml:space="preserve"> </w:t>
      </w:r>
      <w:r w:rsidR="003B4132" w:rsidRPr="00CA0FFD">
        <w:rPr>
          <w:color w:val="000000" w:themeColor="text1"/>
          <w:sz w:val="22"/>
          <w:szCs w:val="22"/>
        </w:rPr>
        <w:t>(dále jen „Cena“).</w:t>
      </w:r>
      <w:r w:rsidRPr="00CA0FFD">
        <w:rPr>
          <w:color w:val="000000" w:themeColor="text1"/>
          <w:sz w:val="22"/>
          <w:szCs w:val="22"/>
        </w:rPr>
        <w:t xml:space="preserve"> Takto stanovená</w:t>
      </w:r>
      <w:r w:rsidRPr="00E431B8">
        <w:rPr>
          <w:color w:val="000000" w:themeColor="text1"/>
          <w:sz w:val="22"/>
          <w:szCs w:val="22"/>
        </w:rPr>
        <w:t xml:space="preserve"> cena je po celou dobu plnění </w:t>
      </w:r>
      <w:r w:rsidRPr="00E431B8">
        <w:rPr>
          <w:color w:val="000000"/>
          <w:sz w:val="22"/>
          <w:szCs w:val="22"/>
        </w:rPr>
        <w:t>nejvýše přípustná a nepřekročitelná</w:t>
      </w:r>
      <w:r w:rsidR="00916ED6">
        <w:rPr>
          <w:color w:val="000000"/>
          <w:sz w:val="22"/>
          <w:szCs w:val="22"/>
        </w:rPr>
        <w:t xml:space="preserve"> pro všechny varianty stravy</w:t>
      </w:r>
      <w:r w:rsidR="00FA68D9" w:rsidRPr="00E431B8">
        <w:rPr>
          <w:color w:val="000000"/>
          <w:sz w:val="22"/>
          <w:szCs w:val="22"/>
        </w:rPr>
        <w:t>, výjimkou je pouze změn</w:t>
      </w:r>
      <w:r w:rsidR="00057A96" w:rsidRPr="00E431B8">
        <w:rPr>
          <w:color w:val="000000"/>
          <w:sz w:val="22"/>
          <w:szCs w:val="22"/>
        </w:rPr>
        <w:t>a</w:t>
      </w:r>
      <w:r w:rsidR="00FA68D9" w:rsidRPr="00E431B8">
        <w:rPr>
          <w:color w:val="000000"/>
          <w:sz w:val="22"/>
          <w:szCs w:val="22"/>
        </w:rPr>
        <w:t xml:space="preserve"> zákonné sazby DPH</w:t>
      </w:r>
      <w:r w:rsidR="00057A96" w:rsidRPr="00E431B8">
        <w:rPr>
          <w:color w:val="000000"/>
          <w:sz w:val="22"/>
          <w:szCs w:val="22"/>
        </w:rPr>
        <w:t xml:space="preserve"> a aplikace inflační doložky </w:t>
      </w:r>
      <w:r w:rsidR="00AE7A14">
        <w:rPr>
          <w:color w:val="000000"/>
          <w:sz w:val="22"/>
          <w:szCs w:val="22"/>
        </w:rPr>
        <w:t>po</w:t>
      </w:r>
      <w:r w:rsidR="00057A96" w:rsidRPr="00E431B8">
        <w:rPr>
          <w:color w:val="000000"/>
          <w:sz w:val="22"/>
          <w:szCs w:val="22"/>
        </w:rPr>
        <w:t>dle odst</w:t>
      </w:r>
      <w:r w:rsidR="00AE7A14">
        <w:rPr>
          <w:color w:val="000000"/>
          <w:sz w:val="22"/>
          <w:szCs w:val="22"/>
        </w:rPr>
        <w:t>.</w:t>
      </w:r>
      <w:r w:rsidR="00057A96" w:rsidRPr="00E431B8">
        <w:rPr>
          <w:color w:val="000000"/>
          <w:sz w:val="22"/>
          <w:szCs w:val="22"/>
        </w:rPr>
        <w:t xml:space="preserve"> </w:t>
      </w:r>
      <w:r w:rsidR="00AE7A14">
        <w:rPr>
          <w:color w:val="000000"/>
          <w:sz w:val="22"/>
          <w:szCs w:val="22"/>
        </w:rPr>
        <w:t>6</w:t>
      </w:r>
      <w:r w:rsidR="00057A96" w:rsidRPr="00E431B8">
        <w:rPr>
          <w:color w:val="000000"/>
          <w:sz w:val="22"/>
          <w:szCs w:val="22"/>
        </w:rPr>
        <w:t>. tohoto článku smlouvy</w:t>
      </w:r>
      <w:r w:rsidRPr="00E431B8">
        <w:rPr>
          <w:color w:val="000000"/>
          <w:sz w:val="22"/>
          <w:szCs w:val="22"/>
        </w:rPr>
        <w:t>.</w:t>
      </w:r>
      <w:r w:rsidR="00AE7A14">
        <w:rPr>
          <w:color w:val="000000"/>
          <w:sz w:val="22"/>
          <w:szCs w:val="22"/>
        </w:rPr>
        <w:t xml:space="preserve"> </w:t>
      </w:r>
    </w:p>
    <w:p w14:paraId="5578735B" w14:textId="1D00D8A8" w:rsidR="00AE7A14" w:rsidRPr="00AE7A14" w:rsidRDefault="00AE7A14" w:rsidP="00AE7A14">
      <w:pPr>
        <w:pStyle w:val="Odstavecseseznamem"/>
        <w:numPr>
          <w:ilvl w:val="1"/>
          <w:numId w:val="3"/>
        </w:numPr>
        <w:spacing w:before="120"/>
        <w:jc w:val="both"/>
        <w:rPr>
          <w:b/>
          <w:sz w:val="22"/>
          <w:szCs w:val="22"/>
        </w:rPr>
      </w:pPr>
      <w:r>
        <w:rPr>
          <w:color w:val="000000"/>
          <w:sz w:val="22"/>
          <w:szCs w:val="22"/>
        </w:rPr>
        <w:t xml:space="preserve">Poskytovatel bere na vědomí, že cena stravy </w:t>
      </w:r>
      <w:r w:rsidRPr="00AE7A14">
        <w:rPr>
          <w:color w:val="000000"/>
          <w:sz w:val="22"/>
          <w:szCs w:val="22"/>
        </w:rPr>
        <w:t xml:space="preserve">nesmí </w:t>
      </w:r>
      <w:r>
        <w:rPr>
          <w:color w:val="000000"/>
          <w:sz w:val="22"/>
          <w:szCs w:val="22"/>
        </w:rPr>
        <w:t xml:space="preserve">v průběhu trvání této smlouvy </w:t>
      </w:r>
      <w:r w:rsidRPr="00AE7A14">
        <w:rPr>
          <w:color w:val="000000"/>
          <w:sz w:val="22"/>
          <w:szCs w:val="22"/>
        </w:rPr>
        <w:t>překročit</w:t>
      </w:r>
      <w:r>
        <w:rPr>
          <w:color w:val="000000"/>
          <w:sz w:val="22"/>
          <w:szCs w:val="22"/>
        </w:rPr>
        <w:t xml:space="preserve"> aktuální</w:t>
      </w:r>
      <w:r w:rsidRPr="00AE7A14">
        <w:rPr>
          <w:color w:val="000000"/>
          <w:sz w:val="22"/>
          <w:szCs w:val="22"/>
        </w:rPr>
        <w:t xml:space="preserve"> maximální výš</w:t>
      </w:r>
      <w:r>
        <w:rPr>
          <w:color w:val="000000"/>
          <w:sz w:val="22"/>
          <w:szCs w:val="22"/>
        </w:rPr>
        <w:t>i</w:t>
      </w:r>
      <w:r w:rsidRPr="00AE7A14">
        <w:rPr>
          <w:color w:val="000000"/>
          <w:sz w:val="22"/>
          <w:szCs w:val="22"/>
        </w:rPr>
        <w:t xml:space="preserve"> úhrad</w:t>
      </w:r>
      <w:r>
        <w:rPr>
          <w:color w:val="000000"/>
          <w:sz w:val="22"/>
          <w:szCs w:val="22"/>
        </w:rPr>
        <w:t>y</w:t>
      </w:r>
      <w:r w:rsidRPr="00AE7A14">
        <w:rPr>
          <w:color w:val="000000"/>
          <w:sz w:val="22"/>
          <w:szCs w:val="22"/>
        </w:rPr>
        <w:t xml:space="preserve"> stanoven</w:t>
      </w:r>
      <w:r>
        <w:rPr>
          <w:color w:val="000000"/>
          <w:sz w:val="22"/>
          <w:szCs w:val="22"/>
        </w:rPr>
        <w:t>ou</w:t>
      </w:r>
      <w:r w:rsidRPr="00AE7A14">
        <w:rPr>
          <w:color w:val="000000"/>
          <w:sz w:val="22"/>
          <w:szCs w:val="22"/>
        </w:rPr>
        <w:t xml:space="preserve"> </w:t>
      </w:r>
      <w:r>
        <w:rPr>
          <w:color w:val="000000"/>
          <w:sz w:val="22"/>
          <w:szCs w:val="22"/>
        </w:rPr>
        <w:t>po</w:t>
      </w:r>
      <w:r w:rsidRPr="00AE7A14">
        <w:rPr>
          <w:color w:val="000000"/>
          <w:sz w:val="22"/>
          <w:szCs w:val="22"/>
        </w:rPr>
        <w:t xml:space="preserve">dle § 6 odst. 2 písm. b) bod 2. vyhlášky č. 505/2006 Sb., kterou se provádějí některá ustanovení zákona o sociálních službách, </w:t>
      </w:r>
      <w:r>
        <w:rPr>
          <w:color w:val="000000"/>
          <w:sz w:val="22"/>
          <w:szCs w:val="22"/>
        </w:rPr>
        <w:t>ve znění pozdějších předpisů</w:t>
      </w:r>
      <w:r w:rsidRPr="00AE7A14">
        <w:rPr>
          <w:color w:val="000000"/>
          <w:sz w:val="22"/>
          <w:szCs w:val="22"/>
        </w:rPr>
        <w:t xml:space="preserve">. </w:t>
      </w:r>
    </w:p>
    <w:p w14:paraId="33E10F95" w14:textId="4D5D6FC2" w:rsidR="00886D26" w:rsidRPr="00E431B8" w:rsidRDefault="00886D26" w:rsidP="00504B62">
      <w:pPr>
        <w:pStyle w:val="Odstavecseseznamem"/>
        <w:numPr>
          <w:ilvl w:val="1"/>
          <w:numId w:val="3"/>
        </w:numPr>
        <w:spacing w:before="120"/>
        <w:jc w:val="both"/>
        <w:rPr>
          <w:sz w:val="22"/>
          <w:szCs w:val="22"/>
        </w:rPr>
      </w:pPr>
      <w:r w:rsidRPr="00E431B8">
        <w:rPr>
          <w:color w:val="000000"/>
          <w:sz w:val="22"/>
          <w:szCs w:val="22"/>
        </w:rPr>
        <w:t xml:space="preserve">Objednatel se zavazuje platit </w:t>
      </w:r>
      <w:r w:rsidR="0087202F">
        <w:rPr>
          <w:color w:val="000000"/>
          <w:sz w:val="22"/>
          <w:szCs w:val="22"/>
        </w:rPr>
        <w:t>P</w:t>
      </w:r>
      <w:r w:rsidRPr="00E431B8">
        <w:rPr>
          <w:color w:val="000000"/>
          <w:sz w:val="22"/>
          <w:szCs w:val="22"/>
        </w:rPr>
        <w:t xml:space="preserve">oskytovateli </w:t>
      </w:r>
      <w:r w:rsidR="0087202F">
        <w:rPr>
          <w:color w:val="000000"/>
          <w:sz w:val="22"/>
          <w:szCs w:val="22"/>
        </w:rPr>
        <w:t>cenu</w:t>
      </w:r>
      <w:r w:rsidR="0087202F" w:rsidRPr="00E431B8">
        <w:rPr>
          <w:color w:val="000000"/>
          <w:sz w:val="22"/>
          <w:szCs w:val="22"/>
        </w:rPr>
        <w:t xml:space="preserve"> </w:t>
      </w:r>
      <w:r w:rsidR="0087202F">
        <w:rPr>
          <w:color w:val="000000"/>
          <w:sz w:val="22"/>
          <w:szCs w:val="22"/>
        </w:rPr>
        <w:t xml:space="preserve">za dodanou stravu </w:t>
      </w:r>
      <w:r w:rsidRPr="00E431B8">
        <w:rPr>
          <w:color w:val="000000"/>
          <w:sz w:val="22"/>
          <w:szCs w:val="22"/>
        </w:rPr>
        <w:t xml:space="preserve">měsíčně, a to jako celkovou částku rovnající se </w:t>
      </w:r>
      <w:r w:rsidRPr="00E431B8">
        <w:rPr>
          <w:sz w:val="22"/>
          <w:szCs w:val="22"/>
        </w:rPr>
        <w:t xml:space="preserve">součinu Ceny podle odstavce 1. a prokazatelného počtu skutečně </w:t>
      </w:r>
      <w:r w:rsidR="0087202F">
        <w:rPr>
          <w:sz w:val="22"/>
          <w:szCs w:val="22"/>
        </w:rPr>
        <w:t>převzaté stravy</w:t>
      </w:r>
      <w:r w:rsidR="00A300A8" w:rsidRPr="00E431B8">
        <w:t xml:space="preserve"> </w:t>
      </w:r>
      <w:r w:rsidR="00A300A8" w:rsidRPr="00E431B8">
        <w:rPr>
          <w:sz w:val="22"/>
          <w:szCs w:val="22"/>
        </w:rPr>
        <w:t xml:space="preserve">podle ustanovení čl. III odst. 6. </w:t>
      </w:r>
      <w:r w:rsidR="0087202F">
        <w:rPr>
          <w:sz w:val="22"/>
          <w:szCs w:val="22"/>
        </w:rPr>
        <w:t xml:space="preserve"> a 10. </w:t>
      </w:r>
      <w:r w:rsidR="00A300A8" w:rsidRPr="00E431B8">
        <w:rPr>
          <w:sz w:val="22"/>
          <w:szCs w:val="22"/>
        </w:rPr>
        <w:t>této smlouvy</w:t>
      </w:r>
      <w:r w:rsidRPr="00E431B8">
        <w:rPr>
          <w:sz w:val="22"/>
          <w:szCs w:val="22"/>
        </w:rPr>
        <w:t xml:space="preserve">. </w:t>
      </w:r>
    </w:p>
    <w:p w14:paraId="3A3A0118" w14:textId="1B090C75" w:rsidR="00A300A8" w:rsidRPr="00E431B8" w:rsidRDefault="00A300A8" w:rsidP="00504B62">
      <w:pPr>
        <w:pStyle w:val="Odstavecseseznamem"/>
        <w:numPr>
          <w:ilvl w:val="1"/>
          <w:numId w:val="3"/>
        </w:numPr>
        <w:spacing w:before="120"/>
        <w:jc w:val="both"/>
        <w:rPr>
          <w:color w:val="000000"/>
          <w:sz w:val="22"/>
          <w:szCs w:val="22"/>
        </w:rPr>
      </w:pPr>
      <w:r w:rsidRPr="00E431B8">
        <w:rPr>
          <w:color w:val="000000"/>
          <w:sz w:val="22"/>
          <w:szCs w:val="22"/>
        </w:rPr>
        <w:t xml:space="preserve">Objednatel neposkytuje zálohy. </w:t>
      </w:r>
    </w:p>
    <w:p w14:paraId="2EBC036B" w14:textId="44FFA2DD" w:rsidR="00732D8D" w:rsidRPr="00E431B8" w:rsidRDefault="009E438F" w:rsidP="00504B62">
      <w:pPr>
        <w:pStyle w:val="Odstavecseseznamem"/>
        <w:numPr>
          <w:ilvl w:val="1"/>
          <w:numId w:val="3"/>
        </w:numPr>
        <w:spacing w:before="120"/>
        <w:jc w:val="both"/>
        <w:rPr>
          <w:sz w:val="22"/>
          <w:szCs w:val="22"/>
        </w:rPr>
      </w:pPr>
      <w:r w:rsidRPr="00E431B8">
        <w:rPr>
          <w:sz w:val="22"/>
          <w:szCs w:val="22"/>
        </w:rPr>
        <w:lastRenderedPageBreak/>
        <w:t>V</w:t>
      </w:r>
      <w:r w:rsidR="00732D8D" w:rsidRPr="00E431B8">
        <w:rPr>
          <w:color w:val="000000"/>
          <w:sz w:val="22"/>
          <w:szCs w:val="22"/>
        </w:rPr>
        <w:t xml:space="preserve"> Ceně </w:t>
      </w:r>
      <w:r w:rsidR="00A300A8" w:rsidRPr="00E431B8">
        <w:rPr>
          <w:color w:val="000000"/>
          <w:sz w:val="22"/>
          <w:szCs w:val="22"/>
        </w:rPr>
        <w:t>bude</w:t>
      </w:r>
      <w:r w:rsidRPr="00E431B8">
        <w:rPr>
          <w:color w:val="000000"/>
          <w:sz w:val="22"/>
          <w:szCs w:val="22"/>
        </w:rPr>
        <w:t xml:space="preserve"> zohledněna </w:t>
      </w:r>
      <w:r w:rsidR="00732D8D" w:rsidRPr="00E431B8">
        <w:rPr>
          <w:color w:val="000000"/>
          <w:sz w:val="22"/>
          <w:szCs w:val="22"/>
        </w:rPr>
        <w:t>DPH dle aktuálně platné a účinné zák</w:t>
      </w:r>
      <w:r w:rsidRPr="00E431B8">
        <w:rPr>
          <w:color w:val="000000"/>
          <w:sz w:val="22"/>
          <w:szCs w:val="22"/>
        </w:rPr>
        <w:t xml:space="preserve">onné sazby stanovené zákonem </w:t>
      </w:r>
      <w:r w:rsidRPr="00E431B8">
        <w:rPr>
          <w:sz w:val="22"/>
          <w:szCs w:val="22"/>
        </w:rPr>
        <w:t>č. </w:t>
      </w:r>
      <w:r w:rsidR="00732D8D" w:rsidRPr="00E431B8">
        <w:rPr>
          <w:sz w:val="22"/>
          <w:szCs w:val="22"/>
        </w:rPr>
        <w:t>235/2004 Sb., o dani z přidané hodnoty, ve znění pozdějších předpisů</w:t>
      </w:r>
      <w:r w:rsidRPr="00E431B8">
        <w:rPr>
          <w:sz w:val="22"/>
          <w:szCs w:val="22"/>
        </w:rPr>
        <w:t>.</w:t>
      </w:r>
      <w:r w:rsidR="00732D8D" w:rsidRPr="00E431B8">
        <w:rPr>
          <w:sz w:val="22"/>
          <w:szCs w:val="22"/>
        </w:rPr>
        <w:t xml:space="preserve"> </w:t>
      </w:r>
    </w:p>
    <w:p w14:paraId="2702B590" w14:textId="0490D609" w:rsidR="00AB2033" w:rsidRPr="00E431B8" w:rsidRDefault="00FA68D9" w:rsidP="00504B62">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upravit </w:t>
      </w:r>
      <w:r w:rsidR="00A300A8" w:rsidRPr="00E431B8">
        <w:rPr>
          <w:color w:val="000000"/>
          <w:sz w:val="22"/>
          <w:szCs w:val="22"/>
        </w:rPr>
        <w:t>C</w:t>
      </w:r>
      <w:r w:rsidRPr="00E431B8">
        <w:rPr>
          <w:color w:val="000000"/>
          <w:sz w:val="22"/>
          <w:szCs w:val="22"/>
        </w:rPr>
        <w:t xml:space="preserve">enu v souvislosti s inflací zjištěnou formou meziročního růstu úhrnného indexu spotřebitelských cen, který vydává Český statistický úřad za předcházející rok, jestliže míra inflace v daném roce přesáhne </w:t>
      </w:r>
      <w:proofErr w:type="gramStart"/>
      <w:r w:rsidRPr="00E431B8">
        <w:rPr>
          <w:color w:val="000000"/>
          <w:sz w:val="22"/>
          <w:szCs w:val="22"/>
        </w:rPr>
        <w:t>5%</w:t>
      </w:r>
      <w:proofErr w:type="gramEnd"/>
      <w:r w:rsidRPr="00E431B8">
        <w:rPr>
          <w:color w:val="000000"/>
          <w:sz w:val="22"/>
          <w:szCs w:val="22"/>
        </w:rPr>
        <w:t xml:space="preserve">. Poskytovatel je povinen objednateli tuto změnu oznámit a současně nově stanovit </w:t>
      </w:r>
      <w:r w:rsidR="00057A96" w:rsidRPr="00E431B8">
        <w:rPr>
          <w:color w:val="000000"/>
          <w:sz w:val="22"/>
          <w:szCs w:val="22"/>
        </w:rPr>
        <w:t>C</w:t>
      </w:r>
      <w:r w:rsidRPr="00E431B8">
        <w:rPr>
          <w:color w:val="000000"/>
          <w:sz w:val="22"/>
          <w:szCs w:val="22"/>
        </w:rPr>
        <w:t>enu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pro příslušný kalendářní rok. Takto nově vyčíslená </w:t>
      </w:r>
      <w:r w:rsidR="00057A96" w:rsidRPr="00E431B8">
        <w:rPr>
          <w:color w:val="000000"/>
          <w:sz w:val="22"/>
          <w:szCs w:val="22"/>
        </w:rPr>
        <w:t>C</w:t>
      </w:r>
      <w:r w:rsidRPr="00E431B8">
        <w:rPr>
          <w:color w:val="000000"/>
          <w:sz w:val="22"/>
          <w:szCs w:val="22"/>
        </w:rPr>
        <w:t xml:space="preserve">ena je účinná ode dne doručení oznámení objednateli dle předchozí věty. </w:t>
      </w:r>
      <w:r w:rsidR="00057A96" w:rsidRPr="00E431B8">
        <w:rPr>
          <w:color w:val="000000"/>
          <w:sz w:val="22"/>
          <w:szCs w:val="22"/>
        </w:rPr>
        <w:t>Ú</w:t>
      </w:r>
      <w:r w:rsidRPr="00E431B8">
        <w:rPr>
          <w:color w:val="000000"/>
          <w:sz w:val="22"/>
          <w:szCs w:val="22"/>
        </w:rPr>
        <w:t xml:space="preserve">prava výše </w:t>
      </w:r>
      <w:r w:rsidR="00057A96" w:rsidRPr="00E431B8">
        <w:rPr>
          <w:color w:val="000000"/>
          <w:sz w:val="22"/>
          <w:szCs w:val="22"/>
        </w:rPr>
        <w:t>C</w:t>
      </w:r>
      <w:r w:rsidRPr="00E431B8">
        <w:rPr>
          <w:color w:val="000000"/>
          <w:sz w:val="22"/>
          <w:szCs w:val="22"/>
        </w:rPr>
        <w:t>eny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vyplývá přímo z této smlouvy a není k ní zapotřebí uzavírat dodatek ke smlouvě.</w:t>
      </w:r>
      <w:r w:rsidR="0087202F">
        <w:rPr>
          <w:color w:val="000000"/>
          <w:sz w:val="22"/>
          <w:szCs w:val="22"/>
        </w:rPr>
        <w:t xml:space="preserve"> Současně musí být dodržena maximální výše ceny dle odst</w:t>
      </w:r>
      <w:r w:rsidR="002E2C7F">
        <w:rPr>
          <w:color w:val="000000"/>
          <w:sz w:val="22"/>
          <w:szCs w:val="22"/>
        </w:rPr>
        <w:t>. 2 tohoto článku.</w:t>
      </w:r>
    </w:p>
    <w:p w14:paraId="0BD01BE5" w14:textId="423A89E4"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Podkladem pro úhradu Ceny </w:t>
      </w:r>
      <w:r w:rsidRPr="00E431B8">
        <w:rPr>
          <w:color w:val="000000"/>
          <w:sz w:val="22"/>
          <w:szCs w:val="22"/>
        </w:rPr>
        <w:t>za skutečně odebranou stravu</w:t>
      </w:r>
      <w:r w:rsidRPr="00E431B8">
        <w:rPr>
          <w:sz w:val="22"/>
          <w:szCs w:val="22"/>
        </w:rPr>
        <w:t xml:space="preserve"> dle této smlouvy je vyúčtování nazvané faktura (dále jen „faktura“), které bude mít náležitosti daňového dokladu dle zákona o DPH. </w:t>
      </w:r>
      <w:r w:rsidR="00A300A8" w:rsidRPr="00E431B8">
        <w:rPr>
          <w:sz w:val="22"/>
          <w:szCs w:val="22"/>
        </w:rPr>
        <w:t xml:space="preserve">Přílohou každé faktury bude podrobný soupis dodané stravy za jednotlivé kalendářní dny plnění. </w:t>
      </w:r>
      <w:r w:rsidRPr="00E431B8">
        <w:rPr>
          <w:sz w:val="22"/>
          <w:szCs w:val="22"/>
        </w:rPr>
        <w:t xml:space="preserve">Kromě náležitostí, stanovených platnými právními předpisy pro daňový doklad je </w:t>
      </w:r>
      <w:r w:rsidR="00F13DEA" w:rsidRPr="00E431B8">
        <w:rPr>
          <w:sz w:val="22"/>
          <w:szCs w:val="22"/>
        </w:rPr>
        <w:t>P</w:t>
      </w:r>
      <w:r w:rsidRPr="00E431B8">
        <w:rPr>
          <w:sz w:val="22"/>
          <w:szCs w:val="22"/>
        </w:rPr>
        <w:t xml:space="preserve">oskytovatel povinen ve faktuře uvést i tyto údaje: </w:t>
      </w:r>
    </w:p>
    <w:p w14:paraId="6EA0C939" w14:textId="2DA49ADF" w:rsidR="00A300A8" w:rsidRPr="00E431B8" w:rsidRDefault="00057A96" w:rsidP="00996BCF">
      <w:pPr>
        <w:pStyle w:val="Odstavecseseznamem"/>
        <w:numPr>
          <w:ilvl w:val="0"/>
          <w:numId w:val="4"/>
        </w:numPr>
        <w:spacing w:before="120"/>
        <w:ind w:left="1077" w:hanging="357"/>
        <w:jc w:val="both"/>
        <w:rPr>
          <w:sz w:val="22"/>
          <w:szCs w:val="22"/>
        </w:rPr>
      </w:pPr>
      <w:r w:rsidRPr="00E431B8">
        <w:rPr>
          <w:sz w:val="22"/>
          <w:szCs w:val="22"/>
        </w:rPr>
        <w:t>evidenční číslo faktury a datum vystavení</w:t>
      </w:r>
      <w:r w:rsidR="00A300A8" w:rsidRPr="00E431B8">
        <w:rPr>
          <w:sz w:val="22"/>
          <w:szCs w:val="22"/>
        </w:rPr>
        <w:t>,</w:t>
      </w:r>
    </w:p>
    <w:p w14:paraId="0FC3B2A9" w14:textId="77777777" w:rsidR="00A300A8" w:rsidRPr="00E431B8" w:rsidRDefault="00057A96" w:rsidP="00996BCF">
      <w:pPr>
        <w:pStyle w:val="Odstavecseseznamem"/>
        <w:numPr>
          <w:ilvl w:val="0"/>
          <w:numId w:val="4"/>
        </w:numPr>
        <w:jc w:val="both"/>
        <w:rPr>
          <w:sz w:val="22"/>
          <w:szCs w:val="22"/>
        </w:rPr>
      </w:pPr>
      <w:r w:rsidRPr="00E431B8">
        <w:rPr>
          <w:sz w:val="22"/>
          <w:szCs w:val="22"/>
        </w:rPr>
        <w:t>číslo smlouvy (</w:t>
      </w:r>
      <w:r w:rsidR="00A300A8" w:rsidRPr="00E431B8">
        <w:rPr>
          <w:sz w:val="22"/>
          <w:szCs w:val="22"/>
        </w:rPr>
        <w:t>………………</w:t>
      </w:r>
      <w:proofErr w:type="gramStart"/>
      <w:r w:rsidR="00A300A8" w:rsidRPr="00E431B8">
        <w:rPr>
          <w:sz w:val="22"/>
          <w:szCs w:val="22"/>
        </w:rPr>
        <w:t>…….</w:t>
      </w:r>
      <w:proofErr w:type="gramEnd"/>
      <w:r w:rsidR="00A300A8" w:rsidRPr="00E431B8">
        <w:rPr>
          <w:sz w:val="22"/>
          <w:szCs w:val="22"/>
        </w:rPr>
        <w:t>.</w:t>
      </w:r>
      <w:r w:rsidRPr="00E431B8">
        <w:rPr>
          <w:sz w:val="22"/>
          <w:szCs w:val="22"/>
        </w:rPr>
        <w:t>)</w:t>
      </w:r>
      <w:r w:rsidR="00A300A8" w:rsidRPr="00E431B8">
        <w:rPr>
          <w:sz w:val="22"/>
          <w:szCs w:val="22"/>
        </w:rPr>
        <w:t xml:space="preserve"> </w:t>
      </w:r>
      <w:r w:rsidRPr="00E431B8">
        <w:rPr>
          <w:sz w:val="22"/>
          <w:szCs w:val="22"/>
        </w:rPr>
        <w:t>a datum jejího uzavření</w:t>
      </w:r>
      <w:r w:rsidR="00A300A8" w:rsidRPr="00E431B8">
        <w:rPr>
          <w:sz w:val="22"/>
          <w:szCs w:val="22"/>
        </w:rPr>
        <w:t>,</w:t>
      </w:r>
    </w:p>
    <w:p w14:paraId="33AEC982" w14:textId="77777777" w:rsidR="00A300A8" w:rsidRPr="00E431B8" w:rsidRDefault="00057A96" w:rsidP="00996BCF">
      <w:pPr>
        <w:pStyle w:val="Odstavecseseznamem"/>
        <w:numPr>
          <w:ilvl w:val="0"/>
          <w:numId w:val="4"/>
        </w:numPr>
        <w:jc w:val="both"/>
        <w:rPr>
          <w:sz w:val="22"/>
          <w:szCs w:val="22"/>
        </w:rPr>
      </w:pPr>
      <w:r w:rsidRPr="00E431B8">
        <w:rPr>
          <w:sz w:val="22"/>
          <w:szCs w:val="22"/>
        </w:rPr>
        <w:t>předmět smlouvy a jeho přesnou specifikaci ve slovním vyjádření (nestačí pouze odkaz na číslo uzavřené smlouvy)</w:t>
      </w:r>
      <w:r w:rsidR="00A300A8" w:rsidRPr="00E431B8">
        <w:rPr>
          <w:sz w:val="22"/>
          <w:szCs w:val="22"/>
        </w:rPr>
        <w:t>,</w:t>
      </w:r>
    </w:p>
    <w:p w14:paraId="1888E250" w14:textId="77777777" w:rsidR="00A300A8" w:rsidRPr="00E431B8" w:rsidRDefault="00057A96" w:rsidP="00996BCF">
      <w:pPr>
        <w:pStyle w:val="Odstavecseseznamem"/>
        <w:numPr>
          <w:ilvl w:val="0"/>
          <w:numId w:val="4"/>
        </w:numPr>
        <w:jc w:val="both"/>
        <w:rPr>
          <w:sz w:val="22"/>
          <w:szCs w:val="22"/>
        </w:rPr>
      </w:pPr>
      <w:r w:rsidRPr="00E431B8">
        <w:rPr>
          <w:sz w:val="22"/>
          <w:szCs w:val="22"/>
        </w:rPr>
        <w:t>označení banky a číslo účtu, na který musí být zaplaceno,</w:t>
      </w:r>
    </w:p>
    <w:p w14:paraId="55F594D3" w14:textId="77777777" w:rsidR="00A300A8" w:rsidRPr="00E431B8" w:rsidRDefault="00057A96" w:rsidP="00996BCF">
      <w:pPr>
        <w:pStyle w:val="Odstavecseseznamem"/>
        <w:numPr>
          <w:ilvl w:val="0"/>
          <w:numId w:val="4"/>
        </w:numPr>
        <w:jc w:val="both"/>
        <w:rPr>
          <w:sz w:val="22"/>
          <w:szCs w:val="22"/>
        </w:rPr>
      </w:pPr>
      <w:r w:rsidRPr="00E431B8">
        <w:rPr>
          <w:sz w:val="22"/>
          <w:szCs w:val="22"/>
        </w:rPr>
        <w:t>lhůtu splatnosti faktury,</w:t>
      </w:r>
    </w:p>
    <w:p w14:paraId="0FC92F4A" w14:textId="77777777" w:rsidR="00A300A8" w:rsidRPr="00E431B8" w:rsidRDefault="00057A96" w:rsidP="00996BCF">
      <w:pPr>
        <w:pStyle w:val="Odstavecseseznamem"/>
        <w:numPr>
          <w:ilvl w:val="0"/>
          <w:numId w:val="4"/>
        </w:numPr>
        <w:jc w:val="both"/>
        <w:rPr>
          <w:sz w:val="22"/>
          <w:szCs w:val="22"/>
        </w:rPr>
      </w:pPr>
      <w:r w:rsidRPr="00E431B8">
        <w:rPr>
          <w:sz w:val="22"/>
          <w:szCs w:val="22"/>
        </w:rPr>
        <w:t>název</w:t>
      </w:r>
      <w:r w:rsidR="00A300A8" w:rsidRPr="00E431B8">
        <w:rPr>
          <w:sz w:val="22"/>
          <w:szCs w:val="22"/>
        </w:rPr>
        <w:t>,</w:t>
      </w:r>
      <w:r w:rsidRPr="00E431B8">
        <w:rPr>
          <w:sz w:val="22"/>
          <w:szCs w:val="22"/>
        </w:rPr>
        <w:t xml:space="preserve"> sídlo, IČO a DIČ objednatele a poskytovatele</w:t>
      </w:r>
      <w:r w:rsidR="00A300A8" w:rsidRPr="00E431B8">
        <w:rPr>
          <w:sz w:val="22"/>
          <w:szCs w:val="22"/>
        </w:rPr>
        <w:t>,</w:t>
      </w:r>
    </w:p>
    <w:p w14:paraId="5E45DFBA" w14:textId="447FE370" w:rsidR="00057A96" w:rsidRPr="00E431B8" w:rsidRDefault="00057A96" w:rsidP="00996BCF">
      <w:pPr>
        <w:pStyle w:val="Odstavecseseznamem"/>
        <w:numPr>
          <w:ilvl w:val="0"/>
          <w:numId w:val="4"/>
        </w:numPr>
        <w:jc w:val="both"/>
        <w:rPr>
          <w:sz w:val="22"/>
          <w:szCs w:val="22"/>
        </w:rPr>
      </w:pPr>
      <w:r w:rsidRPr="00E431B8">
        <w:rPr>
          <w:sz w:val="22"/>
          <w:szCs w:val="22"/>
        </w:rPr>
        <w:t xml:space="preserve">údaje poskytovatele o zápisu do Obchodního rejstříku, popř. o zápisu do jiné evidence u podnikatelů nezapsaných do Obchodního rejstříku. </w:t>
      </w:r>
    </w:p>
    <w:p w14:paraId="5821A110" w14:textId="1C5FDF1A" w:rsidR="00B5772B" w:rsidRPr="00B5772B" w:rsidRDefault="00B5772B" w:rsidP="00504B62">
      <w:pPr>
        <w:pStyle w:val="Odstavecseseznamem"/>
        <w:numPr>
          <w:ilvl w:val="1"/>
          <w:numId w:val="3"/>
        </w:numPr>
        <w:spacing w:before="120"/>
        <w:jc w:val="both"/>
        <w:rPr>
          <w:sz w:val="22"/>
          <w:szCs w:val="22"/>
        </w:rPr>
      </w:pPr>
      <w:r>
        <w:rPr>
          <w:sz w:val="22"/>
          <w:szCs w:val="22"/>
        </w:rPr>
        <w:t>Faktura bude vystavena s datem uskutečnění zdanitelného plnění poslední</w:t>
      </w:r>
      <w:r w:rsidR="0087202F">
        <w:rPr>
          <w:sz w:val="22"/>
          <w:szCs w:val="22"/>
        </w:rPr>
        <w:t>ho</w:t>
      </w:r>
      <w:r>
        <w:rPr>
          <w:sz w:val="22"/>
          <w:szCs w:val="22"/>
        </w:rPr>
        <w:t xml:space="preserve"> dn</w:t>
      </w:r>
      <w:r w:rsidR="0087202F">
        <w:rPr>
          <w:sz w:val="22"/>
          <w:szCs w:val="22"/>
        </w:rPr>
        <w:t>e</w:t>
      </w:r>
      <w:r>
        <w:rPr>
          <w:sz w:val="22"/>
          <w:szCs w:val="22"/>
        </w:rPr>
        <w:t xml:space="preserve"> v měsíci, za nějž se faktura vystavuje.</w:t>
      </w:r>
    </w:p>
    <w:p w14:paraId="634B52B4" w14:textId="6C93914E" w:rsidR="00057A96" w:rsidRPr="00E431B8" w:rsidRDefault="00057A96" w:rsidP="00504B62">
      <w:pPr>
        <w:pStyle w:val="Odstavecseseznamem"/>
        <w:numPr>
          <w:ilvl w:val="1"/>
          <w:numId w:val="3"/>
        </w:numPr>
        <w:spacing w:before="120"/>
        <w:jc w:val="both"/>
        <w:rPr>
          <w:sz w:val="22"/>
          <w:szCs w:val="22"/>
        </w:rPr>
      </w:pPr>
      <w:r w:rsidRPr="00E431B8">
        <w:rPr>
          <w:color w:val="000000"/>
          <w:sz w:val="22"/>
          <w:szCs w:val="22"/>
        </w:rPr>
        <w:t xml:space="preserve">V případě, že faktura </w:t>
      </w:r>
      <w:r w:rsidR="00F13DEA" w:rsidRPr="00E431B8">
        <w:rPr>
          <w:color w:val="000000"/>
          <w:sz w:val="22"/>
          <w:szCs w:val="22"/>
        </w:rPr>
        <w:t>P</w:t>
      </w:r>
      <w:r w:rsidRPr="00E431B8">
        <w:rPr>
          <w:color w:val="000000"/>
          <w:sz w:val="22"/>
          <w:szCs w:val="22"/>
        </w:rPr>
        <w:t xml:space="preserve">oskytovatele obsahuje </w:t>
      </w:r>
      <w:r w:rsidR="00916ED6">
        <w:rPr>
          <w:sz w:val="22"/>
          <w:szCs w:val="22"/>
        </w:rPr>
        <w:t>obědy</w:t>
      </w:r>
      <w:r w:rsidRPr="00E431B8">
        <w:rPr>
          <w:color w:val="000000"/>
          <w:sz w:val="22"/>
          <w:szCs w:val="22"/>
        </w:rPr>
        <w:t>,</w:t>
      </w:r>
      <w:r w:rsidR="00A300A8" w:rsidRPr="00E431B8">
        <w:rPr>
          <w:color w:val="000000"/>
          <w:sz w:val="22"/>
          <w:szCs w:val="22"/>
        </w:rPr>
        <w:t xml:space="preserve"> </w:t>
      </w:r>
      <w:r w:rsidRPr="00E431B8">
        <w:rPr>
          <w:color w:val="000000"/>
          <w:sz w:val="22"/>
          <w:szCs w:val="22"/>
        </w:rPr>
        <w:t>kter</w:t>
      </w:r>
      <w:r w:rsidR="00916ED6">
        <w:rPr>
          <w:color w:val="000000"/>
          <w:sz w:val="22"/>
          <w:szCs w:val="22"/>
        </w:rPr>
        <w:t>é</w:t>
      </w:r>
      <w:r w:rsidRPr="00E431B8">
        <w:rPr>
          <w:color w:val="000000"/>
          <w:sz w:val="22"/>
          <w:szCs w:val="22"/>
        </w:rPr>
        <w:t xml:space="preserve"> </w:t>
      </w:r>
      <w:r w:rsidRPr="00E431B8">
        <w:rPr>
          <w:sz w:val="22"/>
          <w:szCs w:val="22"/>
        </w:rPr>
        <w:t>nebyl</w:t>
      </w:r>
      <w:r w:rsidR="00916ED6">
        <w:rPr>
          <w:sz w:val="22"/>
          <w:szCs w:val="22"/>
        </w:rPr>
        <w:t>y</w:t>
      </w:r>
      <w:r w:rsidRPr="00E431B8">
        <w:rPr>
          <w:sz w:val="22"/>
          <w:szCs w:val="22"/>
        </w:rPr>
        <w:t xml:space="preserve"> </w:t>
      </w:r>
      <w:r w:rsidR="00F13DEA" w:rsidRPr="00E431B8">
        <w:rPr>
          <w:sz w:val="22"/>
          <w:szCs w:val="22"/>
        </w:rPr>
        <w:t>Objednatelem skutečně odebrán</w:t>
      </w:r>
      <w:r w:rsidR="00916ED6">
        <w:rPr>
          <w:sz w:val="22"/>
          <w:szCs w:val="22"/>
        </w:rPr>
        <w:t>y</w:t>
      </w:r>
      <w:r w:rsidRPr="00E431B8">
        <w:rPr>
          <w:sz w:val="22"/>
          <w:szCs w:val="22"/>
        </w:rPr>
        <w:t xml:space="preserve"> v souladu s touto smlouvou</w:t>
      </w:r>
      <w:r w:rsidR="00F13DEA" w:rsidRPr="00E431B8">
        <w:rPr>
          <w:sz w:val="22"/>
          <w:szCs w:val="22"/>
        </w:rPr>
        <w:t xml:space="preserve">, </w:t>
      </w:r>
      <w:r w:rsidRPr="00E431B8">
        <w:rPr>
          <w:sz w:val="22"/>
          <w:szCs w:val="22"/>
        </w:rPr>
        <w:t>o nichž není vedena</w:t>
      </w:r>
      <w:r w:rsidR="00F13DEA" w:rsidRPr="00E431B8">
        <w:rPr>
          <w:sz w:val="22"/>
          <w:szCs w:val="22"/>
        </w:rPr>
        <w:t xml:space="preserve"> žádná</w:t>
      </w:r>
      <w:r w:rsidRPr="00E431B8">
        <w:rPr>
          <w:sz w:val="22"/>
          <w:szCs w:val="22"/>
        </w:rPr>
        <w:t xml:space="preserve"> </w:t>
      </w:r>
      <w:r w:rsidR="00F13DEA" w:rsidRPr="00E431B8">
        <w:rPr>
          <w:sz w:val="22"/>
          <w:szCs w:val="22"/>
        </w:rPr>
        <w:t>prokazatelná korespondence na kontaktní</w:t>
      </w:r>
      <w:r w:rsidR="00916ED6">
        <w:rPr>
          <w:sz w:val="22"/>
          <w:szCs w:val="22"/>
        </w:rPr>
        <w:t>m</w:t>
      </w:r>
      <w:r w:rsidR="00F13DEA" w:rsidRPr="00E431B8">
        <w:rPr>
          <w:sz w:val="22"/>
          <w:szCs w:val="22"/>
        </w:rPr>
        <w:t xml:space="preserve"> e-mail</w:t>
      </w:r>
      <w:r w:rsidR="00916ED6">
        <w:rPr>
          <w:sz w:val="22"/>
          <w:szCs w:val="22"/>
        </w:rPr>
        <w:t>u</w:t>
      </w:r>
      <w:r w:rsidR="00F13DEA" w:rsidRPr="00E431B8">
        <w:rPr>
          <w:sz w:val="22"/>
          <w:szCs w:val="22"/>
        </w:rPr>
        <w:t xml:space="preserve"> dle čl. III odst. 6. této smlouvy </w:t>
      </w:r>
      <w:r w:rsidRPr="00E431B8">
        <w:rPr>
          <w:sz w:val="22"/>
          <w:szCs w:val="22"/>
        </w:rPr>
        <w:t xml:space="preserve">je </w:t>
      </w:r>
      <w:r w:rsidR="00F13DEA" w:rsidRPr="00E431B8">
        <w:rPr>
          <w:sz w:val="22"/>
          <w:szCs w:val="22"/>
        </w:rPr>
        <w:t>O</w:t>
      </w:r>
      <w:r w:rsidRPr="00E431B8">
        <w:rPr>
          <w:sz w:val="22"/>
          <w:szCs w:val="22"/>
        </w:rPr>
        <w:t xml:space="preserve">bjednatel oprávněn a povinen uhradit </w:t>
      </w:r>
      <w:r w:rsidR="00F13DEA" w:rsidRPr="00E431B8">
        <w:rPr>
          <w:sz w:val="22"/>
          <w:szCs w:val="22"/>
        </w:rPr>
        <w:t>P</w:t>
      </w:r>
      <w:r w:rsidRPr="00E431B8">
        <w:rPr>
          <w:sz w:val="22"/>
          <w:szCs w:val="22"/>
        </w:rPr>
        <w:t xml:space="preserve">oskytovateli </w:t>
      </w:r>
      <w:r w:rsidR="003D2B08">
        <w:rPr>
          <w:sz w:val="22"/>
          <w:szCs w:val="22"/>
        </w:rPr>
        <w:t>cenu pouze</w:t>
      </w:r>
      <w:r w:rsidRPr="00E431B8">
        <w:rPr>
          <w:sz w:val="22"/>
          <w:szCs w:val="22"/>
        </w:rPr>
        <w:t xml:space="preserve"> v rozsahu nesporné části faktury.</w:t>
      </w:r>
    </w:p>
    <w:p w14:paraId="5BB09EA7" w14:textId="7D1B74A5" w:rsidR="00057A96" w:rsidRPr="00566CB2" w:rsidRDefault="000A3667" w:rsidP="00504B62">
      <w:pPr>
        <w:pStyle w:val="Odstavecseseznamem"/>
        <w:numPr>
          <w:ilvl w:val="1"/>
          <w:numId w:val="3"/>
        </w:numPr>
        <w:spacing w:before="120"/>
        <w:ind w:left="357" w:hanging="357"/>
        <w:jc w:val="both"/>
        <w:rPr>
          <w:sz w:val="22"/>
          <w:szCs w:val="22"/>
        </w:rPr>
      </w:pPr>
      <w:r w:rsidRPr="00566CB2">
        <w:rPr>
          <w:sz w:val="22"/>
          <w:szCs w:val="22"/>
        </w:rPr>
        <w:t>Splatnost faktury je</w:t>
      </w:r>
      <w:r w:rsidR="00057A96" w:rsidRPr="00566CB2">
        <w:rPr>
          <w:sz w:val="22"/>
          <w:szCs w:val="22"/>
        </w:rPr>
        <w:t xml:space="preserve"> </w:t>
      </w:r>
      <w:r w:rsidR="00B5772B" w:rsidRPr="00566CB2">
        <w:rPr>
          <w:sz w:val="22"/>
          <w:szCs w:val="22"/>
        </w:rPr>
        <w:t>14</w:t>
      </w:r>
      <w:r w:rsidR="00057A96" w:rsidRPr="00566CB2">
        <w:rPr>
          <w:sz w:val="22"/>
          <w:szCs w:val="22"/>
        </w:rPr>
        <w:t xml:space="preserve"> dnů ode dne </w:t>
      </w:r>
      <w:r w:rsidRPr="00566CB2">
        <w:rPr>
          <w:sz w:val="22"/>
          <w:szCs w:val="22"/>
        </w:rPr>
        <w:t xml:space="preserve">jejího </w:t>
      </w:r>
      <w:r w:rsidR="00057A96" w:rsidRPr="00566CB2">
        <w:rPr>
          <w:sz w:val="22"/>
          <w:szCs w:val="22"/>
        </w:rPr>
        <w:t xml:space="preserve">doručení </w:t>
      </w:r>
      <w:r w:rsidR="00F13DEA" w:rsidRPr="00566CB2">
        <w:rPr>
          <w:sz w:val="22"/>
          <w:szCs w:val="22"/>
        </w:rPr>
        <w:t>O</w:t>
      </w:r>
      <w:r w:rsidR="00057A96" w:rsidRPr="00566CB2">
        <w:rPr>
          <w:sz w:val="22"/>
          <w:szCs w:val="22"/>
        </w:rPr>
        <w:t xml:space="preserve">bjednateli. </w:t>
      </w:r>
      <w:bookmarkStart w:id="11" w:name="_Hlk205811272"/>
      <w:r w:rsidRPr="00CA0FFD">
        <w:rPr>
          <w:color w:val="000000"/>
          <w:sz w:val="22"/>
          <w:szCs w:val="22"/>
        </w:rPr>
        <w:t>Nebude-li faktura obsahovat některou z těchto náležitostí</w:t>
      </w:r>
      <w:bookmarkEnd w:id="11"/>
      <w:r w:rsidR="00057A96" w:rsidRPr="00566CB2">
        <w:rPr>
          <w:sz w:val="22"/>
          <w:szCs w:val="22"/>
        </w:rPr>
        <w:t xml:space="preserve">: </w:t>
      </w:r>
    </w:p>
    <w:p w14:paraId="000CB52C" w14:textId="5656FC49" w:rsidR="00F13DEA" w:rsidRPr="00E431B8" w:rsidRDefault="00057A96" w:rsidP="00996BCF">
      <w:pPr>
        <w:pStyle w:val="Odstavecseseznamem"/>
        <w:numPr>
          <w:ilvl w:val="0"/>
          <w:numId w:val="5"/>
        </w:numPr>
        <w:spacing w:before="120"/>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neobsahuje všechny zákonem předepsané náležitosti</w:t>
      </w:r>
      <w:r w:rsidR="00F13DEA" w:rsidRPr="00E431B8">
        <w:rPr>
          <w:sz w:val="22"/>
          <w:szCs w:val="22"/>
        </w:rPr>
        <w:t>,</w:t>
      </w:r>
    </w:p>
    <w:p w14:paraId="1C26F686" w14:textId="2AC810EC" w:rsidR="00F13DEA" w:rsidRPr="00E431B8" w:rsidRDefault="00057A96" w:rsidP="00996BCF">
      <w:pPr>
        <w:pStyle w:val="Odstavecseseznamem"/>
        <w:numPr>
          <w:ilvl w:val="0"/>
          <w:numId w:val="5"/>
        </w:numPr>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má stanovenu splatnost jinak</w:t>
      </w:r>
      <w:r w:rsidR="00F13DEA" w:rsidRPr="00E431B8">
        <w:rPr>
          <w:sz w:val="22"/>
          <w:szCs w:val="22"/>
        </w:rPr>
        <w:t>,</w:t>
      </w:r>
      <w:r w:rsidRPr="00E431B8">
        <w:rPr>
          <w:sz w:val="22"/>
          <w:szCs w:val="22"/>
        </w:rPr>
        <w:t xml:space="preserve"> než jak je sjednáno v tomto bodu smlouvy</w:t>
      </w:r>
      <w:r w:rsidR="00F13DEA" w:rsidRPr="00E431B8">
        <w:rPr>
          <w:sz w:val="22"/>
          <w:szCs w:val="22"/>
        </w:rPr>
        <w:t>,</w:t>
      </w:r>
    </w:p>
    <w:p w14:paraId="0239EC53" w14:textId="2156D5D4" w:rsidR="00F13DEA" w:rsidRPr="00E431B8" w:rsidRDefault="00057A96" w:rsidP="00996BCF">
      <w:pPr>
        <w:pStyle w:val="Odstavecseseznamem"/>
        <w:numPr>
          <w:ilvl w:val="0"/>
          <w:numId w:val="5"/>
        </w:numPr>
        <w:ind w:left="1077" w:hanging="357"/>
        <w:jc w:val="both"/>
        <w:rPr>
          <w:sz w:val="22"/>
          <w:szCs w:val="22"/>
        </w:rPr>
      </w:pPr>
      <w:r w:rsidRPr="00E431B8">
        <w:rPr>
          <w:sz w:val="22"/>
          <w:szCs w:val="22"/>
        </w:rPr>
        <w:t xml:space="preserve">faktura byla </w:t>
      </w:r>
      <w:r w:rsidR="00F13DEA" w:rsidRPr="00E431B8">
        <w:rPr>
          <w:sz w:val="22"/>
          <w:szCs w:val="22"/>
        </w:rPr>
        <w:t>O</w:t>
      </w:r>
      <w:r w:rsidRPr="00E431B8">
        <w:rPr>
          <w:sz w:val="22"/>
          <w:szCs w:val="22"/>
        </w:rPr>
        <w:t xml:space="preserve">bjednateli doručena před skončením měsíce, za nějž je úplata </w:t>
      </w:r>
      <w:r w:rsidR="00ED08D5">
        <w:rPr>
          <w:sz w:val="22"/>
          <w:szCs w:val="22"/>
        </w:rPr>
        <w:t>O</w:t>
      </w:r>
      <w:r w:rsidRPr="00E431B8">
        <w:rPr>
          <w:sz w:val="22"/>
          <w:szCs w:val="22"/>
        </w:rPr>
        <w:t>bjednatelem hrazena</w:t>
      </w:r>
      <w:r w:rsidR="00F13DEA" w:rsidRPr="00E431B8">
        <w:rPr>
          <w:sz w:val="22"/>
          <w:szCs w:val="22"/>
        </w:rPr>
        <w:t>,</w:t>
      </w:r>
    </w:p>
    <w:p w14:paraId="50368962" w14:textId="1B55F179" w:rsidR="000A3667" w:rsidRPr="00CA0FFD" w:rsidRDefault="00057A96" w:rsidP="00996BCF">
      <w:pPr>
        <w:pStyle w:val="Odstavecseseznamem"/>
        <w:numPr>
          <w:ilvl w:val="0"/>
          <w:numId w:val="5"/>
        </w:numPr>
        <w:ind w:left="1077" w:hanging="357"/>
        <w:jc w:val="both"/>
        <w:rPr>
          <w:sz w:val="22"/>
          <w:szCs w:val="22"/>
        </w:rPr>
      </w:pPr>
      <w:bookmarkStart w:id="12" w:name="_Hlk205811303"/>
      <w:r w:rsidRPr="00E431B8">
        <w:rPr>
          <w:sz w:val="22"/>
          <w:szCs w:val="22"/>
        </w:rPr>
        <w:t xml:space="preserve">k faktuře není připojen </w:t>
      </w:r>
      <w:r w:rsidR="00F13DEA" w:rsidRPr="00E431B8">
        <w:rPr>
          <w:sz w:val="22"/>
          <w:szCs w:val="22"/>
        </w:rPr>
        <w:t>podrobný soupis dodané stravy za jednotlivé kalendářní dny plnění</w:t>
      </w:r>
      <w:bookmarkEnd w:id="12"/>
      <w:r w:rsidR="000A3667">
        <w:rPr>
          <w:sz w:val="22"/>
          <w:szCs w:val="22"/>
        </w:rPr>
        <w:t>;</w:t>
      </w:r>
    </w:p>
    <w:p w14:paraId="559764E0" w14:textId="140BBDE2" w:rsidR="00057A96" w:rsidRPr="00566CB2" w:rsidRDefault="000A3667" w:rsidP="00CA0FFD">
      <w:pPr>
        <w:ind w:left="357"/>
        <w:rPr>
          <w:sz w:val="22"/>
          <w:szCs w:val="22"/>
        </w:rPr>
      </w:pPr>
      <w:bookmarkStart w:id="13" w:name="_Hlk205811330"/>
      <w:r w:rsidRPr="00CA0FFD">
        <w:rPr>
          <w:color w:val="000000"/>
          <w:sz w:val="22"/>
          <w:szCs w:val="22"/>
        </w:rPr>
        <w:t>je Objednatel oprávněn fakturu před uplynutím lhůty splatnosti vrátit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 Objednateli</w:t>
      </w:r>
      <w:r w:rsidRPr="00566CB2">
        <w:rPr>
          <w:sz w:val="22"/>
          <w:szCs w:val="22"/>
        </w:rPr>
        <w:t>.</w:t>
      </w:r>
    </w:p>
    <w:bookmarkEnd w:id="13"/>
    <w:p w14:paraId="2C05CFDA" w14:textId="55466A09" w:rsidR="00057A96" w:rsidRPr="00E431B8" w:rsidRDefault="000A3667" w:rsidP="00504B62">
      <w:pPr>
        <w:pStyle w:val="Odstavecseseznamem"/>
        <w:numPr>
          <w:ilvl w:val="1"/>
          <w:numId w:val="3"/>
        </w:numPr>
        <w:spacing w:before="120"/>
        <w:ind w:left="357" w:hanging="357"/>
        <w:jc w:val="both"/>
        <w:rPr>
          <w:sz w:val="22"/>
          <w:szCs w:val="22"/>
        </w:rPr>
      </w:pPr>
      <w:r w:rsidRPr="00CA0FFD">
        <w:rPr>
          <w:color w:val="000000"/>
          <w:sz w:val="22"/>
          <w:szCs w:val="22"/>
        </w:rPr>
        <w:t>Smluvní strany se dohodly, že platba bude provedena na číslo účtu uvedené Poskytovatelem ve faktuře bez ohledu na číslo účtu uvedené v úvodu této smlouvy. Povinnost zaplatit je splněna dnem odepsání příslušné částky z účtu Objednatele</w:t>
      </w:r>
      <w:r w:rsidR="00057A96" w:rsidRPr="00E431B8">
        <w:rPr>
          <w:sz w:val="22"/>
          <w:szCs w:val="22"/>
        </w:rPr>
        <w:t xml:space="preserve">. </w:t>
      </w:r>
    </w:p>
    <w:p w14:paraId="760395F0" w14:textId="61A046BE"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Strany se dohodly, že platba bude provedena na číslo účtu zveřejněné způsobem umožňujícím dálkový přístup podle § 96 zákona č. 235/2004 Sb., o dani z přidané hodnoty (dále jen zákon o DPH). Zároveň se bude jednat o účet vedený v tuzemsku. </w:t>
      </w:r>
    </w:p>
    <w:p w14:paraId="37D0BCAA" w14:textId="62B5D167"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Pokud se </w:t>
      </w:r>
      <w:r w:rsidR="00F13DEA" w:rsidRPr="00E431B8">
        <w:rPr>
          <w:sz w:val="22"/>
          <w:szCs w:val="22"/>
        </w:rPr>
        <w:t>Poskytovatel</w:t>
      </w:r>
      <w:r w:rsidRPr="00E431B8">
        <w:rPr>
          <w:sz w:val="22"/>
          <w:szCs w:val="22"/>
        </w:rPr>
        <w:t xml:space="preserve"> stane nespolehlivým plátcem daně, je </w:t>
      </w:r>
      <w:r w:rsidR="00504B62" w:rsidRPr="00E431B8">
        <w:rPr>
          <w:sz w:val="22"/>
          <w:szCs w:val="22"/>
        </w:rPr>
        <w:t>Objednatel</w:t>
      </w:r>
      <w:r w:rsidRPr="00E431B8">
        <w:rPr>
          <w:sz w:val="22"/>
          <w:szCs w:val="22"/>
        </w:rPr>
        <w:t xml:space="preserve"> oprávněn uhradit </w:t>
      </w:r>
      <w:r w:rsidR="00504B62" w:rsidRPr="00E431B8">
        <w:rPr>
          <w:sz w:val="22"/>
          <w:szCs w:val="22"/>
        </w:rPr>
        <w:t>Poskytova</w:t>
      </w:r>
      <w:r w:rsidRPr="00E431B8">
        <w:rPr>
          <w:sz w:val="22"/>
          <w:szCs w:val="22"/>
        </w:rPr>
        <w:t xml:space="preserve">teli za zdanitelné plnění částku bez DPH a úhradu DPH provést přímo na příslušný účet </w:t>
      </w:r>
      <w:r w:rsidRPr="00E431B8">
        <w:rPr>
          <w:sz w:val="22"/>
          <w:szCs w:val="22"/>
        </w:rPr>
        <w:lastRenderedPageBreak/>
        <w:t xml:space="preserve">daného finančního úřadu dle § 109a zákona o DPH. Zaplacení částky ve výši daně na účet správce daně </w:t>
      </w:r>
      <w:r w:rsidR="00504B62" w:rsidRPr="00E431B8">
        <w:rPr>
          <w:sz w:val="22"/>
          <w:szCs w:val="22"/>
        </w:rPr>
        <w:t>Poskytovatele</w:t>
      </w:r>
      <w:r w:rsidRPr="00E431B8">
        <w:rPr>
          <w:sz w:val="22"/>
          <w:szCs w:val="22"/>
        </w:rPr>
        <w:t xml:space="preserve"> a zaplacení </w:t>
      </w:r>
      <w:r w:rsidR="00ED08D5">
        <w:rPr>
          <w:sz w:val="22"/>
          <w:szCs w:val="22"/>
        </w:rPr>
        <w:t xml:space="preserve">ceny </w:t>
      </w:r>
      <w:r w:rsidRPr="00E431B8">
        <w:rPr>
          <w:sz w:val="22"/>
          <w:szCs w:val="22"/>
        </w:rPr>
        <w:t xml:space="preserve">bez DPH </w:t>
      </w:r>
      <w:r w:rsidR="00504B62" w:rsidRPr="00E431B8">
        <w:rPr>
          <w:sz w:val="22"/>
          <w:szCs w:val="22"/>
        </w:rPr>
        <w:t>Poskytovateli</w:t>
      </w:r>
      <w:r w:rsidRPr="00E431B8">
        <w:rPr>
          <w:sz w:val="22"/>
          <w:szCs w:val="22"/>
        </w:rPr>
        <w:t xml:space="preserve"> bude považované za splnění závazku </w:t>
      </w:r>
      <w:r w:rsidR="00504B62" w:rsidRPr="00E431B8">
        <w:rPr>
          <w:sz w:val="22"/>
          <w:szCs w:val="22"/>
        </w:rPr>
        <w:t>Objednatele</w:t>
      </w:r>
      <w:r w:rsidRPr="00E431B8">
        <w:rPr>
          <w:sz w:val="22"/>
          <w:szCs w:val="22"/>
        </w:rPr>
        <w:t xml:space="preserve"> uhradit sjednanou </w:t>
      </w:r>
      <w:r w:rsidR="00ED08D5">
        <w:rPr>
          <w:sz w:val="22"/>
          <w:szCs w:val="22"/>
        </w:rPr>
        <w:t>cenu</w:t>
      </w:r>
      <w:r w:rsidRPr="00E431B8">
        <w:rPr>
          <w:sz w:val="22"/>
          <w:szCs w:val="22"/>
        </w:rPr>
        <w:t>.</w:t>
      </w:r>
    </w:p>
    <w:p w14:paraId="02E15737" w14:textId="5F7F75A2" w:rsidR="00DC33C8" w:rsidRPr="00E431B8" w:rsidRDefault="00D61F07" w:rsidP="00504B62">
      <w:pPr>
        <w:pStyle w:val="Odstavecseseznamem"/>
        <w:numPr>
          <w:ilvl w:val="1"/>
          <w:numId w:val="3"/>
        </w:numPr>
        <w:spacing w:before="120"/>
        <w:jc w:val="both"/>
        <w:rPr>
          <w:sz w:val="22"/>
          <w:szCs w:val="22"/>
        </w:rPr>
      </w:pPr>
      <w:r w:rsidRPr="00E431B8">
        <w:rPr>
          <w:sz w:val="22"/>
          <w:szCs w:val="22"/>
        </w:rPr>
        <w:t>F</w:t>
      </w:r>
      <w:r w:rsidR="00DC33C8" w:rsidRPr="00E431B8">
        <w:rPr>
          <w:sz w:val="22"/>
          <w:szCs w:val="22"/>
        </w:rPr>
        <w:t xml:space="preserve">aktura </w:t>
      </w:r>
      <w:r w:rsidR="009E438F" w:rsidRPr="00E431B8">
        <w:rPr>
          <w:sz w:val="22"/>
          <w:szCs w:val="22"/>
        </w:rPr>
        <w:t xml:space="preserve">bude </w:t>
      </w:r>
      <w:r w:rsidR="00DC33C8" w:rsidRPr="00E431B8">
        <w:rPr>
          <w:sz w:val="22"/>
          <w:szCs w:val="22"/>
        </w:rPr>
        <w:t>předložen</w:t>
      </w:r>
      <w:r w:rsidRPr="00E431B8">
        <w:rPr>
          <w:sz w:val="22"/>
          <w:szCs w:val="22"/>
        </w:rPr>
        <w:t>a</w:t>
      </w:r>
      <w:r w:rsidR="009E438F" w:rsidRPr="00E431B8">
        <w:rPr>
          <w:sz w:val="22"/>
          <w:szCs w:val="22"/>
        </w:rPr>
        <w:t xml:space="preserve"> v elektronické podobě prostřednictvím e-mailu</w:t>
      </w:r>
      <w:r w:rsidR="00DC33C8" w:rsidRPr="00E431B8">
        <w:rPr>
          <w:sz w:val="22"/>
          <w:szCs w:val="22"/>
        </w:rPr>
        <w:t xml:space="preserve"> a </w:t>
      </w:r>
      <w:r w:rsidR="009E438F" w:rsidRPr="00E431B8">
        <w:rPr>
          <w:sz w:val="22"/>
          <w:szCs w:val="22"/>
        </w:rPr>
        <w:t xml:space="preserve">musí </w:t>
      </w:r>
      <w:r w:rsidR="00DC33C8" w:rsidRPr="00E431B8">
        <w:rPr>
          <w:sz w:val="22"/>
          <w:szCs w:val="22"/>
        </w:rPr>
        <w:t xml:space="preserve">splňovat náležitosti daňového dokladu dle </w:t>
      </w:r>
      <w:r w:rsidRPr="00E431B8">
        <w:rPr>
          <w:sz w:val="22"/>
          <w:szCs w:val="22"/>
        </w:rPr>
        <w:t xml:space="preserve">zákona č. 235/2004 Sb., o dani z přidané hodnoty, </w:t>
      </w:r>
      <w:r w:rsidR="0082567E" w:rsidRPr="00E431B8">
        <w:rPr>
          <w:sz w:val="22"/>
          <w:szCs w:val="22"/>
        </w:rPr>
        <w:t>ve znění pozdějších předpisů, a </w:t>
      </w:r>
      <w:r w:rsidRPr="00E431B8">
        <w:rPr>
          <w:sz w:val="22"/>
          <w:szCs w:val="22"/>
        </w:rPr>
        <w:t xml:space="preserve">účetního dokladu dle </w:t>
      </w:r>
      <w:r w:rsidR="00DC33C8" w:rsidRPr="00E431B8">
        <w:rPr>
          <w:sz w:val="22"/>
          <w:szCs w:val="22"/>
        </w:rPr>
        <w:t>zákona č. 563/1991 Sb., o účetnictví</w:t>
      </w:r>
      <w:r w:rsidR="003E78DE" w:rsidRPr="00E431B8">
        <w:rPr>
          <w:sz w:val="22"/>
          <w:szCs w:val="22"/>
        </w:rPr>
        <w:t>, ve znění pozdějších předpisů.</w:t>
      </w:r>
    </w:p>
    <w:p w14:paraId="4861F22A" w14:textId="77777777" w:rsidR="004F3CD0" w:rsidRPr="00E431B8" w:rsidRDefault="004F3CD0" w:rsidP="004F3CD0">
      <w:pPr>
        <w:pStyle w:val="Odstavecseseznamem"/>
        <w:numPr>
          <w:ilvl w:val="0"/>
          <w:numId w:val="0"/>
        </w:numPr>
        <w:spacing w:before="120"/>
        <w:ind w:left="360"/>
        <w:jc w:val="both"/>
        <w:rPr>
          <w:sz w:val="22"/>
          <w:szCs w:val="22"/>
        </w:rPr>
      </w:pPr>
    </w:p>
    <w:p w14:paraId="208EA627"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4" w:name="_Toc98093566"/>
      <w:r w:rsidRPr="00E431B8">
        <w:rPr>
          <w:rFonts w:eastAsiaTheme="minorHAnsi"/>
          <w:b/>
          <w:bCs/>
          <w:sz w:val="22"/>
        </w:rPr>
        <w:t>Smluvní sankce, pokuty, odpovědnost za škodu</w:t>
      </w:r>
      <w:bookmarkEnd w:id="14"/>
    </w:p>
    <w:p w14:paraId="1B88E051" w14:textId="791D3122" w:rsidR="004F3CD0"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prodlení ve výdeji stravy dle </w:t>
      </w:r>
      <w:r w:rsidR="000153DE">
        <w:rPr>
          <w:color w:val="000000"/>
          <w:sz w:val="22"/>
          <w:szCs w:val="22"/>
        </w:rPr>
        <w:t>č</w:t>
      </w:r>
      <w:r w:rsidRPr="00E431B8">
        <w:rPr>
          <w:color w:val="000000"/>
          <w:sz w:val="22"/>
          <w:szCs w:val="22"/>
        </w:rPr>
        <w:t>l. III</w:t>
      </w:r>
      <w:r w:rsidR="005511BA">
        <w:rPr>
          <w:color w:val="000000"/>
          <w:sz w:val="22"/>
          <w:szCs w:val="22"/>
        </w:rPr>
        <w:t>.</w:t>
      </w:r>
      <w:r w:rsidRPr="00E431B8">
        <w:rPr>
          <w:color w:val="000000"/>
          <w:sz w:val="22"/>
          <w:szCs w:val="22"/>
        </w:rPr>
        <w:t xml:space="preserve"> odst. </w:t>
      </w:r>
      <w:r w:rsidR="001D2A9B">
        <w:rPr>
          <w:color w:val="000000"/>
          <w:sz w:val="22"/>
          <w:szCs w:val="22"/>
        </w:rPr>
        <w:t>7</w:t>
      </w:r>
      <w:r w:rsidRPr="00E431B8">
        <w:rPr>
          <w:color w:val="000000"/>
          <w:sz w:val="22"/>
          <w:szCs w:val="22"/>
        </w:rPr>
        <w:t>.</w:t>
      </w:r>
      <w:r w:rsidR="008E37EE">
        <w:rPr>
          <w:color w:val="000000"/>
          <w:sz w:val="22"/>
          <w:szCs w:val="22"/>
        </w:rPr>
        <w:t xml:space="preserve"> </w:t>
      </w:r>
      <w:r w:rsidRPr="00E431B8">
        <w:rPr>
          <w:color w:val="000000"/>
          <w:sz w:val="22"/>
          <w:szCs w:val="22"/>
        </w:rPr>
        <w:t xml:space="preserve">této smlouvy ve výši 250 Kč (slovy: </w:t>
      </w:r>
      <w:proofErr w:type="spellStart"/>
      <w:r w:rsidRPr="00E431B8">
        <w:rPr>
          <w:color w:val="000000"/>
          <w:sz w:val="22"/>
          <w:szCs w:val="22"/>
        </w:rPr>
        <w:t>dvěstěpadesát</w:t>
      </w:r>
      <w:proofErr w:type="spellEnd"/>
      <w:r w:rsidRPr="00E431B8">
        <w:rPr>
          <w:color w:val="000000"/>
          <w:sz w:val="22"/>
          <w:szCs w:val="22"/>
        </w:rPr>
        <w:t xml:space="preserve"> korun českých) za každých 60 minut zpoždění a každý jednotlivý případ</w:t>
      </w:r>
      <w:r w:rsidR="00CA0FFD" w:rsidRPr="00CA0FFD">
        <w:rPr>
          <w:color w:val="000000"/>
          <w:sz w:val="22"/>
          <w:szCs w:val="22"/>
        </w:rPr>
        <w:t>, přičemž maximální výše smluvní pokuty dle tohoto ustanovení za den je 30 000 Kč</w:t>
      </w:r>
      <w:r w:rsidR="00CA0FFD">
        <w:rPr>
          <w:color w:val="000000"/>
          <w:sz w:val="22"/>
          <w:szCs w:val="22"/>
        </w:rPr>
        <w:t xml:space="preserve"> </w:t>
      </w:r>
      <w:r w:rsidR="00CA0FFD" w:rsidRPr="00E431B8">
        <w:rPr>
          <w:color w:val="000000"/>
          <w:sz w:val="22"/>
          <w:szCs w:val="22"/>
        </w:rPr>
        <w:t xml:space="preserve">(slovy: </w:t>
      </w:r>
      <w:r w:rsidR="00CA0FFD">
        <w:rPr>
          <w:color w:val="000000"/>
          <w:sz w:val="22"/>
          <w:szCs w:val="22"/>
        </w:rPr>
        <w:t>třice</w:t>
      </w:r>
      <w:r w:rsidR="00CA0FFD" w:rsidRPr="00E431B8">
        <w:rPr>
          <w:color w:val="000000"/>
          <w:sz w:val="22"/>
          <w:szCs w:val="22"/>
        </w:rPr>
        <w:t>t tisíc korun českých)</w:t>
      </w:r>
      <w:r w:rsidRPr="00E431B8">
        <w:rPr>
          <w:color w:val="000000"/>
          <w:sz w:val="22"/>
          <w:szCs w:val="22"/>
        </w:rPr>
        <w:t>.</w:t>
      </w:r>
    </w:p>
    <w:p w14:paraId="7635EAF3" w14:textId="583F3C66" w:rsidR="00996BCF" w:rsidRPr="00996BCF" w:rsidRDefault="00566CB2" w:rsidP="00996BCF">
      <w:pPr>
        <w:pStyle w:val="Odstavecseseznamem"/>
        <w:numPr>
          <w:ilvl w:val="1"/>
          <w:numId w:val="3"/>
        </w:numPr>
        <w:spacing w:before="120"/>
        <w:jc w:val="both"/>
        <w:rPr>
          <w:b/>
          <w:bCs/>
          <w:sz w:val="22"/>
          <w:szCs w:val="22"/>
        </w:rPr>
      </w:pPr>
      <w:r>
        <w:rPr>
          <w:bCs/>
          <w:sz w:val="22"/>
          <w:szCs w:val="22"/>
        </w:rPr>
        <w:t>Poskytovatel</w:t>
      </w:r>
      <w:r w:rsidRPr="00996BCF">
        <w:rPr>
          <w:bCs/>
          <w:sz w:val="22"/>
          <w:szCs w:val="22"/>
        </w:rPr>
        <w:t xml:space="preserve"> </w:t>
      </w:r>
      <w:r w:rsidR="00996BCF" w:rsidRPr="00996BCF">
        <w:rPr>
          <w:bCs/>
          <w:sz w:val="22"/>
          <w:szCs w:val="22"/>
        </w:rPr>
        <w:t xml:space="preserve">nebude v prodlení, pokud předmět této smlouvy nemohl řádně a včas plnit pro okolnosti, které po uzavření smlouvy vznikly v důsledku nepředvídatelných a neodvratitelných skutečností mimořádné povahy (vyšší moc). </w:t>
      </w:r>
      <w:r>
        <w:rPr>
          <w:bCs/>
          <w:sz w:val="22"/>
          <w:szCs w:val="22"/>
        </w:rPr>
        <w:t>Poskytovatel</w:t>
      </w:r>
      <w:r w:rsidRPr="00996BCF">
        <w:rPr>
          <w:bCs/>
          <w:sz w:val="22"/>
          <w:szCs w:val="22"/>
        </w:rPr>
        <w:t xml:space="preserve"> </w:t>
      </w:r>
      <w:r w:rsidR="00996BCF" w:rsidRPr="00996BCF">
        <w:rPr>
          <w:bCs/>
          <w:sz w:val="22"/>
          <w:szCs w:val="22"/>
        </w:rPr>
        <w:t>je povinný takovou nepředvídatelnou, respektive neodvratitelnou skutečnost mimořádné povahy doložit písemným záznamem příslušného orgánu (jako například policejního sboru, hasičského sboru</w:t>
      </w:r>
      <w:r w:rsidR="00996BCF">
        <w:rPr>
          <w:bCs/>
          <w:sz w:val="22"/>
          <w:szCs w:val="22"/>
        </w:rPr>
        <w:t>, distributora energií</w:t>
      </w:r>
      <w:r w:rsidR="00996BCF" w:rsidRPr="00996BCF">
        <w:rPr>
          <w:bCs/>
          <w:sz w:val="22"/>
          <w:szCs w:val="22"/>
        </w:rPr>
        <w:t xml:space="preserve"> atd.) anebo případně jiným relevantním důkazem prokazující danou skutečnost.</w:t>
      </w:r>
    </w:p>
    <w:p w14:paraId="7ABA0E87" w14:textId="7AFD4E5A" w:rsidR="005D716B" w:rsidRPr="00E431B8" w:rsidRDefault="005D716B" w:rsidP="004F3CD0">
      <w:pPr>
        <w:pStyle w:val="Odstavecseseznamem"/>
        <w:numPr>
          <w:ilvl w:val="1"/>
          <w:numId w:val="3"/>
        </w:numPr>
        <w:spacing w:before="120"/>
        <w:jc w:val="both"/>
        <w:rPr>
          <w:color w:val="000000"/>
          <w:sz w:val="22"/>
          <w:szCs w:val="22"/>
        </w:rPr>
      </w:pPr>
      <w:r w:rsidRPr="005D716B">
        <w:rPr>
          <w:color w:val="000000"/>
          <w:sz w:val="22"/>
          <w:szCs w:val="22"/>
        </w:rPr>
        <w:t xml:space="preserve">Poskytovatel je povinen uhradit Objednateli na základě písemné výzvy k úhradě smluvní pokutu za </w:t>
      </w:r>
      <w:r>
        <w:rPr>
          <w:color w:val="000000"/>
          <w:sz w:val="22"/>
          <w:szCs w:val="22"/>
        </w:rPr>
        <w:t xml:space="preserve">nedodržení podmínek kvality nebo množství stravy </w:t>
      </w:r>
      <w:r w:rsidRPr="005D716B">
        <w:rPr>
          <w:color w:val="000000"/>
          <w:sz w:val="22"/>
          <w:szCs w:val="22"/>
        </w:rPr>
        <w:t>dle Čl. III</w:t>
      </w:r>
      <w:r w:rsidR="00566CB2">
        <w:rPr>
          <w:color w:val="000000"/>
          <w:sz w:val="22"/>
          <w:szCs w:val="22"/>
        </w:rPr>
        <w:t>.</w:t>
      </w:r>
      <w:r w:rsidRPr="005D716B">
        <w:rPr>
          <w:color w:val="000000"/>
          <w:sz w:val="22"/>
          <w:szCs w:val="22"/>
        </w:rPr>
        <w:t xml:space="preserve"> odst.</w:t>
      </w:r>
      <w:r w:rsidR="00566CB2">
        <w:rPr>
          <w:color w:val="000000"/>
          <w:sz w:val="22"/>
          <w:szCs w:val="22"/>
        </w:rPr>
        <w:t xml:space="preserve"> 1. a</w:t>
      </w:r>
      <w:r w:rsidRPr="005D716B">
        <w:rPr>
          <w:color w:val="000000"/>
          <w:sz w:val="22"/>
          <w:szCs w:val="22"/>
        </w:rPr>
        <w:t xml:space="preserve"> </w:t>
      </w:r>
      <w:r>
        <w:rPr>
          <w:color w:val="000000"/>
          <w:sz w:val="22"/>
          <w:szCs w:val="22"/>
        </w:rPr>
        <w:t>4</w:t>
      </w:r>
      <w:r w:rsidRPr="005D716B">
        <w:rPr>
          <w:color w:val="000000"/>
          <w:sz w:val="22"/>
          <w:szCs w:val="22"/>
        </w:rPr>
        <w:t xml:space="preserve">. této smlouvy ve výši </w:t>
      </w:r>
      <w:r w:rsidR="002013E4">
        <w:rPr>
          <w:color w:val="000000"/>
          <w:sz w:val="22"/>
          <w:szCs w:val="22"/>
        </w:rPr>
        <w:t>12</w:t>
      </w:r>
      <w:r w:rsidRPr="005D716B">
        <w:rPr>
          <w:color w:val="000000"/>
          <w:sz w:val="22"/>
          <w:szCs w:val="22"/>
        </w:rPr>
        <w:t>0</w:t>
      </w:r>
      <w:r>
        <w:rPr>
          <w:color w:val="000000"/>
          <w:sz w:val="22"/>
          <w:szCs w:val="22"/>
        </w:rPr>
        <w:t xml:space="preserve"> Kč </w:t>
      </w:r>
      <w:r w:rsidRPr="00E431B8">
        <w:rPr>
          <w:color w:val="000000"/>
          <w:sz w:val="22"/>
          <w:szCs w:val="22"/>
        </w:rPr>
        <w:t xml:space="preserve">(slovy: </w:t>
      </w:r>
      <w:proofErr w:type="spellStart"/>
      <w:r w:rsidR="002013E4">
        <w:rPr>
          <w:color w:val="000000"/>
          <w:sz w:val="22"/>
          <w:szCs w:val="22"/>
        </w:rPr>
        <w:t>jednostodvacet</w:t>
      </w:r>
      <w:proofErr w:type="spellEnd"/>
      <w:r w:rsidRPr="00E431B8">
        <w:rPr>
          <w:color w:val="000000"/>
          <w:sz w:val="22"/>
          <w:szCs w:val="22"/>
        </w:rPr>
        <w:t xml:space="preserve"> korun českých) </w:t>
      </w:r>
      <w:r>
        <w:rPr>
          <w:color w:val="000000"/>
          <w:sz w:val="22"/>
          <w:szCs w:val="22"/>
        </w:rPr>
        <w:t>z</w:t>
      </w:r>
      <w:r w:rsidRPr="00E431B8">
        <w:rPr>
          <w:color w:val="000000"/>
          <w:sz w:val="22"/>
          <w:szCs w:val="22"/>
        </w:rPr>
        <w:t>a každý jednotlivý případ.</w:t>
      </w:r>
      <w:r w:rsidR="002013E4">
        <w:rPr>
          <w:color w:val="000000"/>
          <w:sz w:val="22"/>
          <w:szCs w:val="22"/>
        </w:rPr>
        <w:t xml:space="preserve"> </w:t>
      </w:r>
      <w:r w:rsidR="002013E4" w:rsidRPr="002013E4">
        <w:rPr>
          <w:sz w:val="22"/>
          <w:szCs w:val="22"/>
        </w:rPr>
        <w:t xml:space="preserve">Toto ustanovení se vztahuje i na případy, kdy </w:t>
      </w:r>
      <w:r w:rsidR="002013E4">
        <w:rPr>
          <w:sz w:val="22"/>
          <w:szCs w:val="22"/>
        </w:rPr>
        <w:t>Poskytovatel</w:t>
      </w:r>
      <w:r w:rsidR="002013E4" w:rsidRPr="002013E4">
        <w:rPr>
          <w:sz w:val="22"/>
          <w:szCs w:val="22"/>
        </w:rPr>
        <w:t xml:space="preserve"> dodá </w:t>
      </w:r>
      <w:r w:rsidR="002013E4">
        <w:rPr>
          <w:sz w:val="22"/>
          <w:szCs w:val="22"/>
        </w:rPr>
        <w:t>stravu v</w:t>
      </w:r>
      <w:r w:rsidR="002013E4" w:rsidRPr="002013E4">
        <w:rPr>
          <w:sz w:val="22"/>
          <w:szCs w:val="22"/>
        </w:rPr>
        <w:t xml:space="preserve"> neodpovídající </w:t>
      </w:r>
      <w:r w:rsidR="002013E4">
        <w:rPr>
          <w:sz w:val="22"/>
          <w:szCs w:val="22"/>
        </w:rPr>
        <w:t>variantě v rozporu s pokyny O</w:t>
      </w:r>
      <w:r w:rsidR="002013E4" w:rsidRPr="002013E4">
        <w:rPr>
          <w:sz w:val="22"/>
          <w:szCs w:val="22"/>
        </w:rPr>
        <w:t>bjednatele.</w:t>
      </w:r>
    </w:p>
    <w:p w14:paraId="6D12351A" w14:textId="272E6A23"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nedodání stravy ve výši </w:t>
      </w:r>
      <w:r w:rsidR="000A0D53">
        <w:rPr>
          <w:color w:val="000000"/>
          <w:sz w:val="22"/>
          <w:szCs w:val="22"/>
        </w:rPr>
        <w:t xml:space="preserve">30 </w:t>
      </w:r>
      <w:r w:rsidRPr="00E431B8">
        <w:rPr>
          <w:color w:val="000000"/>
          <w:sz w:val="22"/>
          <w:szCs w:val="22"/>
        </w:rPr>
        <w:t xml:space="preserve">000 Kč </w:t>
      </w:r>
      <w:bookmarkStart w:id="15" w:name="_Hlk207020789"/>
      <w:r w:rsidRPr="00E431B8">
        <w:rPr>
          <w:color w:val="000000"/>
          <w:sz w:val="22"/>
          <w:szCs w:val="22"/>
        </w:rPr>
        <w:t xml:space="preserve">(slovy: </w:t>
      </w:r>
      <w:r w:rsidR="00916ED6">
        <w:rPr>
          <w:color w:val="000000"/>
          <w:sz w:val="22"/>
          <w:szCs w:val="22"/>
        </w:rPr>
        <w:t>třice</w:t>
      </w:r>
      <w:r w:rsidRPr="00E431B8">
        <w:rPr>
          <w:color w:val="000000"/>
          <w:sz w:val="22"/>
          <w:szCs w:val="22"/>
        </w:rPr>
        <w:t xml:space="preserve">t tisíc korun českých) </w:t>
      </w:r>
      <w:bookmarkEnd w:id="15"/>
      <w:r w:rsidRPr="00E431B8">
        <w:rPr>
          <w:color w:val="000000"/>
          <w:sz w:val="22"/>
          <w:szCs w:val="22"/>
        </w:rPr>
        <w:t>za každý kalendářní den porušení této smluvní povinnosti v době trvání této Smlouvy.</w:t>
      </w:r>
    </w:p>
    <w:p w14:paraId="6E8C10B1"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Smluvní strany prohlašují, že sjednaná výše smluvních pokut je přiměřená vzhledem k jejich zajišťovanému významu.</w:t>
      </w:r>
    </w:p>
    <w:p w14:paraId="0E694606" w14:textId="341F78EE"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Objednatel je povinen zaplatit Poskytovateli za prodlení s úhradou faktury po sjednané době splatnosti </w:t>
      </w:r>
      <w:r w:rsidR="00566CB2">
        <w:rPr>
          <w:color w:val="000000"/>
          <w:sz w:val="22"/>
          <w:szCs w:val="22"/>
        </w:rPr>
        <w:t>zákonný úrok z prodlení z dlužné částky</w:t>
      </w:r>
      <w:r w:rsidRPr="00E431B8">
        <w:rPr>
          <w:color w:val="000000"/>
          <w:sz w:val="22"/>
          <w:szCs w:val="22"/>
        </w:rPr>
        <w:t xml:space="preserve">. </w:t>
      </w:r>
    </w:p>
    <w:p w14:paraId="77B0010F" w14:textId="366F0C91"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Smluvní pokuta a úrok z prodlení jsou splatné do 14 kalendářních dnů ode dne jejich uplatnění. </w:t>
      </w:r>
    </w:p>
    <w:p w14:paraId="36259516"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Zaplacením smluvní pokuty a úroku z prodlení není dotčen nárok smluvních stran na náhradu škody nebo odškodnění v plném rozsahu ani povinnost Poskytovatele dále řádně poskytovat služby ve sjednané kvalitě. </w:t>
      </w:r>
    </w:p>
    <w:p w14:paraId="5AD5318D"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Poskytovatel odpovídá za škodu způsobenou Objednateli v důsledku porušení povinností Poskytovatele, pokud toto porušení nebylo způsobeno okolností vylučující odpovědnost dle platných ustanovení občanského zákoníku. Poskytovatel je v takovémto případě povinen zaplatit náhradu škody způsobené Objednateli.</w:t>
      </w:r>
    </w:p>
    <w:p w14:paraId="130CCBB6" w14:textId="77777777" w:rsidR="001C68BC" w:rsidRPr="00E431B8" w:rsidRDefault="001C68BC" w:rsidP="001C68BC">
      <w:pPr>
        <w:pStyle w:val="Zkladntextodsazen2"/>
        <w:spacing w:after="0" w:line="240" w:lineRule="auto"/>
        <w:ind w:left="705"/>
        <w:rPr>
          <w:color w:val="000000"/>
          <w:sz w:val="22"/>
          <w:szCs w:val="22"/>
        </w:rPr>
      </w:pPr>
    </w:p>
    <w:p w14:paraId="1546F1DE"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6" w:name="_Toc98093567"/>
      <w:r w:rsidRPr="00E431B8">
        <w:rPr>
          <w:rFonts w:eastAsiaTheme="minorHAnsi"/>
          <w:b/>
          <w:bCs/>
          <w:sz w:val="22"/>
        </w:rPr>
        <w:t>Ukončení smlouvy a odstoupení od smlouvy</w:t>
      </w:r>
      <w:bookmarkEnd w:id="16"/>
    </w:p>
    <w:p w14:paraId="06F5F622"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Smluvní strany se dohodly, že tuto smlouvu lze vypovědět kdykoliv bez udání důvodu.</w:t>
      </w:r>
    </w:p>
    <w:p w14:paraId="24F01A2B"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Výpověď musí být písemná a doručená druhé smluvní straně v souladu s podmínkami sjednanými v této smlouvě, jinak je neplatná.</w:t>
      </w:r>
    </w:p>
    <w:p w14:paraId="2A28B6B8"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Výpovědní doba je dohodou stran stanovena na tři měsíce, počíná běžet prvním dnem kalendářního měsíce následujícího po měsíci, v němž byla výpověď doručena druhé smluvní straně, a končí posledním dnem třetího kalendářního měsíce následujícího po měsíci, v němž byla výpověď doručena druhé smluvní straně, není-li ve smlouvě uvedeno jinak.</w:t>
      </w:r>
    </w:p>
    <w:p w14:paraId="60A59BBE" w14:textId="70E351FF" w:rsidR="004F3CD0" w:rsidRPr="00E431B8" w:rsidRDefault="004F3CD0" w:rsidP="002F053A">
      <w:pPr>
        <w:pStyle w:val="Odstavecseseznamem"/>
        <w:numPr>
          <w:ilvl w:val="1"/>
          <w:numId w:val="3"/>
        </w:numPr>
        <w:spacing w:before="120"/>
        <w:jc w:val="both"/>
        <w:rPr>
          <w:sz w:val="22"/>
          <w:szCs w:val="22"/>
        </w:rPr>
      </w:pPr>
      <w:r w:rsidRPr="00E431B8">
        <w:rPr>
          <w:color w:val="000000"/>
          <w:sz w:val="22"/>
          <w:szCs w:val="22"/>
        </w:rPr>
        <w:lastRenderedPageBreak/>
        <w:t>Za podstatné porušení této Smlouvy Poskytovatelem, které zakládá právo Objednatele na odstoupení od této smlouvy, se považuje</w:t>
      </w:r>
      <w:r w:rsidR="002F053A" w:rsidRPr="00E431B8">
        <w:rPr>
          <w:color w:val="000000"/>
          <w:sz w:val="22"/>
          <w:szCs w:val="22"/>
        </w:rPr>
        <w:t xml:space="preserve"> </w:t>
      </w:r>
      <w:r w:rsidRPr="00E431B8">
        <w:rPr>
          <w:sz w:val="22"/>
          <w:szCs w:val="22"/>
        </w:rPr>
        <w:t xml:space="preserve">porušení povinnosti </w:t>
      </w:r>
      <w:r w:rsidRPr="00E431B8">
        <w:rPr>
          <w:color w:val="000000"/>
          <w:sz w:val="22"/>
          <w:szCs w:val="22"/>
        </w:rPr>
        <w:t xml:space="preserve">Poskytovatele </w:t>
      </w:r>
      <w:r w:rsidRPr="00E431B8">
        <w:rPr>
          <w:sz w:val="22"/>
          <w:szCs w:val="22"/>
        </w:rPr>
        <w:t>k řádnému poskytování služeb dle sjednaných podmínek a ve sjednané kvalitě, k němuž dojde opakovaně i po výzvě k odstranění nedostatků</w:t>
      </w:r>
      <w:r w:rsidR="002F053A" w:rsidRPr="00E431B8">
        <w:rPr>
          <w:sz w:val="22"/>
          <w:szCs w:val="22"/>
        </w:rPr>
        <w:t>.</w:t>
      </w:r>
    </w:p>
    <w:p w14:paraId="105C1B2B" w14:textId="0788F122"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 xml:space="preserve">Smluvní strany se dohodly, že Objednatel má právo provést kontrolu dodávané stravy systémem namátkového výběru a odebrat kontrolní vzorek stravy v rozsahu až 2 celé obědy za každý měsíc za účelem kontroly množství, kvality a dodržování dietních předpisů. Provedení kontroly řídí Objednatel. </w:t>
      </w:r>
      <w:r w:rsidR="004D6792">
        <w:rPr>
          <w:color w:val="000000"/>
          <w:sz w:val="22"/>
          <w:szCs w:val="22"/>
        </w:rPr>
        <w:t>Poskytovateli</w:t>
      </w:r>
      <w:r w:rsidR="004D6792" w:rsidRPr="00E431B8">
        <w:rPr>
          <w:color w:val="000000"/>
          <w:sz w:val="22"/>
          <w:szCs w:val="22"/>
        </w:rPr>
        <w:t xml:space="preserve"> </w:t>
      </w:r>
      <w:r w:rsidR="004D6792">
        <w:rPr>
          <w:color w:val="000000"/>
          <w:sz w:val="22"/>
          <w:szCs w:val="22"/>
        </w:rPr>
        <w:t>nebude zaplacena cena</w:t>
      </w:r>
      <w:r w:rsidRPr="00E431B8">
        <w:rPr>
          <w:color w:val="000000"/>
          <w:sz w:val="22"/>
          <w:szCs w:val="22"/>
        </w:rPr>
        <w:t xml:space="preserve"> podle čl. V</w:t>
      </w:r>
      <w:r w:rsidR="004D6792">
        <w:rPr>
          <w:color w:val="000000"/>
          <w:sz w:val="22"/>
          <w:szCs w:val="22"/>
        </w:rPr>
        <w:t>.</w:t>
      </w:r>
      <w:r w:rsidRPr="00E431B8">
        <w:rPr>
          <w:color w:val="000000"/>
          <w:sz w:val="22"/>
          <w:szCs w:val="22"/>
        </w:rPr>
        <w:t> odst. 1. této smlouvy</w:t>
      </w:r>
      <w:r w:rsidR="00DE7B7E">
        <w:rPr>
          <w:color w:val="000000"/>
          <w:sz w:val="22"/>
          <w:szCs w:val="22"/>
        </w:rPr>
        <w:t xml:space="preserve"> za odebraný kontrolní vzorek</w:t>
      </w:r>
      <w:r w:rsidRPr="00E431B8">
        <w:rPr>
          <w:color w:val="000000"/>
          <w:sz w:val="22"/>
          <w:szCs w:val="22"/>
        </w:rPr>
        <w:t xml:space="preserve">. Objednatel bude o provedení a výsledku kontroly písemně informovat Poskytovatele. V případě nedostatků bude Poskytovatel vyzván Objednatelem k jejich odstranění. V případě, že se zjištěné nedostatky, o nichž byl Poskytovatel informován a vyzván k jejich nápravě, budou opakovat, jedná se o podstatné porušení smlouvy dle předchozího odstavce. </w:t>
      </w:r>
      <w:r w:rsidR="005D716B" w:rsidRPr="005D716B">
        <w:rPr>
          <w:color w:val="000000"/>
          <w:sz w:val="22"/>
          <w:szCs w:val="22"/>
        </w:rPr>
        <w:t>Tímto není dotčeno právo Objednatele kdykoliv, jakmile zjistí pochybení, dodané jídlo reklamovat, jestliže neodpovídá dohodnutým podmínkám. V takovém případ</w:t>
      </w:r>
      <w:r w:rsidR="005D716B">
        <w:rPr>
          <w:color w:val="000000"/>
          <w:sz w:val="22"/>
          <w:szCs w:val="22"/>
        </w:rPr>
        <w:t>ě</w:t>
      </w:r>
      <w:r w:rsidR="005D716B" w:rsidRPr="005D716B">
        <w:rPr>
          <w:color w:val="000000"/>
          <w:sz w:val="22"/>
          <w:szCs w:val="22"/>
        </w:rPr>
        <w:t xml:space="preserve"> se obě strany zavazují o této skutečnosti vyhotovit reklamační protokol. Na základě reklamačního protokolu je </w:t>
      </w:r>
      <w:r w:rsidR="004D6792">
        <w:rPr>
          <w:color w:val="000000"/>
          <w:sz w:val="22"/>
          <w:szCs w:val="22"/>
        </w:rPr>
        <w:t xml:space="preserve">Poskytovatel </w:t>
      </w:r>
      <w:r w:rsidR="005D716B" w:rsidRPr="005D716B">
        <w:rPr>
          <w:color w:val="000000"/>
          <w:sz w:val="22"/>
          <w:szCs w:val="22"/>
        </w:rPr>
        <w:t>povinen za každ</w:t>
      </w:r>
      <w:r w:rsidR="004D6792">
        <w:rPr>
          <w:color w:val="000000"/>
          <w:sz w:val="22"/>
          <w:szCs w:val="22"/>
        </w:rPr>
        <w:t>ou</w:t>
      </w:r>
      <w:r w:rsidR="005D716B" w:rsidRPr="005D716B">
        <w:rPr>
          <w:color w:val="000000"/>
          <w:sz w:val="22"/>
          <w:szCs w:val="22"/>
        </w:rPr>
        <w:t xml:space="preserve"> nesprávně dodan</w:t>
      </w:r>
      <w:r w:rsidR="004D6792">
        <w:rPr>
          <w:color w:val="000000"/>
          <w:sz w:val="22"/>
          <w:szCs w:val="22"/>
        </w:rPr>
        <w:t>ou</w:t>
      </w:r>
      <w:r w:rsidR="005D716B" w:rsidRPr="005D716B">
        <w:rPr>
          <w:color w:val="000000"/>
          <w:sz w:val="22"/>
          <w:szCs w:val="22"/>
        </w:rPr>
        <w:t xml:space="preserve"> </w:t>
      </w:r>
      <w:r w:rsidR="004D6792">
        <w:rPr>
          <w:color w:val="000000"/>
          <w:sz w:val="22"/>
          <w:szCs w:val="22"/>
        </w:rPr>
        <w:t>stravu</w:t>
      </w:r>
      <w:r w:rsidR="004D6792" w:rsidRPr="005D716B">
        <w:rPr>
          <w:color w:val="000000"/>
          <w:sz w:val="22"/>
          <w:szCs w:val="22"/>
        </w:rPr>
        <w:t xml:space="preserve"> </w:t>
      </w:r>
      <w:r w:rsidR="005D716B" w:rsidRPr="005D716B">
        <w:rPr>
          <w:color w:val="000000"/>
          <w:sz w:val="22"/>
          <w:szCs w:val="22"/>
        </w:rPr>
        <w:t xml:space="preserve">zaplatit objednateli smluvní pokutu </w:t>
      </w:r>
      <w:r w:rsidR="005D716B">
        <w:rPr>
          <w:color w:val="000000"/>
          <w:sz w:val="22"/>
          <w:szCs w:val="22"/>
        </w:rPr>
        <w:t>podle</w:t>
      </w:r>
      <w:r w:rsidR="005D716B" w:rsidRPr="005D716B">
        <w:rPr>
          <w:color w:val="000000"/>
          <w:sz w:val="22"/>
          <w:szCs w:val="22"/>
        </w:rPr>
        <w:t xml:space="preserve"> čl. VI</w:t>
      </w:r>
      <w:r w:rsidR="004D6792">
        <w:rPr>
          <w:color w:val="000000"/>
          <w:sz w:val="22"/>
          <w:szCs w:val="22"/>
        </w:rPr>
        <w:t>.</w:t>
      </w:r>
      <w:r w:rsidR="005D716B" w:rsidRPr="005D716B">
        <w:rPr>
          <w:color w:val="000000"/>
          <w:sz w:val="22"/>
          <w:szCs w:val="22"/>
        </w:rPr>
        <w:t xml:space="preserve"> odst. </w:t>
      </w:r>
      <w:r w:rsidR="004D6792">
        <w:rPr>
          <w:color w:val="000000"/>
          <w:sz w:val="22"/>
          <w:szCs w:val="22"/>
        </w:rPr>
        <w:t>3.</w:t>
      </w:r>
      <w:r w:rsidR="005D716B" w:rsidRPr="005D716B">
        <w:rPr>
          <w:color w:val="000000"/>
          <w:sz w:val="22"/>
          <w:szCs w:val="22"/>
        </w:rPr>
        <w:t xml:space="preserve"> této smlouvy.</w:t>
      </w:r>
    </w:p>
    <w:p w14:paraId="4C54C501" w14:textId="2B975E39"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od této Smlouvy odstoupit v případě, že Objednatel bude v prodlení s úhradou svých peněžitých závazků vyplývajících z této Smlouvy po dobu delší než </w:t>
      </w:r>
      <w:r w:rsidR="00291ECE">
        <w:rPr>
          <w:color w:val="000000"/>
          <w:sz w:val="22"/>
          <w:szCs w:val="22"/>
        </w:rPr>
        <w:t>30</w:t>
      </w:r>
      <w:r w:rsidRPr="00E431B8">
        <w:rPr>
          <w:color w:val="000000"/>
          <w:sz w:val="22"/>
          <w:szCs w:val="22"/>
        </w:rPr>
        <w:t xml:space="preserve"> kalendářních dní.</w:t>
      </w:r>
    </w:p>
    <w:p w14:paraId="6B16904D" w14:textId="6DF3B36E"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Účinky každého odstoupení od Smlouvy nastávají okamžikem doručení písemného projevu vůle odstoupit od této Smlouvy druhé smluvní straně. Odstoupení od Smlouvy se nedotýká zejména nároku na náhradu škody a smluvní pokuty.</w:t>
      </w:r>
    </w:p>
    <w:p w14:paraId="2B5C76D1" w14:textId="77777777" w:rsidR="004F3CD0" w:rsidRPr="00E431B8" w:rsidRDefault="004F3CD0" w:rsidP="001C68BC">
      <w:pPr>
        <w:pStyle w:val="Zkladntextodsazen2"/>
        <w:spacing w:after="0" w:line="240" w:lineRule="auto"/>
        <w:ind w:left="705"/>
        <w:rPr>
          <w:color w:val="000000"/>
          <w:sz w:val="22"/>
          <w:szCs w:val="22"/>
        </w:rPr>
      </w:pPr>
    </w:p>
    <w:p w14:paraId="0D29B7A3" w14:textId="3B32D0F1" w:rsidR="003F67D6" w:rsidRPr="00E431B8" w:rsidRDefault="00220E56" w:rsidP="00504B62">
      <w:pPr>
        <w:pStyle w:val="Zkladntext"/>
        <w:numPr>
          <w:ilvl w:val="0"/>
          <w:numId w:val="3"/>
        </w:numPr>
        <w:suppressAutoHyphens/>
        <w:spacing w:after="120"/>
        <w:jc w:val="left"/>
        <w:rPr>
          <w:rFonts w:eastAsiaTheme="minorHAnsi"/>
          <w:b/>
          <w:bCs/>
          <w:sz w:val="22"/>
        </w:rPr>
      </w:pPr>
      <w:bookmarkStart w:id="17" w:name="_Toc98093565"/>
      <w:r w:rsidRPr="00E431B8">
        <w:rPr>
          <w:rFonts w:eastAsiaTheme="minorHAnsi"/>
          <w:b/>
          <w:bCs/>
          <w:sz w:val="22"/>
        </w:rPr>
        <w:t>Ostatní ujednání</w:t>
      </w:r>
      <w:bookmarkEnd w:id="17"/>
      <w:r w:rsidR="00B5772B">
        <w:rPr>
          <w:rFonts w:eastAsiaTheme="minorHAnsi"/>
          <w:b/>
          <w:bCs/>
          <w:sz w:val="22"/>
        </w:rPr>
        <w:t>, podmínky odpovědného zadávání</w:t>
      </w:r>
    </w:p>
    <w:p w14:paraId="14768D88" w14:textId="46FD5B2D" w:rsidR="003F67D6" w:rsidRPr="00E431B8" w:rsidRDefault="00426279"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při plnění předmětu </w:t>
      </w:r>
      <w:r w:rsidR="009F3F37" w:rsidRPr="00E431B8">
        <w:rPr>
          <w:color w:val="000000"/>
          <w:sz w:val="22"/>
          <w:szCs w:val="22"/>
        </w:rPr>
        <w:t>S</w:t>
      </w:r>
      <w:r w:rsidR="003F67D6" w:rsidRPr="00E431B8">
        <w:rPr>
          <w:color w:val="000000"/>
          <w:sz w:val="22"/>
          <w:szCs w:val="22"/>
        </w:rPr>
        <w:t>mlouvy postupovat s odbornou péčí, přičemž je</w:t>
      </w:r>
      <w:r w:rsidR="00C0311C" w:rsidRPr="00E431B8">
        <w:rPr>
          <w:color w:val="000000"/>
          <w:sz w:val="22"/>
          <w:szCs w:val="22"/>
        </w:rPr>
        <w:t> </w:t>
      </w:r>
      <w:r w:rsidR="003F67D6" w:rsidRPr="00E431B8">
        <w:rPr>
          <w:color w:val="000000"/>
          <w:sz w:val="22"/>
          <w:szCs w:val="22"/>
        </w:rPr>
        <w:t xml:space="preserve">při své činnosti povinen chránit zájmy a dobré jméno </w:t>
      </w:r>
      <w:r w:rsidR="009F3F37" w:rsidRPr="00E431B8">
        <w:rPr>
          <w:color w:val="000000"/>
          <w:sz w:val="22"/>
          <w:szCs w:val="22"/>
        </w:rPr>
        <w:t>O</w:t>
      </w:r>
      <w:r w:rsidR="003F67D6" w:rsidRPr="00E431B8">
        <w:rPr>
          <w:color w:val="000000"/>
          <w:sz w:val="22"/>
          <w:szCs w:val="22"/>
        </w:rPr>
        <w:t>bjednatele.</w:t>
      </w:r>
    </w:p>
    <w:p w14:paraId="03E3661C" w14:textId="77777777" w:rsidR="00C70BF1" w:rsidRPr="00E431B8" w:rsidRDefault="003F67D6" w:rsidP="00C70BF1">
      <w:pPr>
        <w:pStyle w:val="Odstavecseseznamem"/>
        <w:numPr>
          <w:ilvl w:val="1"/>
          <w:numId w:val="3"/>
        </w:numPr>
        <w:spacing w:before="120"/>
        <w:jc w:val="both"/>
        <w:rPr>
          <w:color w:val="000000"/>
          <w:sz w:val="22"/>
          <w:szCs w:val="22"/>
        </w:rPr>
      </w:pPr>
      <w:r w:rsidRPr="00E431B8">
        <w:rPr>
          <w:color w:val="000000"/>
          <w:sz w:val="22"/>
          <w:szCs w:val="22"/>
        </w:rPr>
        <w:t>Obě smluvní strany se zavazují, že se budou navzájem informovat bez zbytečného odkladu o důležitých skutečnostech, které ovlivňují, popř. by mohly ovlivnit</w:t>
      </w:r>
      <w:r w:rsidR="00C8369B" w:rsidRPr="00E431B8">
        <w:rPr>
          <w:color w:val="000000"/>
          <w:sz w:val="22"/>
          <w:szCs w:val="22"/>
        </w:rPr>
        <w:t>,</w:t>
      </w:r>
      <w:r w:rsidRPr="00E431B8">
        <w:rPr>
          <w:color w:val="000000"/>
          <w:sz w:val="22"/>
          <w:szCs w:val="22"/>
        </w:rPr>
        <w:t xml:space="preserve"> plnění podle této </w:t>
      </w:r>
      <w:r w:rsidR="009F3F37" w:rsidRPr="00E431B8">
        <w:rPr>
          <w:color w:val="000000"/>
          <w:sz w:val="22"/>
          <w:szCs w:val="22"/>
        </w:rPr>
        <w:t>S</w:t>
      </w:r>
      <w:r w:rsidRPr="00E431B8">
        <w:rPr>
          <w:color w:val="000000"/>
          <w:sz w:val="22"/>
          <w:szCs w:val="22"/>
        </w:rPr>
        <w:t xml:space="preserve">mlouvy. </w:t>
      </w:r>
    </w:p>
    <w:p w14:paraId="5999DB63" w14:textId="343B264B" w:rsidR="00C70BF1" w:rsidRPr="00E431B8" w:rsidRDefault="00674193" w:rsidP="00C70BF1">
      <w:pPr>
        <w:pStyle w:val="Odstavecseseznamem"/>
        <w:numPr>
          <w:ilvl w:val="1"/>
          <w:numId w:val="3"/>
        </w:numPr>
        <w:spacing w:before="120"/>
        <w:jc w:val="both"/>
        <w:rPr>
          <w:color w:val="000000"/>
          <w:sz w:val="22"/>
          <w:szCs w:val="22"/>
        </w:rPr>
      </w:pPr>
      <w:r w:rsidRPr="00E431B8">
        <w:rPr>
          <w:color w:val="000000"/>
          <w:sz w:val="22"/>
          <w:szCs w:val="22"/>
        </w:rPr>
        <w:t xml:space="preserve">Objednatel si vyhrazuje právo z objektivních důvodů (např. rozhodnutí </w:t>
      </w:r>
      <w:r w:rsidR="00504B62" w:rsidRPr="00E431B8">
        <w:rPr>
          <w:color w:val="000000"/>
          <w:sz w:val="22"/>
          <w:szCs w:val="22"/>
        </w:rPr>
        <w:t>zřizovatele</w:t>
      </w:r>
      <w:r w:rsidRPr="00E431B8">
        <w:rPr>
          <w:color w:val="000000"/>
          <w:sz w:val="22"/>
          <w:szCs w:val="22"/>
        </w:rPr>
        <w:t xml:space="preserve"> o změně účelu a kapacitě zařízení a další) změnit objem a strukturu objednávan</w:t>
      </w:r>
      <w:r w:rsidR="00171E12" w:rsidRPr="00E431B8">
        <w:rPr>
          <w:color w:val="000000"/>
          <w:sz w:val="22"/>
          <w:szCs w:val="22"/>
        </w:rPr>
        <w:t>é</w:t>
      </w:r>
      <w:r w:rsidRPr="00E431B8">
        <w:rPr>
          <w:color w:val="000000"/>
          <w:sz w:val="22"/>
          <w:szCs w:val="22"/>
        </w:rPr>
        <w:t xml:space="preserve"> </w:t>
      </w:r>
      <w:r w:rsidR="00171E12" w:rsidRPr="00E431B8">
        <w:rPr>
          <w:color w:val="000000"/>
          <w:sz w:val="22"/>
          <w:szCs w:val="22"/>
        </w:rPr>
        <w:t>stravy</w:t>
      </w:r>
      <w:r w:rsidR="00504B62" w:rsidRPr="00E431B8">
        <w:rPr>
          <w:color w:val="000000"/>
          <w:sz w:val="22"/>
          <w:szCs w:val="22"/>
        </w:rPr>
        <w:t xml:space="preserve"> v souladu se zákonem č. 134/2016 Sb., o zadávání veřejných zakázek, ve znění pozdějších předpisů.</w:t>
      </w:r>
      <w:r w:rsidR="005F72B2" w:rsidRPr="005F72B2">
        <w:t xml:space="preserve"> </w:t>
      </w:r>
      <w:r w:rsidR="005F72B2" w:rsidRPr="005F72B2">
        <w:rPr>
          <w:color w:val="000000"/>
          <w:sz w:val="22"/>
          <w:szCs w:val="22"/>
        </w:rPr>
        <w:t>V takovém případě bude smluvními stranami uzavřen dodatek reflektující tuto změnu.</w:t>
      </w:r>
    </w:p>
    <w:p w14:paraId="7CB0CBFA" w14:textId="77777777" w:rsidR="00C70BF1" w:rsidRPr="00E431B8" w:rsidRDefault="00DE257D" w:rsidP="00C70BF1">
      <w:pPr>
        <w:pStyle w:val="Odstavecseseznamem"/>
        <w:numPr>
          <w:ilvl w:val="1"/>
          <w:numId w:val="3"/>
        </w:numPr>
        <w:spacing w:before="120"/>
        <w:jc w:val="both"/>
        <w:rPr>
          <w:color w:val="000000"/>
          <w:sz w:val="22"/>
          <w:szCs w:val="22"/>
        </w:rPr>
      </w:pPr>
      <w:r w:rsidRPr="00E431B8">
        <w:rPr>
          <w:color w:val="000000"/>
          <w:sz w:val="22"/>
          <w:szCs w:val="22"/>
        </w:rPr>
        <w:t>Poskytova</w:t>
      </w:r>
      <w:r w:rsidR="00F458F4" w:rsidRPr="00E431B8">
        <w:rPr>
          <w:color w:val="000000"/>
          <w:sz w:val="22"/>
          <w:szCs w:val="22"/>
        </w:rPr>
        <w:t xml:space="preserve">tel </w:t>
      </w:r>
      <w:r w:rsidR="00FB229F" w:rsidRPr="00E431B8">
        <w:rPr>
          <w:color w:val="000000"/>
          <w:sz w:val="22"/>
          <w:szCs w:val="22"/>
        </w:rPr>
        <w:t>bude</w:t>
      </w:r>
      <w:r w:rsidRPr="00E431B8">
        <w:rPr>
          <w:color w:val="000000"/>
          <w:sz w:val="22"/>
          <w:szCs w:val="22"/>
        </w:rPr>
        <w:t xml:space="preserve"> </w:t>
      </w:r>
      <w:r w:rsidR="00083534" w:rsidRPr="00E431B8">
        <w:rPr>
          <w:color w:val="000000"/>
          <w:sz w:val="22"/>
          <w:szCs w:val="22"/>
        </w:rPr>
        <w:t>využívat</w:t>
      </w:r>
      <w:r w:rsidRPr="00E431B8">
        <w:rPr>
          <w:color w:val="000000"/>
          <w:sz w:val="22"/>
          <w:szCs w:val="22"/>
        </w:rPr>
        <w:t xml:space="preserve"> možnosti nákupu </w:t>
      </w:r>
      <w:r w:rsidR="00F458F4" w:rsidRPr="00E431B8">
        <w:rPr>
          <w:color w:val="000000"/>
          <w:sz w:val="22"/>
          <w:szCs w:val="22"/>
        </w:rPr>
        <w:t>surovin pro</w:t>
      </w:r>
      <w:r w:rsidRPr="00E431B8">
        <w:rPr>
          <w:color w:val="000000"/>
          <w:sz w:val="22"/>
          <w:szCs w:val="22"/>
        </w:rPr>
        <w:t> </w:t>
      </w:r>
      <w:r w:rsidR="00F458F4" w:rsidRPr="00E431B8">
        <w:rPr>
          <w:color w:val="000000"/>
          <w:sz w:val="22"/>
          <w:szCs w:val="22"/>
        </w:rPr>
        <w:t xml:space="preserve">přípravu </w:t>
      </w:r>
      <w:r w:rsidR="00171E12" w:rsidRPr="00E431B8">
        <w:rPr>
          <w:color w:val="000000"/>
          <w:sz w:val="22"/>
          <w:szCs w:val="22"/>
        </w:rPr>
        <w:t>a dodávku stravy</w:t>
      </w:r>
      <w:r w:rsidR="0082567E" w:rsidRPr="00E431B8">
        <w:rPr>
          <w:color w:val="000000"/>
          <w:sz w:val="22"/>
          <w:szCs w:val="22"/>
        </w:rPr>
        <w:t xml:space="preserve"> u </w:t>
      </w:r>
      <w:r w:rsidR="00F458F4" w:rsidRPr="00E431B8">
        <w:rPr>
          <w:color w:val="000000"/>
          <w:sz w:val="22"/>
          <w:szCs w:val="22"/>
        </w:rPr>
        <w:t>lokálních dodavatelů</w:t>
      </w:r>
      <w:r w:rsidR="005B704F" w:rsidRPr="00E431B8">
        <w:rPr>
          <w:color w:val="000000"/>
          <w:sz w:val="22"/>
          <w:szCs w:val="22"/>
        </w:rPr>
        <w:t>, včetně lokálních potravin z ekologického zemědělství a s ohledem na </w:t>
      </w:r>
      <w:r w:rsidR="00083534" w:rsidRPr="00E431B8">
        <w:rPr>
          <w:color w:val="000000"/>
          <w:sz w:val="22"/>
          <w:szCs w:val="22"/>
        </w:rPr>
        <w:t xml:space="preserve">sezónnost </w:t>
      </w:r>
      <w:r w:rsidR="005B704F" w:rsidRPr="00E431B8">
        <w:rPr>
          <w:color w:val="000000"/>
          <w:sz w:val="22"/>
          <w:szCs w:val="22"/>
        </w:rPr>
        <w:t>ovoce a zeleniny a</w:t>
      </w:r>
      <w:r w:rsidR="00083534" w:rsidRPr="00E431B8">
        <w:rPr>
          <w:color w:val="000000"/>
          <w:sz w:val="22"/>
          <w:szCs w:val="22"/>
        </w:rPr>
        <w:t xml:space="preserve"> čerstvost potravin</w:t>
      </w:r>
      <w:r w:rsidR="00FB229F" w:rsidRPr="00E431B8">
        <w:rPr>
          <w:color w:val="000000"/>
          <w:sz w:val="22"/>
          <w:szCs w:val="22"/>
        </w:rPr>
        <w:t xml:space="preserve"> v rozsahu svých možností při</w:t>
      </w:r>
      <w:r w:rsidR="00DF3D47" w:rsidRPr="00E431B8">
        <w:rPr>
          <w:color w:val="000000"/>
          <w:sz w:val="22"/>
          <w:szCs w:val="22"/>
        </w:rPr>
        <w:t> </w:t>
      </w:r>
      <w:r w:rsidR="00FB229F" w:rsidRPr="00E431B8">
        <w:rPr>
          <w:color w:val="000000"/>
          <w:sz w:val="22"/>
          <w:szCs w:val="22"/>
        </w:rPr>
        <w:t>zachování hospodárnosti plnění této Smlouvy</w:t>
      </w:r>
      <w:r w:rsidRPr="00E431B8">
        <w:rPr>
          <w:color w:val="000000"/>
          <w:sz w:val="22"/>
          <w:szCs w:val="22"/>
        </w:rPr>
        <w:t>.</w:t>
      </w:r>
    </w:p>
    <w:p w14:paraId="62F22AC2" w14:textId="77777777" w:rsidR="00C70BF1" w:rsidRPr="00E431B8" w:rsidRDefault="007205D6" w:rsidP="00C70BF1">
      <w:pPr>
        <w:pStyle w:val="Odstavecseseznamem"/>
        <w:numPr>
          <w:ilvl w:val="1"/>
          <w:numId w:val="3"/>
        </w:numPr>
        <w:spacing w:before="120"/>
        <w:jc w:val="both"/>
        <w:rPr>
          <w:color w:val="000000"/>
          <w:sz w:val="22"/>
          <w:szCs w:val="22"/>
        </w:rPr>
      </w:pPr>
      <w:r w:rsidRPr="00E431B8">
        <w:rPr>
          <w:color w:val="000000"/>
          <w:sz w:val="22"/>
          <w:szCs w:val="22"/>
        </w:rPr>
        <w:t>V rámci podpory účasti sociálních podniků bude Poskytovatel při nákupech potravin využívat a podporovat společenský zájem, případně i lokální či regionální ekonomiku, využívat v rámci svých možností široké nabídky sociálních podniků působících v oblasti potravinářství.</w:t>
      </w:r>
    </w:p>
    <w:p w14:paraId="3298C540" w14:textId="77777777" w:rsidR="00C70BF1" w:rsidRPr="00E431B8" w:rsidRDefault="00DE257D" w:rsidP="00C70BF1">
      <w:pPr>
        <w:pStyle w:val="Odstavecseseznamem"/>
        <w:numPr>
          <w:ilvl w:val="1"/>
          <w:numId w:val="3"/>
        </w:numPr>
        <w:spacing w:before="120"/>
        <w:jc w:val="both"/>
        <w:rPr>
          <w:color w:val="000000"/>
          <w:sz w:val="22"/>
          <w:szCs w:val="22"/>
        </w:rPr>
      </w:pPr>
      <w:r w:rsidRPr="00E431B8">
        <w:rPr>
          <w:sz w:val="22"/>
          <w:szCs w:val="22"/>
        </w:rPr>
        <w:t>Poskytovatel</w:t>
      </w:r>
      <w:r w:rsidR="00F458F4" w:rsidRPr="00E431B8">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a to vůči všem osobám, které se na plnění zakázky podílejí a bez ohledu na to, zda jsou práce na předmětu plnění prováděny bezprostředně </w:t>
      </w:r>
      <w:r w:rsidRPr="00E431B8">
        <w:rPr>
          <w:sz w:val="22"/>
          <w:szCs w:val="22"/>
        </w:rPr>
        <w:t>Poskytovatelem</w:t>
      </w:r>
      <w:r w:rsidR="00F458F4" w:rsidRPr="00E431B8">
        <w:rPr>
          <w:sz w:val="22"/>
          <w:szCs w:val="22"/>
        </w:rPr>
        <w:t xml:space="preserve"> či jeho poddodavateli.</w:t>
      </w:r>
    </w:p>
    <w:p w14:paraId="7AB9C8AD" w14:textId="77777777" w:rsidR="00C70BF1" w:rsidRPr="00E431B8" w:rsidRDefault="00083534" w:rsidP="00C70BF1">
      <w:pPr>
        <w:pStyle w:val="Odstavecseseznamem"/>
        <w:numPr>
          <w:ilvl w:val="1"/>
          <w:numId w:val="3"/>
        </w:numPr>
        <w:spacing w:before="120"/>
        <w:jc w:val="both"/>
        <w:rPr>
          <w:color w:val="000000"/>
          <w:sz w:val="22"/>
          <w:szCs w:val="22"/>
        </w:rPr>
      </w:pPr>
      <w:r w:rsidRPr="00E431B8">
        <w:rPr>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E431B8">
        <w:rPr>
          <w:sz w:val="22"/>
          <w:szCs w:val="22"/>
        </w:rPr>
        <w:t> </w:t>
      </w:r>
      <w:r w:rsidRPr="00E431B8">
        <w:rPr>
          <w:sz w:val="22"/>
          <w:szCs w:val="22"/>
        </w:rPr>
        <w:t xml:space="preserve">činnosti nebo </w:t>
      </w:r>
      <w:r w:rsidRPr="00E431B8">
        <w:rPr>
          <w:sz w:val="22"/>
          <w:szCs w:val="22"/>
        </w:rPr>
        <w:lastRenderedPageBreak/>
        <w:t>poskytování služeb mimo pracovněprávní vztahy, ve znění pozdějších předpisů (zákon o zajištění dalších bezpečnostních podmínek bezpečnosti a ochrany zdraví při</w:t>
      </w:r>
      <w:r w:rsidR="00FB229F" w:rsidRPr="00E431B8">
        <w:rPr>
          <w:sz w:val="22"/>
          <w:szCs w:val="22"/>
        </w:rPr>
        <w:t> </w:t>
      </w:r>
      <w:r w:rsidRPr="00E431B8">
        <w:rPr>
          <w:sz w:val="22"/>
          <w:szCs w:val="22"/>
        </w:rPr>
        <w:t>práci)</w:t>
      </w:r>
      <w:r w:rsidR="00FB229F" w:rsidRPr="00E431B8">
        <w:rPr>
          <w:sz w:val="22"/>
          <w:szCs w:val="22"/>
        </w:rPr>
        <w:t>.</w:t>
      </w:r>
    </w:p>
    <w:p w14:paraId="5AA64D2C" w14:textId="77777777" w:rsidR="00C70BF1" w:rsidRPr="00E431B8" w:rsidRDefault="008E4838" w:rsidP="00C70BF1">
      <w:pPr>
        <w:pStyle w:val="Odstavecseseznamem"/>
        <w:numPr>
          <w:ilvl w:val="1"/>
          <w:numId w:val="3"/>
        </w:numPr>
        <w:spacing w:before="120"/>
        <w:jc w:val="both"/>
        <w:rPr>
          <w:color w:val="000000"/>
          <w:sz w:val="22"/>
          <w:szCs w:val="22"/>
        </w:rPr>
      </w:pPr>
      <w:r w:rsidRPr="00E431B8">
        <w:rPr>
          <w:color w:val="000000"/>
          <w:sz w:val="22"/>
          <w:szCs w:val="22"/>
        </w:rPr>
        <w:t>V rámci ekologicky šetrného řešení vůči životnímu prostředí se Poskytovatel zavazuje redukovat plýtvání potravinami a klást důraz na celkové udržitelné nakládání s</w:t>
      </w:r>
      <w:r w:rsidR="007205D6" w:rsidRPr="00E431B8">
        <w:rPr>
          <w:color w:val="000000"/>
          <w:sz w:val="22"/>
          <w:szCs w:val="22"/>
        </w:rPr>
        <w:t> </w:t>
      </w:r>
      <w:r w:rsidRPr="00E431B8">
        <w:rPr>
          <w:color w:val="000000"/>
          <w:sz w:val="22"/>
          <w:szCs w:val="22"/>
        </w:rPr>
        <w:t>odpady</w:t>
      </w:r>
      <w:r w:rsidR="007205D6" w:rsidRPr="00E431B8">
        <w:rPr>
          <w:color w:val="000000"/>
          <w:sz w:val="22"/>
          <w:szCs w:val="22"/>
        </w:rPr>
        <w:t xml:space="preserve">, tzn. mít nastavený funkční systém třídění odpadů ve smyslu ekologické likvidace obalů a dalšího odpadu souvisejícího s nákupy potravin a jejich zpracováním. </w:t>
      </w:r>
      <w:r w:rsidRPr="00E431B8">
        <w:rPr>
          <w:color w:val="000000"/>
          <w:sz w:val="22"/>
          <w:szCs w:val="22"/>
        </w:rPr>
        <w:t>Při plánování nákup</w:t>
      </w:r>
      <w:r w:rsidR="007205D6" w:rsidRPr="00E431B8">
        <w:rPr>
          <w:color w:val="000000"/>
          <w:sz w:val="22"/>
          <w:szCs w:val="22"/>
        </w:rPr>
        <w:t>ů cílit na </w:t>
      </w:r>
      <w:r w:rsidRPr="00E431B8">
        <w:rPr>
          <w:color w:val="000000"/>
          <w:sz w:val="22"/>
          <w:szCs w:val="22"/>
        </w:rPr>
        <w:t>minimalizaci potravinového odpadu a množství obalů a vylučovat v co největší možné míře jednorázové obaly a jednorázové plasty</w:t>
      </w:r>
      <w:r w:rsidR="007205D6" w:rsidRPr="00E431B8">
        <w:rPr>
          <w:color w:val="000000"/>
          <w:sz w:val="22"/>
          <w:szCs w:val="22"/>
        </w:rPr>
        <w:t xml:space="preserve">, prosazovat dodávky ve vratných obalech nebo v obalech z recyklovatelných materiálů. </w:t>
      </w:r>
      <w:r w:rsidRPr="00E431B8">
        <w:rPr>
          <w:color w:val="000000"/>
          <w:sz w:val="22"/>
          <w:szCs w:val="22"/>
        </w:rPr>
        <w:t>Poskytovatel se zavazuje důsledně třídit odpad, snažit se o jeho opětovné využití</w:t>
      </w:r>
      <w:r w:rsidR="00054B9A" w:rsidRPr="00E431B8">
        <w:rPr>
          <w:color w:val="000000"/>
          <w:sz w:val="22"/>
          <w:szCs w:val="22"/>
        </w:rPr>
        <w:t>.</w:t>
      </w:r>
    </w:p>
    <w:p w14:paraId="7CCBCAD9" w14:textId="77777777" w:rsidR="00C70BF1" w:rsidRPr="00E431B8" w:rsidRDefault="00C8369B" w:rsidP="00C70BF1">
      <w:pPr>
        <w:pStyle w:val="Odstavecseseznamem"/>
        <w:numPr>
          <w:ilvl w:val="1"/>
          <w:numId w:val="3"/>
        </w:numPr>
        <w:spacing w:before="120"/>
        <w:jc w:val="both"/>
        <w:rPr>
          <w:color w:val="000000"/>
          <w:sz w:val="22"/>
          <w:szCs w:val="22"/>
        </w:rPr>
      </w:pPr>
      <w:r w:rsidRPr="00E431B8">
        <w:rPr>
          <w:color w:val="000000"/>
          <w:sz w:val="22"/>
          <w:szCs w:val="22"/>
        </w:rPr>
        <w:t xml:space="preserve">V případě, že Poskytovatel využije třetí osoby pro částečné plnění této Smlouvy, je o tom povinen písemně </w:t>
      </w:r>
      <w:r w:rsidR="00B43B5A" w:rsidRPr="00E431B8">
        <w:rPr>
          <w:color w:val="000000"/>
          <w:sz w:val="22"/>
          <w:szCs w:val="22"/>
        </w:rPr>
        <w:t xml:space="preserve">informovat Objednatele nejméně 5 dní předem. </w:t>
      </w:r>
      <w:r w:rsidR="003F67D6" w:rsidRPr="00E431B8">
        <w:rPr>
          <w:color w:val="000000"/>
          <w:sz w:val="22"/>
          <w:szCs w:val="22"/>
        </w:rPr>
        <w:t xml:space="preserve">Při realizaci části plnění </w:t>
      </w:r>
      <w:r w:rsidR="00B43B5A" w:rsidRPr="00E431B8">
        <w:rPr>
          <w:color w:val="000000"/>
          <w:sz w:val="22"/>
          <w:szCs w:val="22"/>
        </w:rPr>
        <w:t xml:space="preserve">třetí </w:t>
      </w:r>
      <w:r w:rsidR="003F67D6" w:rsidRPr="00E431B8">
        <w:rPr>
          <w:color w:val="000000"/>
          <w:sz w:val="22"/>
          <w:szCs w:val="22"/>
        </w:rPr>
        <w:t xml:space="preserve">osobou má </w:t>
      </w:r>
      <w:r w:rsidR="002F51C4" w:rsidRPr="00E431B8">
        <w:rPr>
          <w:color w:val="000000"/>
          <w:sz w:val="22"/>
          <w:szCs w:val="22"/>
        </w:rPr>
        <w:t>Poskytovatel</w:t>
      </w:r>
      <w:r w:rsidR="003F67D6" w:rsidRPr="00E431B8">
        <w:rPr>
          <w:color w:val="000000"/>
          <w:sz w:val="22"/>
          <w:szCs w:val="22"/>
        </w:rPr>
        <w:t xml:space="preserve"> odpovědnost, jako by plnil sám.</w:t>
      </w:r>
    </w:p>
    <w:p w14:paraId="7D8E7C3F" w14:textId="464C6BAE" w:rsidR="003F67D6" w:rsidRPr="00E431B8" w:rsidRDefault="002F51C4"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spolupracovat při plnění této </w:t>
      </w:r>
      <w:r w:rsidR="009F3F37" w:rsidRPr="00E431B8">
        <w:rPr>
          <w:color w:val="000000"/>
          <w:sz w:val="22"/>
          <w:szCs w:val="22"/>
        </w:rPr>
        <w:t>S</w:t>
      </w:r>
      <w:r w:rsidR="003F67D6" w:rsidRPr="00E431B8">
        <w:rPr>
          <w:color w:val="000000"/>
          <w:sz w:val="22"/>
          <w:szCs w:val="22"/>
        </w:rPr>
        <w:t xml:space="preserve">mlouvy s osobami určenými </w:t>
      </w:r>
      <w:r w:rsidR="00281917" w:rsidRPr="00E431B8">
        <w:rPr>
          <w:color w:val="000000"/>
          <w:sz w:val="22"/>
          <w:szCs w:val="22"/>
        </w:rPr>
        <w:t>O</w:t>
      </w:r>
      <w:r w:rsidR="003F67D6" w:rsidRPr="00E431B8">
        <w:rPr>
          <w:color w:val="000000"/>
          <w:sz w:val="22"/>
          <w:szCs w:val="22"/>
        </w:rPr>
        <w:t>bjednatelem.</w:t>
      </w:r>
    </w:p>
    <w:p w14:paraId="1FD63CDC" w14:textId="77777777" w:rsidR="004D7ADB" w:rsidRPr="00E431B8" w:rsidRDefault="004D7ADB" w:rsidP="004D7ADB">
      <w:pPr>
        <w:pStyle w:val="Zkladntextodsazen2"/>
        <w:spacing w:after="0" w:line="240" w:lineRule="auto"/>
        <w:ind w:left="705"/>
        <w:rPr>
          <w:color w:val="000000"/>
          <w:sz w:val="22"/>
          <w:szCs w:val="22"/>
        </w:rPr>
      </w:pPr>
    </w:p>
    <w:p w14:paraId="20813E8D" w14:textId="7ED969E1" w:rsidR="0026162C" w:rsidRPr="00E431B8" w:rsidRDefault="002F053A" w:rsidP="004F3CD0">
      <w:pPr>
        <w:pStyle w:val="Zkladntext"/>
        <w:numPr>
          <w:ilvl w:val="0"/>
          <w:numId w:val="3"/>
        </w:numPr>
        <w:suppressAutoHyphens/>
        <w:spacing w:after="120"/>
        <w:jc w:val="left"/>
        <w:rPr>
          <w:rFonts w:eastAsiaTheme="minorHAnsi"/>
          <w:b/>
          <w:bCs/>
          <w:sz w:val="22"/>
        </w:rPr>
      </w:pPr>
      <w:bookmarkStart w:id="18" w:name="_Toc98093568"/>
      <w:r w:rsidRPr="00E431B8">
        <w:rPr>
          <w:rFonts w:eastAsiaTheme="minorHAnsi"/>
          <w:b/>
          <w:bCs/>
          <w:sz w:val="22"/>
        </w:rPr>
        <w:t>Z</w:t>
      </w:r>
      <w:r w:rsidR="0026162C" w:rsidRPr="00E431B8">
        <w:rPr>
          <w:rFonts w:eastAsiaTheme="minorHAnsi"/>
          <w:b/>
          <w:bCs/>
          <w:sz w:val="22"/>
        </w:rPr>
        <w:t>ávěrečná</w:t>
      </w:r>
      <w:bookmarkEnd w:id="18"/>
      <w:r w:rsidRPr="00E431B8">
        <w:rPr>
          <w:rFonts w:eastAsiaTheme="minorHAnsi"/>
          <w:b/>
          <w:bCs/>
          <w:sz w:val="22"/>
        </w:rPr>
        <w:t xml:space="preserve"> ustanovení</w:t>
      </w:r>
    </w:p>
    <w:p w14:paraId="26249708" w14:textId="44535960" w:rsidR="00697C94" w:rsidRPr="00E431B8" w:rsidRDefault="00697C94" w:rsidP="002F053A">
      <w:pPr>
        <w:pStyle w:val="Odstavecseseznamem"/>
        <w:numPr>
          <w:ilvl w:val="1"/>
          <w:numId w:val="3"/>
        </w:numPr>
        <w:spacing w:before="120"/>
        <w:jc w:val="both"/>
        <w:rPr>
          <w:color w:val="000000"/>
          <w:sz w:val="22"/>
          <w:szCs w:val="22"/>
          <w:lang w:eastAsia="en-US"/>
        </w:rPr>
      </w:pPr>
      <w:r w:rsidRPr="00E431B8">
        <w:rPr>
          <w:color w:val="000000"/>
          <w:sz w:val="22"/>
          <w:szCs w:val="22"/>
        </w:rPr>
        <w:t>Tato Smlouva nabývá platnosti okamžikem jejího podpisu oběma smluvními stranami a</w:t>
      </w:r>
      <w:r w:rsidR="00B649CC" w:rsidRPr="00E431B8">
        <w:rPr>
          <w:color w:val="000000"/>
          <w:sz w:val="22"/>
          <w:szCs w:val="22"/>
        </w:rPr>
        <w:t> </w:t>
      </w:r>
      <w:r w:rsidRPr="00E431B8">
        <w:rPr>
          <w:color w:val="000000"/>
          <w:sz w:val="22"/>
          <w:szCs w:val="22"/>
        </w:rPr>
        <w:t xml:space="preserve">účinnosti jejím zveřejněním v registru smluv. </w:t>
      </w:r>
      <w:r w:rsidRPr="00E431B8">
        <w:rPr>
          <w:color w:val="000000"/>
          <w:sz w:val="22"/>
          <w:szCs w:val="22"/>
          <w:lang w:eastAsia="en-US"/>
        </w:rPr>
        <w:t xml:space="preserve">Smluvní strany souhlasí s uveřejněním této </w:t>
      </w:r>
      <w:r w:rsidR="00763D31" w:rsidRPr="00E431B8">
        <w:rPr>
          <w:color w:val="000000"/>
          <w:sz w:val="22"/>
          <w:szCs w:val="22"/>
          <w:lang w:eastAsia="en-US"/>
        </w:rPr>
        <w:t>S</w:t>
      </w:r>
      <w:r w:rsidRPr="00E431B8">
        <w:rPr>
          <w:color w:val="000000"/>
          <w:sz w:val="22"/>
          <w:szCs w:val="22"/>
          <w:lang w:eastAsia="en-US"/>
        </w:rPr>
        <w:t>mlouvy včetně jejích příloh v registru smluv dle zákona č. 340/2015 Sb.</w:t>
      </w:r>
      <w:r w:rsidR="00763D31" w:rsidRPr="00E431B8">
        <w:rPr>
          <w:color w:val="000000"/>
          <w:sz w:val="22"/>
          <w:szCs w:val="22"/>
          <w:lang w:eastAsia="en-US"/>
        </w:rPr>
        <w:t>,</w:t>
      </w:r>
      <w:r w:rsidRPr="00E431B8">
        <w:rPr>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sidRPr="00E431B8">
        <w:rPr>
          <w:color w:val="000000"/>
          <w:sz w:val="22"/>
          <w:szCs w:val="22"/>
          <w:lang w:eastAsia="en-US"/>
        </w:rPr>
        <w:t>S</w:t>
      </w:r>
      <w:r w:rsidRPr="00E431B8">
        <w:rPr>
          <w:color w:val="000000"/>
          <w:sz w:val="22"/>
          <w:szCs w:val="22"/>
          <w:lang w:eastAsia="en-US"/>
        </w:rPr>
        <w:t>mlouvy v</w:t>
      </w:r>
      <w:r w:rsidR="00B649CC" w:rsidRPr="00E431B8">
        <w:rPr>
          <w:color w:val="000000"/>
          <w:sz w:val="22"/>
          <w:szCs w:val="22"/>
          <w:lang w:eastAsia="en-US"/>
        </w:rPr>
        <w:t> </w:t>
      </w:r>
      <w:r w:rsidRPr="00E431B8">
        <w:rPr>
          <w:color w:val="000000"/>
          <w:sz w:val="22"/>
          <w:szCs w:val="22"/>
          <w:lang w:eastAsia="en-US"/>
        </w:rPr>
        <w:t xml:space="preserve">registru smluv zajistí </w:t>
      </w:r>
      <w:r w:rsidR="00763D31" w:rsidRPr="00E431B8">
        <w:rPr>
          <w:color w:val="000000"/>
          <w:sz w:val="22"/>
          <w:szCs w:val="22"/>
          <w:lang w:eastAsia="en-US"/>
        </w:rPr>
        <w:t>Objednatel</w:t>
      </w:r>
      <w:r w:rsidRPr="00E431B8">
        <w:rPr>
          <w:color w:val="000000"/>
          <w:sz w:val="22"/>
          <w:szCs w:val="22"/>
          <w:lang w:eastAsia="en-US"/>
        </w:rPr>
        <w:t>.</w:t>
      </w:r>
    </w:p>
    <w:p w14:paraId="19495D19" w14:textId="737738F8" w:rsidR="0026162C" w:rsidRPr="00E431B8" w:rsidRDefault="0026162C" w:rsidP="002F053A">
      <w:pPr>
        <w:pStyle w:val="Odstavecseseznamem"/>
        <w:numPr>
          <w:ilvl w:val="1"/>
          <w:numId w:val="3"/>
        </w:numPr>
        <w:spacing w:before="120"/>
        <w:jc w:val="both"/>
        <w:rPr>
          <w:color w:val="000000"/>
          <w:sz w:val="22"/>
          <w:szCs w:val="22"/>
        </w:rPr>
      </w:pPr>
      <w:r w:rsidRPr="00E431B8">
        <w:rPr>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je oprávněn přenést svoje práva a povinnosti z této Smlouvy na třetí osobu pouze s předchozím písemným souhlasem </w:t>
      </w:r>
      <w:r w:rsidR="00697C94" w:rsidRPr="00E431B8">
        <w:rPr>
          <w:color w:val="000000"/>
          <w:sz w:val="22"/>
          <w:szCs w:val="22"/>
        </w:rPr>
        <w:t>Objednatele</w:t>
      </w:r>
      <w:r w:rsidR="0026162C" w:rsidRPr="00E431B8">
        <w:rPr>
          <w:color w:val="000000"/>
          <w:sz w:val="22"/>
          <w:szCs w:val="22"/>
        </w:rPr>
        <w:t>. Ustanovení § 1879 občanského zákoníku se</w:t>
      </w:r>
      <w:r w:rsidR="00B649CC" w:rsidRPr="00E431B8">
        <w:rPr>
          <w:color w:val="000000"/>
          <w:sz w:val="22"/>
          <w:szCs w:val="22"/>
        </w:rPr>
        <w:t> </w:t>
      </w:r>
      <w:r w:rsidR="0026162C" w:rsidRPr="00E431B8">
        <w:rPr>
          <w:color w:val="000000"/>
          <w:sz w:val="22"/>
          <w:szCs w:val="22"/>
        </w:rPr>
        <w:t>nepoužije.</w:t>
      </w:r>
    </w:p>
    <w:p w14:paraId="14B04BA5" w14:textId="14D5C2C0" w:rsidR="0026162C" w:rsidRDefault="0026162C" w:rsidP="002F053A">
      <w:pPr>
        <w:pStyle w:val="Odstavecseseznamem"/>
        <w:numPr>
          <w:ilvl w:val="1"/>
          <w:numId w:val="3"/>
        </w:numPr>
        <w:spacing w:before="120"/>
        <w:jc w:val="both"/>
        <w:rPr>
          <w:color w:val="000000"/>
          <w:sz w:val="22"/>
          <w:szCs w:val="22"/>
        </w:rPr>
      </w:pPr>
      <w:r w:rsidRPr="00E431B8">
        <w:rPr>
          <w:color w:val="000000"/>
          <w:sz w:val="22"/>
          <w:szCs w:val="22"/>
        </w:rPr>
        <w:t>Nastanou-li u některé ze stran skutečnosti bránící řádnému plnění této Smlouvy, je povinna to</w:t>
      </w:r>
      <w:r w:rsidR="00136DC7" w:rsidRPr="00E431B8">
        <w:rPr>
          <w:color w:val="000000"/>
          <w:sz w:val="22"/>
          <w:szCs w:val="22"/>
        </w:rPr>
        <w:t> </w:t>
      </w:r>
      <w:r w:rsidRPr="00E431B8">
        <w:rPr>
          <w:color w:val="000000"/>
          <w:sz w:val="22"/>
          <w:szCs w:val="22"/>
        </w:rPr>
        <w:t xml:space="preserve">ihned bez zbytečného odkladu oznámit druhé straně a vyvolat jednání zástupců </w:t>
      </w:r>
      <w:r w:rsidR="00697C94" w:rsidRPr="00E431B8">
        <w:rPr>
          <w:color w:val="000000"/>
          <w:sz w:val="22"/>
          <w:szCs w:val="22"/>
        </w:rPr>
        <w:t>Objednatele</w:t>
      </w:r>
      <w:r w:rsidRPr="00E431B8">
        <w:rPr>
          <w:color w:val="000000"/>
          <w:sz w:val="22"/>
          <w:szCs w:val="22"/>
        </w:rPr>
        <w:t xml:space="preserve"> a </w:t>
      </w:r>
      <w:r w:rsidR="00763D31" w:rsidRPr="00E431B8">
        <w:rPr>
          <w:color w:val="000000"/>
          <w:sz w:val="22"/>
          <w:szCs w:val="22"/>
        </w:rPr>
        <w:t>Poskytovatele</w:t>
      </w:r>
      <w:r w:rsidRPr="00E431B8">
        <w:rPr>
          <w:color w:val="000000"/>
          <w:sz w:val="22"/>
          <w:szCs w:val="22"/>
        </w:rPr>
        <w:t>.</w:t>
      </w:r>
    </w:p>
    <w:p w14:paraId="69772EFF" w14:textId="04BA8120"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Bylo-li by libovolné ujednání této smlouvy shledáno v budoucnu neplatným, pak se neplatnost dle výslovné dohody stran vztahuje výhradně na takové ujednání a zbytek smlouvy zůstává v platnosti.</w:t>
      </w:r>
    </w:p>
    <w:p w14:paraId="4A52BDBA" w14:textId="679CF373"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se zavazuje, že pokud v souvislosti s realizací této Smlouvy při plnění svých povinností přijdou jeho pověření pracovníci do styku s osobními/citlivými údaji ve smyslu </w:t>
      </w:r>
      <w:r w:rsidR="00BE2FE4" w:rsidRPr="00E431B8">
        <w:rPr>
          <w:sz w:val="22"/>
          <w:szCs w:val="22"/>
        </w:rPr>
        <w:t>nařízení Evropského parlamentu a Rady 2016/679 (GDPR) a zákona č. 110/2019 Sb., o</w:t>
      </w:r>
      <w:r w:rsidR="00136DC7" w:rsidRPr="00E431B8">
        <w:rPr>
          <w:sz w:val="22"/>
          <w:szCs w:val="22"/>
        </w:rPr>
        <w:t> </w:t>
      </w:r>
      <w:r w:rsidR="00BE2FE4" w:rsidRPr="00E431B8">
        <w:rPr>
          <w:sz w:val="22"/>
          <w:szCs w:val="22"/>
        </w:rPr>
        <w:t>zpracování osobních údajů, ve znění pozdějších předpisů</w:t>
      </w:r>
      <w:r w:rsidR="0026162C" w:rsidRPr="00E431B8">
        <w:rPr>
          <w:color w:val="000000"/>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88F0295" w14:textId="77777777" w:rsidR="00AB3367" w:rsidRPr="00E431B8" w:rsidRDefault="00AB3367" w:rsidP="00A41DF4">
      <w:pPr>
        <w:pStyle w:val="Odstavecseseznamem"/>
        <w:numPr>
          <w:ilvl w:val="1"/>
          <w:numId w:val="3"/>
        </w:numPr>
        <w:spacing w:before="120"/>
        <w:jc w:val="both"/>
        <w:rPr>
          <w:color w:val="000000"/>
          <w:sz w:val="22"/>
          <w:szCs w:val="22"/>
        </w:rPr>
      </w:pPr>
      <w:bookmarkStart w:id="19" w:name="[2,[423,[],&quot;1F456F59-2597-4BB0-8ED0-9174"/>
      <w:r w:rsidRPr="00E431B8">
        <w:rPr>
          <w:color w:val="201F1E"/>
          <w:sz w:val="22"/>
          <w:szCs w:val="22"/>
          <w:bdr w:val="none" w:sz="0" w:space="0" w:color="auto" w:frame="1"/>
          <w:shd w:val="clear" w:color="auto" w:fill="FFFFFF"/>
        </w:rPr>
        <w:t>Poskytovatel bere na vědomí, že Objednatel je povinen na dotaz třetí osoby poskytovat informace v souladu se zákonem č. 106/1999 Sb., o svobodném přístupu k informacím, ve znění pozdějších předpisů, a souhlasí s tím, aby veškeré informace obsažené v této Smlouvě byly v souladu s citovaným zákonem poskytnuty třetím osobám, pokud o ně požádají.</w:t>
      </w:r>
    </w:p>
    <w:p w14:paraId="5734755D" w14:textId="385CAA4E" w:rsidR="0026162C" w:rsidRPr="00E431B8" w:rsidRDefault="0026162C" w:rsidP="00A41DF4">
      <w:pPr>
        <w:pStyle w:val="Odstavecseseznamem"/>
        <w:numPr>
          <w:ilvl w:val="1"/>
          <w:numId w:val="3"/>
        </w:numPr>
        <w:spacing w:before="120"/>
        <w:jc w:val="both"/>
        <w:rPr>
          <w:color w:val="000000"/>
          <w:sz w:val="22"/>
          <w:szCs w:val="22"/>
        </w:rPr>
      </w:pPr>
      <w:r w:rsidRPr="00E431B8">
        <w:rPr>
          <w:color w:val="000000"/>
          <w:sz w:val="22"/>
          <w:szCs w:val="22"/>
        </w:rPr>
        <w:t xml:space="preserve">Tuto Smlouvu lze měnit pouze písemně, přičemž smluvní strany výslovně vylučují jiné způsoby či formy změny této Smlouvy. Za písemnou formu se pro tento účel považuje </w:t>
      </w:r>
      <w:r w:rsidR="00763D31" w:rsidRPr="00E431B8">
        <w:rPr>
          <w:color w:val="000000"/>
          <w:sz w:val="22"/>
          <w:szCs w:val="22"/>
        </w:rPr>
        <w:t xml:space="preserve">rovněž </w:t>
      </w:r>
      <w:r w:rsidRPr="00E431B8">
        <w:rPr>
          <w:color w:val="000000"/>
          <w:sz w:val="22"/>
          <w:szCs w:val="22"/>
        </w:rPr>
        <w:t>jednání učiněné elektronickými prostředky</w:t>
      </w:r>
      <w:r w:rsidR="00763D31" w:rsidRPr="00E431B8">
        <w:rPr>
          <w:color w:val="000000"/>
          <w:sz w:val="22"/>
          <w:szCs w:val="22"/>
        </w:rPr>
        <w:t xml:space="preserve"> a to tak, že každá smluvní strana dodatek opatří svým elektronickým podpisem</w:t>
      </w:r>
      <w:r w:rsidRPr="00E431B8">
        <w:rPr>
          <w:color w:val="000000"/>
          <w:sz w:val="22"/>
          <w:szCs w:val="22"/>
        </w:rPr>
        <w:t>. Smluvní strany mohou namítnout neplatnost změny této Smlouvy z</w:t>
      </w:r>
      <w:r w:rsidR="00136DC7" w:rsidRPr="00E431B8">
        <w:rPr>
          <w:color w:val="000000"/>
          <w:sz w:val="22"/>
          <w:szCs w:val="22"/>
        </w:rPr>
        <w:t> </w:t>
      </w:r>
      <w:r w:rsidRPr="00E431B8">
        <w:rPr>
          <w:color w:val="000000"/>
          <w:sz w:val="22"/>
          <w:szCs w:val="22"/>
        </w:rPr>
        <w:t>důvodu nedodržení formy kdykoliv, i poté, co bylo započato s plněním.</w:t>
      </w:r>
      <w:bookmarkEnd w:id="19"/>
    </w:p>
    <w:p w14:paraId="1A5D3C3D" w14:textId="41D25033" w:rsidR="008C042C" w:rsidRPr="008C042C" w:rsidRDefault="008C042C" w:rsidP="008C042C">
      <w:pPr>
        <w:pStyle w:val="Odstavecseseznamem"/>
        <w:numPr>
          <w:ilvl w:val="1"/>
          <w:numId w:val="3"/>
        </w:numPr>
        <w:spacing w:before="120"/>
        <w:jc w:val="both"/>
        <w:rPr>
          <w:spacing w:val="2"/>
          <w:sz w:val="22"/>
          <w:szCs w:val="22"/>
        </w:rPr>
      </w:pPr>
      <w:r w:rsidRPr="00532538">
        <w:rPr>
          <w:spacing w:val="2"/>
          <w:sz w:val="22"/>
          <w:szCs w:val="22"/>
        </w:rPr>
        <w:lastRenderedPageBreak/>
        <w:t xml:space="preserve">Tato </w:t>
      </w:r>
      <w:r>
        <w:rPr>
          <w:spacing w:val="2"/>
          <w:sz w:val="22"/>
          <w:szCs w:val="22"/>
        </w:rPr>
        <w:t>s</w:t>
      </w:r>
      <w:r w:rsidRPr="00532538">
        <w:rPr>
          <w:spacing w:val="2"/>
          <w:sz w:val="22"/>
          <w:szCs w:val="22"/>
        </w:rPr>
        <w:t>mlouva je vyhotovena v jednom vyhotovení v elektronické podobě a po podpisu bude poskytnuta oběma smluvním stranám.</w:t>
      </w:r>
    </w:p>
    <w:p w14:paraId="795E6B64" w14:textId="35A51D2E"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Smluvní strany uzavírají tuto smlouvu jako projev jejich svobodné, vážné a opravdové vůle a na důkaz toho k ní připojují své podpisy.</w:t>
      </w:r>
    </w:p>
    <w:p w14:paraId="0D3EBE37" w14:textId="16E20ECC" w:rsidR="007A7E79" w:rsidRPr="00E431B8" w:rsidRDefault="007A7E79" w:rsidP="00A41DF4">
      <w:pPr>
        <w:pStyle w:val="Odstavecseseznamem"/>
        <w:numPr>
          <w:ilvl w:val="1"/>
          <w:numId w:val="3"/>
        </w:numPr>
        <w:spacing w:before="120"/>
        <w:jc w:val="both"/>
        <w:rPr>
          <w:color w:val="000000"/>
          <w:sz w:val="22"/>
          <w:szCs w:val="22"/>
        </w:rPr>
      </w:pPr>
      <w:r w:rsidRPr="00E431B8">
        <w:rPr>
          <w:color w:val="000000"/>
          <w:sz w:val="22"/>
          <w:szCs w:val="22"/>
        </w:rPr>
        <w:t xml:space="preserve">Nedílnou součástí smlouvy jsou níže uvedené přílohy </w:t>
      </w:r>
      <w:r w:rsidR="008F3AF4" w:rsidRPr="00E431B8">
        <w:rPr>
          <w:color w:val="000000"/>
          <w:sz w:val="22"/>
          <w:szCs w:val="22"/>
        </w:rPr>
        <w:t>S</w:t>
      </w:r>
      <w:r w:rsidRPr="00E431B8">
        <w:rPr>
          <w:color w:val="000000"/>
          <w:sz w:val="22"/>
          <w:szCs w:val="22"/>
        </w:rPr>
        <w:t xml:space="preserve">mlouvy: </w:t>
      </w:r>
    </w:p>
    <w:p w14:paraId="75C43E6A" w14:textId="77777777" w:rsidR="00A41DF4" w:rsidRPr="00E431B8" w:rsidRDefault="00A41DF4" w:rsidP="00A41DF4">
      <w:pPr>
        <w:pStyle w:val="Zkladntextodsazen2"/>
        <w:spacing w:line="240" w:lineRule="auto"/>
        <w:rPr>
          <w:bCs/>
          <w:sz w:val="22"/>
          <w:szCs w:val="22"/>
        </w:rPr>
      </w:pPr>
    </w:p>
    <w:p w14:paraId="58D6423F" w14:textId="6C3DFA6C" w:rsidR="00A41DF4" w:rsidRPr="00E431B8" w:rsidRDefault="00A41DF4" w:rsidP="00A41DF4">
      <w:pPr>
        <w:pStyle w:val="Zkladntextodsazen2"/>
        <w:spacing w:line="240" w:lineRule="auto"/>
        <w:rPr>
          <w:sz w:val="22"/>
        </w:rPr>
      </w:pPr>
      <w:r w:rsidRPr="00E431B8">
        <w:rPr>
          <w:sz w:val="22"/>
        </w:rPr>
        <w:t>V Ostravě dne ………………</w:t>
      </w:r>
      <w:proofErr w:type="gramStart"/>
      <w:r w:rsidRPr="00E431B8">
        <w:rPr>
          <w:sz w:val="22"/>
        </w:rPr>
        <w:t>…….</w:t>
      </w:r>
      <w:proofErr w:type="gramEnd"/>
      <w:r w:rsidRPr="00E431B8">
        <w:rPr>
          <w:sz w:val="22"/>
        </w:rPr>
        <w:t>.</w:t>
      </w:r>
      <w:r w:rsidRPr="00E431B8">
        <w:rPr>
          <w:sz w:val="22"/>
        </w:rPr>
        <w:tab/>
      </w:r>
      <w:r w:rsidRPr="00E431B8">
        <w:rPr>
          <w:sz w:val="22"/>
        </w:rPr>
        <w:tab/>
      </w:r>
      <w:r w:rsidRPr="00E431B8">
        <w:rPr>
          <w:sz w:val="22"/>
        </w:rPr>
        <w:tab/>
        <w:t>V…………………dne……………………….</w:t>
      </w:r>
    </w:p>
    <w:p w14:paraId="0E42F754" w14:textId="77777777" w:rsidR="00E431B8" w:rsidRDefault="00E431B8" w:rsidP="00A41DF4">
      <w:pPr>
        <w:spacing w:before="0"/>
        <w:ind w:left="596"/>
        <w:jc w:val="left"/>
        <w:rPr>
          <w:sz w:val="22"/>
        </w:rPr>
      </w:pPr>
    </w:p>
    <w:p w14:paraId="230454F8" w14:textId="77777777" w:rsidR="00E431B8" w:rsidRDefault="00E431B8" w:rsidP="00A41DF4">
      <w:pPr>
        <w:spacing w:before="0"/>
        <w:ind w:left="596"/>
        <w:jc w:val="left"/>
        <w:rPr>
          <w:sz w:val="22"/>
        </w:rPr>
      </w:pPr>
    </w:p>
    <w:p w14:paraId="42E4A844" w14:textId="77777777" w:rsidR="00E431B8" w:rsidRDefault="00E431B8" w:rsidP="00A41DF4">
      <w:pPr>
        <w:spacing w:before="0"/>
        <w:ind w:left="596"/>
        <w:jc w:val="left"/>
        <w:rPr>
          <w:sz w:val="22"/>
        </w:rPr>
      </w:pPr>
    </w:p>
    <w:p w14:paraId="682F97F6" w14:textId="783C786B" w:rsidR="00A41DF4" w:rsidRPr="00E431B8" w:rsidRDefault="00A41DF4" w:rsidP="00A41DF4">
      <w:pPr>
        <w:spacing w:before="0"/>
        <w:ind w:left="596"/>
        <w:jc w:val="left"/>
        <w:rPr>
          <w:sz w:val="22"/>
        </w:rPr>
      </w:pPr>
      <w:r w:rsidRPr="00E431B8">
        <w:rPr>
          <w:sz w:val="22"/>
        </w:rPr>
        <w:t>………………………………....</w:t>
      </w:r>
      <w:r w:rsidRPr="00E431B8">
        <w:rPr>
          <w:sz w:val="22"/>
        </w:rPr>
        <w:tab/>
      </w:r>
      <w:r w:rsidRPr="00E431B8">
        <w:rPr>
          <w:sz w:val="22"/>
        </w:rPr>
        <w:tab/>
      </w:r>
      <w:r w:rsidRPr="00E431B8">
        <w:rPr>
          <w:sz w:val="22"/>
        </w:rPr>
        <w:tab/>
        <w:t>………………………………....................</w:t>
      </w:r>
    </w:p>
    <w:p w14:paraId="2E59C0B8" w14:textId="77777777" w:rsidR="00A41DF4" w:rsidRPr="00E431B8" w:rsidRDefault="00A41DF4" w:rsidP="00A41DF4">
      <w:pPr>
        <w:spacing w:before="0"/>
        <w:ind w:left="1304" w:firstLine="112"/>
        <w:jc w:val="left"/>
        <w:rPr>
          <w:sz w:val="22"/>
        </w:rPr>
      </w:pPr>
    </w:p>
    <w:p w14:paraId="444312E8" w14:textId="77777777" w:rsidR="00A41DF4" w:rsidRPr="00E431B8" w:rsidRDefault="00A41DF4" w:rsidP="00A41DF4">
      <w:pPr>
        <w:pStyle w:val="Zkladntextodsazen2"/>
        <w:spacing w:line="240" w:lineRule="auto"/>
        <w:rPr>
          <w:sz w:val="22"/>
        </w:rPr>
      </w:pPr>
      <w:r w:rsidRPr="00E431B8">
        <w:rPr>
          <w:sz w:val="22"/>
        </w:rPr>
        <w:t xml:space="preserve">Ing. Lucie Blahutová, ředitelka organizace </w:t>
      </w:r>
    </w:p>
    <w:p w14:paraId="133615FA" w14:textId="48147543" w:rsidR="00A41DF4" w:rsidRPr="00E431B8" w:rsidRDefault="00A41DF4" w:rsidP="00A41DF4">
      <w:pPr>
        <w:spacing w:before="0"/>
        <w:ind w:left="1304" w:firstLine="112"/>
        <w:jc w:val="left"/>
        <w:rPr>
          <w:sz w:val="22"/>
        </w:rPr>
      </w:pPr>
      <w:r w:rsidRPr="00E431B8">
        <w:rPr>
          <w:sz w:val="22"/>
        </w:rPr>
        <w:t xml:space="preserve">za </w:t>
      </w:r>
      <w:r w:rsidR="00FE44D7">
        <w:rPr>
          <w:sz w:val="22"/>
        </w:rPr>
        <w:t>Objednatele</w:t>
      </w:r>
      <w:r w:rsidR="00FE44D7" w:rsidRPr="00E431B8">
        <w:rPr>
          <w:sz w:val="22"/>
        </w:rPr>
        <w:t xml:space="preserve"> </w:t>
      </w:r>
      <w:r w:rsidRPr="00E431B8">
        <w:rPr>
          <w:sz w:val="22"/>
        </w:rPr>
        <w:tab/>
      </w:r>
      <w:r w:rsidRPr="00E431B8">
        <w:rPr>
          <w:sz w:val="22"/>
        </w:rPr>
        <w:tab/>
      </w:r>
      <w:r w:rsidRPr="00E431B8">
        <w:rPr>
          <w:sz w:val="22"/>
        </w:rPr>
        <w:tab/>
      </w:r>
      <w:r w:rsidR="00FE44D7">
        <w:rPr>
          <w:sz w:val="22"/>
        </w:rPr>
        <w:tab/>
      </w:r>
      <w:r w:rsidR="00FE44D7">
        <w:rPr>
          <w:sz w:val="22"/>
        </w:rPr>
        <w:tab/>
      </w:r>
      <w:r w:rsidRPr="00E431B8">
        <w:rPr>
          <w:sz w:val="22"/>
        </w:rPr>
        <w:t xml:space="preserve">za </w:t>
      </w:r>
      <w:r w:rsidR="00FE44D7">
        <w:rPr>
          <w:sz w:val="22"/>
        </w:rPr>
        <w:t>Poskytovatele</w:t>
      </w:r>
    </w:p>
    <w:p w14:paraId="25002FCA" w14:textId="52180E5C" w:rsidR="00A41DF4" w:rsidRPr="00E431B8" w:rsidRDefault="00A41DF4" w:rsidP="00A41DF4">
      <w:pPr>
        <w:pStyle w:val="Zkladntextodsazen2"/>
        <w:spacing w:line="240" w:lineRule="auto"/>
        <w:rPr>
          <w:sz w:val="22"/>
        </w:rPr>
      </w:pPr>
    </w:p>
    <w:sectPr w:rsidR="00A41DF4" w:rsidRPr="00E431B8" w:rsidSect="00090AD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7BD6" w14:textId="77777777" w:rsidR="00C64AC6" w:rsidRDefault="00C64AC6">
      <w:pPr>
        <w:spacing w:before="0"/>
      </w:pPr>
      <w:r>
        <w:separator/>
      </w:r>
    </w:p>
  </w:endnote>
  <w:endnote w:type="continuationSeparator" w:id="0">
    <w:p w14:paraId="2A220F6A" w14:textId="77777777" w:rsidR="00C64AC6" w:rsidRDefault="00C64A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A059" w14:textId="77777777" w:rsidR="00C64AC6" w:rsidRDefault="00C64AC6">
      <w:pPr>
        <w:spacing w:before="0"/>
      </w:pPr>
      <w:r>
        <w:separator/>
      </w:r>
    </w:p>
  </w:footnote>
  <w:footnote w:type="continuationSeparator" w:id="0">
    <w:p w14:paraId="5989C442" w14:textId="77777777" w:rsidR="00C64AC6" w:rsidRDefault="00C64A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F1B1" w14:textId="24191B83" w:rsidR="0026162C" w:rsidRPr="00B8198D" w:rsidRDefault="0026162C" w:rsidP="00B819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53D1797"/>
    <w:multiLevelType w:val="hybridMultilevel"/>
    <w:tmpl w:val="7C820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413226"/>
    <w:multiLevelType w:val="hybridMultilevel"/>
    <w:tmpl w:val="2E3640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67BA1242"/>
    <w:multiLevelType w:val="multilevel"/>
    <w:tmpl w:val="B55E81FA"/>
    <w:lvl w:ilvl="0">
      <w:start w:val="1"/>
      <w:numFmt w:val="upperRoman"/>
      <w:lvlText w:val="%1."/>
      <w:lvlJc w:val="right"/>
      <w:pPr>
        <w:tabs>
          <w:tab w:val="num" w:pos="705"/>
        </w:tabs>
        <w:ind w:left="705" w:hanging="705"/>
      </w:pPr>
      <w:rPr>
        <w:rFonts w:hint="default"/>
        <w:b/>
      </w:rPr>
    </w:lvl>
    <w:lvl w:ilvl="1">
      <w:start w:val="1"/>
      <w:numFmt w:val="decimal"/>
      <w:lvlText w:val="%2."/>
      <w:lvlJc w:val="left"/>
      <w:pPr>
        <w:ind w:left="360" w:hanging="360"/>
      </w:pPr>
      <w:rPr>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724675493">
    <w:abstractNumId w:val="3"/>
  </w:num>
  <w:num w:numId="2" w16cid:durableId="228460137">
    <w:abstractNumId w:val="0"/>
  </w:num>
  <w:num w:numId="3" w16cid:durableId="2002585549">
    <w:abstractNumId w:val="5"/>
  </w:num>
  <w:num w:numId="4" w16cid:durableId="1738892138">
    <w:abstractNumId w:val="1"/>
  </w:num>
  <w:num w:numId="5" w16cid:durableId="1820729667">
    <w:abstractNumId w:val="2"/>
  </w:num>
  <w:num w:numId="6" w16cid:durableId="168069577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8A5"/>
    <w:rsid w:val="00001A14"/>
    <w:rsid w:val="00002D75"/>
    <w:rsid w:val="0000474B"/>
    <w:rsid w:val="00006693"/>
    <w:rsid w:val="00012307"/>
    <w:rsid w:val="00013BC6"/>
    <w:rsid w:val="000153DE"/>
    <w:rsid w:val="00034B93"/>
    <w:rsid w:val="00054B9A"/>
    <w:rsid w:val="00055B52"/>
    <w:rsid w:val="00055ECC"/>
    <w:rsid w:val="00057A96"/>
    <w:rsid w:val="00060FE6"/>
    <w:rsid w:val="00063530"/>
    <w:rsid w:val="000650F6"/>
    <w:rsid w:val="000657F4"/>
    <w:rsid w:val="000678A0"/>
    <w:rsid w:val="0007146D"/>
    <w:rsid w:val="000731F4"/>
    <w:rsid w:val="00076002"/>
    <w:rsid w:val="000769D6"/>
    <w:rsid w:val="00083534"/>
    <w:rsid w:val="000847CD"/>
    <w:rsid w:val="00090ADB"/>
    <w:rsid w:val="0009213D"/>
    <w:rsid w:val="000935C0"/>
    <w:rsid w:val="000A0185"/>
    <w:rsid w:val="000A0D53"/>
    <w:rsid w:val="000A227C"/>
    <w:rsid w:val="000A3667"/>
    <w:rsid w:val="000A7350"/>
    <w:rsid w:val="000B128D"/>
    <w:rsid w:val="000B24C9"/>
    <w:rsid w:val="000B42C3"/>
    <w:rsid w:val="000B451E"/>
    <w:rsid w:val="000B586E"/>
    <w:rsid w:val="000C6E9C"/>
    <w:rsid w:val="000D0D16"/>
    <w:rsid w:val="000D1F04"/>
    <w:rsid w:val="000E1981"/>
    <w:rsid w:val="000E36D8"/>
    <w:rsid w:val="00103DC7"/>
    <w:rsid w:val="00105A09"/>
    <w:rsid w:val="00126916"/>
    <w:rsid w:val="00127BED"/>
    <w:rsid w:val="00133E25"/>
    <w:rsid w:val="00136DC7"/>
    <w:rsid w:val="00141036"/>
    <w:rsid w:val="00143FAE"/>
    <w:rsid w:val="00154754"/>
    <w:rsid w:val="001551BB"/>
    <w:rsid w:val="00157885"/>
    <w:rsid w:val="00164C62"/>
    <w:rsid w:val="00167D78"/>
    <w:rsid w:val="00171E12"/>
    <w:rsid w:val="00180889"/>
    <w:rsid w:val="00186529"/>
    <w:rsid w:val="00190ABB"/>
    <w:rsid w:val="001915C1"/>
    <w:rsid w:val="001A3254"/>
    <w:rsid w:val="001B0DB8"/>
    <w:rsid w:val="001B2D8F"/>
    <w:rsid w:val="001B30BB"/>
    <w:rsid w:val="001C36DC"/>
    <w:rsid w:val="001C3800"/>
    <w:rsid w:val="001C439D"/>
    <w:rsid w:val="001C4B75"/>
    <w:rsid w:val="001C68BC"/>
    <w:rsid w:val="001D2A9B"/>
    <w:rsid w:val="001D5CD9"/>
    <w:rsid w:val="001E48CB"/>
    <w:rsid w:val="001E6AA2"/>
    <w:rsid w:val="001E7982"/>
    <w:rsid w:val="001F3052"/>
    <w:rsid w:val="001F514C"/>
    <w:rsid w:val="002013E4"/>
    <w:rsid w:val="002045A1"/>
    <w:rsid w:val="00206569"/>
    <w:rsid w:val="00206BD4"/>
    <w:rsid w:val="0021178D"/>
    <w:rsid w:val="00215487"/>
    <w:rsid w:val="0021574D"/>
    <w:rsid w:val="00220119"/>
    <w:rsid w:val="00220A21"/>
    <w:rsid w:val="00220E56"/>
    <w:rsid w:val="002229D2"/>
    <w:rsid w:val="0022308E"/>
    <w:rsid w:val="00223977"/>
    <w:rsid w:val="00223F28"/>
    <w:rsid w:val="00225913"/>
    <w:rsid w:val="00232DE6"/>
    <w:rsid w:val="00234CF2"/>
    <w:rsid w:val="002360AA"/>
    <w:rsid w:val="0023658A"/>
    <w:rsid w:val="00236D94"/>
    <w:rsid w:val="00240686"/>
    <w:rsid w:val="00240A69"/>
    <w:rsid w:val="00244C64"/>
    <w:rsid w:val="002451A7"/>
    <w:rsid w:val="002470C2"/>
    <w:rsid w:val="00247B40"/>
    <w:rsid w:val="00250572"/>
    <w:rsid w:val="00252495"/>
    <w:rsid w:val="00256AE5"/>
    <w:rsid w:val="002574B0"/>
    <w:rsid w:val="0026142C"/>
    <w:rsid w:val="0026162C"/>
    <w:rsid w:val="0026234B"/>
    <w:rsid w:val="00262423"/>
    <w:rsid w:val="00263262"/>
    <w:rsid w:val="00270DF4"/>
    <w:rsid w:val="00271616"/>
    <w:rsid w:val="00271FBD"/>
    <w:rsid w:val="00272C90"/>
    <w:rsid w:val="00272D60"/>
    <w:rsid w:val="00275DB4"/>
    <w:rsid w:val="00281917"/>
    <w:rsid w:val="00284AE2"/>
    <w:rsid w:val="00291ECE"/>
    <w:rsid w:val="002940D4"/>
    <w:rsid w:val="002959C3"/>
    <w:rsid w:val="002A0B2F"/>
    <w:rsid w:val="002A5729"/>
    <w:rsid w:val="002B3322"/>
    <w:rsid w:val="002B53CD"/>
    <w:rsid w:val="002C3217"/>
    <w:rsid w:val="002C333C"/>
    <w:rsid w:val="002C54DE"/>
    <w:rsid w:val="002D1970"/>
    <w:rsid w:val="002D1ED2"/>
    <w:rsid w:val="002D2975"/>
    <w:rsid w:val="002E2C7F"/>
    <w:rsid w:val="002E3570"/>
    <w:rsid w:val="002E3FC9"/>
    <w:rsid w:val="002F053A"/>
    <w:rsid w:val="002F1A64"/>
    <w:rsid w:val="002F4C35"/>
    <w:rsid w:val="002F51C4"/>
    <w:rsid w:val="002F7380"/>
    <w:rsid w:val="00300887"/>
    <w:rsid w:val="00301A4E"/>
    <w:rsid w:val="00302657"/>
    <w:rsid w:val="003133E0"/>
    <w:rsid w:val="0031554D"/>
    <w:rsid w:val="00315741"/>
    <w:rsid w:val="0031589F"/>
    <w:rsid w:val="00316DCF"/>
    <w:rsid w:val="00317879"/>
    <w:rsid w:val="0032312E"/>
    <w:rsid w:val="00323D07"/>
    <w:rsid w:val="00325C32"/>
    <w:rsid w:val="003309F2"/>
    <w:rsid w:val="00331BAD"/>
    <w:rsid w:val="00332F04"/>
    <w:rsid w:val="00335F34"/>
    <w:rsid w:val="00340E3F"/>
    <w:rsid w:val="00340E70"/>
    <w:rsid w:val="00347411"/>
    <w:rsid w:val="003507C7"/>
    <w:rsid w:val="0035090D"/>
    <w:rsid w:val="00351F0F"/>
    <w:rsid w:val="00353CF0"/>
    <w:rsid w:val="003556D2"/>
    <w:rsid w:val="00361CEE"/>
    <w:rsid w:val="00367F9F"/>
    <w:rsid w:val="00372C63"/>
    <w:rsid w:val="00381C05"/>
    <w:rsid w:val="00381E4E"/>
    <w:rsid w:val="00390E30"/>
    <w:rsid w:val="00392182"/>
    <w:rsid w:val="003959E0"/>
    <w:rsid w:val="00397B37"/>
    <w:rsid w:val="003A1C1F"/>
    <w:rsid w:val="003A2728"/>
    <w:rsid w:val="003A66B2"/>
    <w:rsid w:val="003B0701"/>
    <w:rsid w:val="003B4132"/>
    <w:rsid w:val="003B5A0F"/>
    <w:rsid w:val="003B72B2"/>
    <w:rsid w:val="003C402A"/>
    <w:rsid w:val="003C493C"/>
    <w:rsid w:val="003C55F2"/>
    <w:rsid w:val="003C6E2B"/>
    <w:rsid w:val="003C7D5D"/>
    <w:rsid w:val="003D2B08"/>
    <w:rsid w:val="003D2C0B"/>
    <w:rsid w:val="003D3A06"/>
    <w:rsid w:val="003D51D4"/>
    <w:rsid w:val="003D6011"/>
    <w:rsid w:val="003E448E"/>
    <w:rsid w:val="003E5129"/>
    <w:rsid w:val="003E5E4C"/>
    <w:rsid w:val="003E78DE"/>
    <w:rsid w:val="003F16E8"/>
    <w:rsid w:val="003F67D6"/>
    <w:rsid w:val="00400299"/>
    <w:rsid w:val="00400572"/>
    <w:rsid w:val="00402E68"/>
    <w:rsid w:val="004051C9"/>
    <w:rsid w:val="00413168"/>
    <w:rsid w:val="004202EB"/>
    <w:rsid w:val="00420A09"/>
    <w:rsid w:val="00421FD6"/>
    <w:rsid w:val="00422275"/>
    <w:rsid w:val="00423061"/>
    <w:rsid w:val="00426279"/>
    <w:rsid w:val="00426FAE"/>
    <w:rsid w:val="004327BD"/>
    <w:rsid w:val="004344C0"/>
    <w:rsid w:val="004355D1"/>
    <w:rsid w:val="0043633B"/>
    <w:rsid w:val="00440010"/>
    <w:rsid w:val="00442B67"/>
    <w:rsid w:val="00443909"/>
    <w:rsid w:val="00446731"/>
    <w:rsid w:val="0044695C"/>
    <w:rsid w:val="00451CBE"/>
    <w:rsid w:val="00454C2A"/>
    <w:rsid w:val="0045524A"/>
    <w:rsid w:val="00455BE4"/>
    <w:rsid w:val="00455CD4"/>
    <w:rsid w:val="00456B8B"/>
    <w:rsid w:val="00460024"/>
    <w:rsid w:val="00460244"/>
    <w:rsid w:val="00462376"/>
    <w:rsid w:val="00463E15"/>
    <w:rsid w:val="0046630E"/>
    <w:rsid w:val="00466731"/>
    <w:rsid w:val="00466CF7"/>
    <w:rsid w:val="0047232B"/>
    <w:rsid w:val="004749EB"/>
    <w:rsid w:val="00480C05"/>
    <w:rsid w:val="004868F4"/>
    <w:rsid w:val="0048767E"/>
    <w:rsid w:val="004915C0"/>
    <w:rsid w:val="00492990"/>
    <w:rsid w:val="004937A1"/>
    <w:rsid w:val="00493CD5"/>
    <w:rsid w:val="00493ED2"/>
    <w:rsid w:val="004944D5"/>
    <w:rsid w:val="004945B2"/>
    <w:rsid w:val="00494DEA"/>
    <w:rsid w:val="00494E2E"/>
    <w:rsid w:val="00496252"/>
    <w:rsid w:val="004A112E"/>
    <w:rsid w:val="004A357F"/>
    <w:rsid w:val="004B3EA0"/>
    <w:rsid w:val="004B4624"/>
    <w:rsid w:val="004C4B75"/>
    <w:rsid w:val="004D0220"/>
    <w:rsid w:val="004D6792"/>
    <w:rsid w:val="004D698E"/>
    <w:rsid w:val="004D7ADB"/>
    <w:rsid w:val="004E102B"/>
    <w:rsid w:val="004E4179"/>
    <w:rsid w:val="004E5758"/>
    <w:rsid w:val="004E7FAF"/>
    <w:rsid w:val="004F3CD0"/>
    <w:rsid w:val="0050086B"/>
    <w:rsid w:val="0050269D"/>
    <w:rsid w:val="00504B62"/>
    <w:rsid w:val="0052239B"/>
    <w:rsid w:val="00530CB3"/>
    <w:rsid w:val="005319A7"/>
    <w:rsid w:val="00533C5E"/>
    <w:rsid w:val="00537749"/>
    <w:rsid w:val="005448FD"/>
    <w:rsid w:val="00547252"/>
    <w:rsid w:val="00550B68"/>
    <w:rsid w:val="005511BA"/>
    <w:rsid w:val="0055424B"/>
    <w:rsid w:val="005563E8"/>
    <w:rsid w:val="00556F56"/>
    <w:rsid w:val="00565327"/>
    <w:rsid w:val="00566CB2"/>
    <w:rsid w:val="00566D60"/>
    <w:rsid w:val="0057589F"/>
    <w:rsid w:val="00576E58"/>
    <w:rsid w:val="005772CA"/>
    <w:rsid w:val="00577342"/>
    <w:rsid w:val="00577603"/>
    <w:rsid w:val="00580940"/>
    <w:rsid w:val="00582E28"/>
    <w:rsid w:val="00585C53"/>
    <w:rsid w:val="00587F32"/>
    <w:rsid w:val="00590641"/>
    <w:rsid w:val="00595A88"/>
    <w:rsid w:val="005968AD"/>
    <w:rsid w:val="005A6B3C"/>
    <w:rsid w:val="005A708B"/>
    <w:rsid w:val="005B2CEC"/>
    <w:rsid w:val="005B3EE6"/>
    <w:rsid w:val="005B440A"/>
    <w:rsid w:val="005B4935"/>
    <w:rsid w:val="005B60E5"/>
    <w:rsid w:val="005B704F"/>
    <w:rsid w:val="005C2682"/>
    <w:rsid w:val="005C4DC9"/>
    <w:rsid w:val="005C7D52"/>
    <w:rsid w:val="005D14DB"/>
    <w:rsid w:val="005D1ACF"/>
    <w:rsid w:val="005D2EF7"/>
    <w:rsid w:val="005D4681"/>
    <w:rsid w:val="005D5371"/>
    <w:rsid w:val="005D6CC1"/>
    <w:rsid w:val="005D716B"/>
    <w:rsid w:val="005E5D6B"/>
    <w:rsid w:val="005E7DFC"/>
    <w:rsid w:val="005F15DD"/>
    <w:rsid w:val="005F6573"/>
    <w:rsid w:val="005F72B2"/>
    <w:rsid w:val="0060011C"/>
    <w:rsid w:val="006007FE"/>
    <w:rsid w:val="006008B5"/>
    <w:rsid w:val="0060739C"/>
    <w:rsid w:val="0061022C"/>
    <w:rsid w:val="00610469"/>
    <w:rsid w:val="00616CB0"/>
    <w:rsid w:val="00621CD6"/>
    <w:rsid w:val="0063021C"/>
    <w:rsid w:val="00641BB0"/>
    <w:rsid w:val="00645CAD"/>
    <w:rsid w:val="00651227"/>
    <w:rsid w:val="0065161A"/>
    <w:rsid w:val="006537BE"/>
    <w:rsid w:val="006553EB"/>
    <w:rsid w:val="00656714"/>
    <w:rsid w:val="00657ACF"/>
    <w:rsid w:val="006617AB"/>
    <w:rsid w:val="00666A32"/>
    <w:rsid w:val="00674193"/>
    <w:rsid w:val="006771C9"/>
    <w:rsid w:val="00684F07"/>
    <w:rsid w:val="00687B2D"/>
    <w:rsid w:val="006910E2"/>
    <w:rsid w:val="0069170D"/>
    <w:rsid w:val="00697C94"/>
    <w:rsid w:val="006A0CB3"/>
    <w:rsid w:val="006A208A"/>
    <w:rsid w:val="006A7B77"/>
    <w:rsid w:val="006B367B"/>
    <w:rsid w:val="006B38EC"/>
    <w:rsid w:val="006B3E99"/>
    <w:rsid w:val="006B531E"/>
    <w:rsid w:val="006C05B2"/>
    <w:rsid w:val="006D3DDF"/>
    <w:rsid w:val="006D4633"/>
    <w:rsid w:val="006D62DB"/>
    <w:rsid w:val="006F12D7"/>
    <w:rsid w:val="006F250A"/>
    <w:rsid w:val="006F2A3A"/>
    <w:rsid w:val="006F34D6"/>
    <w:rsid w:val="00701BE1"/>
    <w:rsid w:val="00702521"/>
    <w:rsid w:val="00702534"/>
    <w:rsid w:val="00704771"/>
    <w:rsid w:val="00705BBD"/>
    <w:rsid w:val="00710FD9"/>
    <w:rsid w:val="00713A5F"/>
    <w:rsid w:val="00715A9E"/>
    <w:rsid w:val="007205D6"/>
    <w:rsid w:val="00722E5B"/>
    <w:rsid w:val="00723282"/>
    <w:rsid w:val="00726952"/>
    <w:rsid w:val="00732D8D"/>
    <w:rsid w:val="00740847"/>
    <w:rsid w:val="0074197D"/>
    <w:rsid w:val="0074199B"/>
    <w:rsid w:val="0074283E"/>
    <w:rsid w:val="00742D0C"/>
    <w:rsid w:val="007446B6"/>
    <w:rsid w:val="00744C72"/>
    <w:rsid w:val="00745E7C"/>
    <w:rsid w:val="00747BA2"/>
    <w:rsid w:val="007577F4"/>
    <w:rsid w:val="00763D31"/>
    <w:rsid w:val="0076404C"/>
    <w:rsid w:val="00767371"/>
    <w:rsid w:val="00774009"/>
    <w:rsid w:val="00784C65"/>
    <w:rsid w:val="00786437"/>
    <w:rsid w:val="00787727"/>
    <w:rsid w:val="0079199E"/>
    <w:rsid w:val="00791A79"/>
    <w:rsid w:val="00792266"/>
    <w:rsid w:val="007A182F"/>
    <w:rsid w:val="007A48B2"/>
    <w:rsid w:val="007A57BA"/>
    <w:rsid w:val="007A6761"/>
    <w:rsid w:val="007A7E79"/>
    <w:rsid w:val="007B367A"/>
    <w:rsid w:val="007B37C2"/>
    <w:rsid w:val="007C00CB"/>
    <w:rsid w:val="007C168A"/>
    <w:rsid w:val="007C2689"/>
    <w:rsid w:val="007D2DAF"/>
    <w:rsid w:val="007D3259"/>
    <w:rsid w:val="007E0C31"/>
    <w:rsid w:val="007E11B0"/>
    <w:rsid w:val="007E3131"/>
    <w:rsid w:val="007F1A79"/>
    <w:rsid w:val="007F2008"/>
    <w:rsid w:val="007F2A04"/>
    <w:rsid w:val="007F3165"/>
    <w:rsid w:val="007F3EAC"/>
    <w:rsid w:val="007F6560"/>
    <w:rsid w:val="00801083"/>
    <w:rsid w:val="008019AA"/>
    <w:rsid w:val="00802769"/>
    <w:rsid w:val="008064EE"/>
    <w:rsid w:val="0081775E"/>
    <w:rsid w:val="0081786E"/>
    <w:rsid w:val="0082567E"/>
    <w:rsid w:val="00826B91"/>
    <w:rsid w:val="00827CBC"/>
    <w:rsid w:val="008320E9"/>
    <w:rsid w:val="00837276"/>
    <w:rsid w:val="00853082"/>
    <w:rsid w:val="00857830"/>
    <w:rsid w:val="00870A4E"/>
    <w:rsid w:val="008712D7"/>
    <w:rsid w:val="00871A0F"/>
    <w:rsid w:val="0087202F"/>
    <w:rsid w:val="008749C6"/>
    <w:rsid w:val="008850E7"/>
    <w:rsid w:val="00886D26"/>
    <w:rsid w:val="008902C5"/>
    <w:rsid w:val="008911B6"/>
    <w:rsid w:val="0089143C"/>
    <w:rsid w:val="00893137"/>
    <w:rsid w:val="00894D8B"/>
    <w:rsid w:val="00895382"/>
    <w:rsid w:val="008A1B57"/>
    <w:rsid w:val="008A5132"/>
    <w:rsid w:val="008B3FAE"/>
    <w:rsid w:val="008B42CB"/>
    <w:rsid w:val="008C042C"/>
    <w:rsid w:val="008C22BC"/>
    <w:rsid w:val="008C2EC6"/>
    <w:rsid w:val="008D4356"/>
    <w:rsid w:val="008E31E6"/>
    <w:rsid w:val="008E37EE"/>
    <w:rsid w:val="008E4838"/>
    <w:rsid w:val="008E7124"/>
    <w:rsid w:val="008F2CA4"/>
    <w:rsid w:val="008F3AF4"/>
    <w:rsid w:val="008F6529"/>
    <w:rsid w:val="009008D4"/>
    <w:rsid w:val="00901E33"/>
    <w:rsid w:val="009029FF"/>
    <w:rsid w:val="0090691C"/>
    <w:rsid w:val="009077F1"/>
    <w:rsid w:val="009154E7"/>
    <w:rsid w:val="00916ED6"/>
    <w:rsid w:val="00917344"/>
    <w:rsid w:val="00922DC3"/>
    <w:rsid w:val="00931B99"/>
    <w:rsid w:val="0093229F"/>
    <w:rsid w:val="00932F9A"/>
    <w:rsid w:val="009362A7"/>
    <w:rsid w:val="00940CF4"/>
    <w:rsid w:val="00943F50"/>
    <w:rsid w:val="00956990"/>
    <w:rsid w:val="00960F5D"/>
    <w:rsid w:val="00961A01"/>
    <w:rsid w:val="0096216A"/>
    <w:rsid w:val="0096248B"/>
    <w:rsid w:val="0096617E"/>
    <w:rsid w:val="009701AE"/>
    <w:rsid w:val="009752F8"/>
    <w:rsid w:val="00975CC2"/>
    <w:rsid w:val="00981162"/>
    <w:rsid w:val="009853D8"/>
    <w:rsid w:val="009859D3"/>
    <w:rsid w:val="00996BCF"/>
    <w:rsid w:val="00997D60"/>
    <w:rsid w:val="009A3809"/>
    <w:rsid w:val="009A579B"/>
    <w:rsid w:val="009A7820"/>
    <w:rsid w:val="009B1D03"/>
    <w:rsid w:val="009B49DE"/>
    <w:rsid w:val="009C1044"/>
    <w:rsid w:val="009C33EA"/>
    <w:rsid w:val="009C4943"/>
    <w:rsid w:val="009D0DF6"/>
    <w:rsid w:val="009D1515"/>
    <w:rsid w:val="009D3566"/>
    <w:rsid w:val="009D3642"/>
    <w:rsid w:val="009E0E5E"/>
    <w:rsid w:val="009E438F"/>
    <w:rsid w:val="009E6057"/>
    <w:rsid w:val="009F1BC4"/>
    <w:rsid w:val="009F38D6"/>
    <w:rsid w:val="009F3F37"/>
    <w:rsid w:val="009F49E5"/>
    <w:rsid w:val="009F6576"/>
    <w:rsid w:val="009F72ED"/>
    <w:rsid w:val="00A009D9"/>
    <w:rsid w:val="00A036EF"/>
    <w:rsid w:val="00A05115"/>
    <w:rsid w:val="00A14A5D"/>
    <w:rsid w:val="00A159D1"/>
    <w:rsid w:val="00A170C0"/>
    <w:rsid w:val="00A275EE"/>
    <w:rsid w:val="00A27B45"/>
    <w:rsid w:val="00A300A8"/>
    <w:rsid w:val="00A325A8"/>
    <w:rsid w:val="00A340A2"/>
    <w:rsid w:val="00A3575F"/>
    <w:rsid w:val="00A41313"/>
    <w:rsid w:val="00A41DF4"/>
    <w:rsid w:val="00A43422"/>
    <w:rsid w:val="00A53A26"/>
    <w:rsid w:val="00A54115"/>
    <w:rsid w:val="00A56301"/>
    <w:rsid w:val="00A61281"/>
    <w:rsid w:val="00A63B24"/>
    <w:rsid w:val="00A67744"/>
    <w:rsid w:val="00A72654"/>
    <w:rsid w:val="00A73115"/>
    <w:rsid w:val="00A75459"/>
    <w:rsid w:val="00A80A6A"/>
    <w:rsid w:val="00A84478"/>
    <w:rsid w:val="00A94CBF"/>
    <w:rsid w:val="00AA4C40"/>
    <w:rsid w:val="00AB2033"/>
    <w:rsid w:val="00AB24C3"/>
    <w:rsid w:val="00AB3367"/>
    <w:rsid w:val="00AB508E"/>
    <w:rsid w:val="00AB5392"/>
    <w:rsid w:val="00AB7DDF"/>
    <w:rsid w:val="00AC0CE7"/>
    <w:rsid w:val="00AC4A02"/>
    <w:rsid w:val="00AC6E35"/>
    <w:rsid w:val="00AD0535"/>
    <w:rsid w:val="00AD3819"/>
    <w:rsid w:val="00AD6EE8"/>
    <w:rsid w:val="00AD6FBA"/>
    <w:rsid w:val="00AE46FE"/>
    <w:rsid w:val="00AE5097"/>
    <w:rsid w:val="00AE6D67"/>
    <w:rsid w:val="00AE7A14"/>
    <w:rsid w:val="00AF51AE"/>
    <w:rsid w:val="00AF70E5"/>
    <w:rsid w:val="00B00BA2"/>
    <w:rsid w:val="00B13A55"/>
    <w:rsid w:val="00B1728A"/>
    <w:rsid w:val="00B2018D"/>
    <w:rsid w:val="00B21056"/>
    <w:rsid w:val="00B2147C"/>
    <w:rsid w:val="00B21E1A"/>
    <w:rsid w:val="00B2509C"/>
    <w:rsid w:val="00B3093E"/>
    <w:rsid w:val="00B342EE"/>
    <w:rsid w:val="00B371A6"/>
    <w:rsid w:val="00B3765A"/>
    <w:rsid w:val="00B43B5A"/>
    <w:rsid w:val="00B45180"/>
    <w:rsid w:val="00B50513"/>
    <w:rsid w:val="00B507CF"/>
    <w:rsid w:val="00B540BB"/>
    <w:rsid w:val="00B54D3F"/>
    <w:rsid w:val="00B55E23"/>
    <w:rsid w:val="00B56AEC"/>
    <w:rsid w:val="00B5772B"/>
    <w:rsid w:val="00B62D22"/>
    <w:rsid w:val="00B649CC"/>
    <w:rsid w:val="00B64FB9"/>
    <w:rsid w:val="00B71323"/>
    <w:rsid w:val="00B745EF"/>
    <w:rsid w:val="00B748DE"/>
    <w:rsid w:val="00B74A14"/>
    <w:rsid w:val="00B767A9"/>
    <w:rsid w:val="00B8013D"/>
    <w:rsid w:val="00B8144E"/>
    <w:rsid w:val="00B8198D"/>
    <w:rsid w:val="00B8279F"/>
    <w:rsid w:val="00B83F07"/>
    <w:rsid w:val="00B84472"/>
    <w:rsid w:val="00B96CC2"/>
    <w:rsid w:val="00BC0856"/>
    <w:rsid w:val="00BC2C1F"/>
    <w:rsid w:val="00BD046B"/>
    <w:rsid w:val="00BD231E"/>
    <w:rsid w:val="00BD4F84"/>
    <w:rsid w:val="00BD7CAC"/>
    <w:rsid w:val="00BE2FE4"/>
    <w:rsid w:val="00BE6403"/>
    <w:rsid w:val="00C029F8"/>
    <w:rsid w:val="00C0311C"/>
    <w:rsid w:val="00C108E5"/>
    <w:rsid w:val="00C13090"/>
    <w:rsid w:val="00C141F4"/>
    <w:rsid w:val="00C1634C"/>
    <w:rsid w:val="00C228DA"/>
    <w:rsid w:val="00C25303"/>
    <w:rsid w:val="00C30CB6"/>
    <w:rsid w:val="00C41A0F"/>
    <w:rsid w:val="00C45B74"/>
    <w:rsid w:val="00C47D18"/>
    <w:rsid w:val="00C56194"/>
    <w:rsid w:val="00C60766"/>
    <w:rsid w:val="00C6285D"/>
    <w:rsid w:val="00C64AC6"/>
    <w:rsid w:val="00C70BF1"/>
    <w:rsid w:val="00C7336C"/>
    <w:rsid w:val="00C8369B"/>
    <w:rsid w:val="00C84566"/>
    <w:rsid w:val="00C93776"/>
    <w:rsid w:val="00C93E4B"/>
    <w:rsid w:val="00C94278"/>
    <w:rsid w:val="00C9435F"/>
    <w:rsid w:val="00C95280"/>
    <w:rsid w:val="00CA0A5C"/>
    <w:rsid w:val="00CA0FFD"/>
    <w:rsid w:val="00CA3A68"/>
    <w:rsid w:val="00CA42F3"/>
    <w:rsid w:val="00CA572D"/>
    <w:rsid w:val="00CA5F33"/>
    <w:rsid w:val="00CB18A7"/>
    <w:rsid w:val="00CC244D"/>
    <w:rsid w:val="00CC3F7F"/>
    <w:rsid w:val="00CD1D75"/>
    <w:rsid w:val="00CD3A04"/>
    <w:rsid w:val="00CE1550"/>
    <w:rsid w:val="00CE19AC"/>
    <w:rsid w:val="00CE37EC"/>
    <w:rsid w:val="00CE49BC"/>
    <w:rsid w:val="00CE67ED"/>
    <w:rsid w:val="00CF0003"/>
    <w:rsid w:val="00CF71E3"/>
    <w:rsid w:val="00D006F2"/>
    <w:rsid w:val="00D02CEB"/>
    <w:rsid w:val="00D133B9"/>
    <w:rsid w:val="00D200C0"/>
    <w:rsid w:val="00D208CE"/>
    <w:rsid w:val="00D217A3"/>
    <w:rsid w:val="00D21FE3"/>
    <w:rsid w:val="00D352A7"/>
    <w:rsid w:val="00D3619F"/>
    <w:rsid w:val="00D37ED5"/>
    <w:rsid w:val="00D43120"/>
    <w:rsid w:val="00D438B2"/>
    <w:rsid w:val="00D43A4E"/>
    <w:rsid w:val="00D442F1"/>
    <w:rsid w:val="00D47CFF"/>
    <w:rsid w:val="00D53007"/>
    <w:rsid w:val="00D6072D"/>
    <w:rsid w:val="00D617FE"/>
    <w:rsid w:val="00D61F07"/>
    <w:rsid w:val="00D63462"/>
    <w:rsid w:val="00D63655"/>
    <w:rsid w:val="00D636DA"/>
    <w:rsid w:val="00D66DF6"/>
    <w:rsid w:val="00D67D56"/>
    <w:rsid w:val="00D71D09"/>
    <w:rsid w:val="00D80947"/>
    <w:rsid w:val="00D91DDA"/>
    <w:rsid w:val="00D938A1"/>
    <w:rsid w:val="00D93958"/>
    <w:rsid w:val="00D9419E"/>
    <w:rsid w:val="00D97ED8"/>
    <w:rsid w:val="00DA1D20"/>
    <w:rsid w:val="00DA5645"/>
    <w:rsid w:val="00DA73DD"/>
    <w:rsid w:val="00DB1291"/>
    <w:rsid w:val="00DB3593"/>
    <w:rsid w:val="00DC33C8"/>
    <w:rsid w:val="00DC7513"/>
    <w:rsid w:val="00DD0F3D"/>
    <w:rsid w:val="00DD1E3B"/>
    <w:rsid w:val="00DE0FF6"/>
    <w:rsid w:val="00DE257D"/>
    <w:rsid w:val="00DE37AA"/>
    <w:rsid w:val="00DE3C42"/>
    <w:rsid w:val="00DE4D46"/>
    <w:rsid w:val="00DE7B7E"/>
    <w:rsid w:val="00DF2B3C"/>
    <w:rsid w:val="00DF3D47"/>
    <w:rsid w:val="00E00DB4"/>
    <w:rsid w:val="00E01B1A"/>
    <w:rsid w:val="00E02316"/>
    <w:rsid w:val="00E13460"/>
    <w:rsid w:val="00E16A4B"/>
    <w:rsid w:val="00E16B3B"/>
    <w:rsid w:val="00E16F8C"/>
    <w:rsid w:val="00E17759"/>
    <w:rsid w:val="00E17CC8"/>
    <w:rsid w:val="00E23C04"/>
    <w:rsid w:val="00E321D5"/>
    <w:rsid w:val="00E3516D"/>
    <w:rsid w:val="00E36400"/>
    <w:rsid w:val="00E431B8"/>
    <w:rsid w:val="00E4498D"/>
    <w:rsid w:val="00E50011"/>
    <w:rsid w:val="00E533A7"/>
    <w:rsid w:val="00E558B1"/>
    <w:rsid w:val="00E56AE2"/>
    <w:rsid w:val="00E610C3"/>
    <w:rsid w:val="00E6114C"/>
    <w:rsid w:val="00E621E4"/>
    <w:rsid w:val="00E6239F"/>
    <w:rsid w:val="00E6246A"/>
    <w:rsid w:val="00E63096"/>
    <w:rsid w:val="00E65541"/>
    <w:rsid w:val="00E70DEA"/>
    <w:rsid w:val="00E717D7"/>
    <w:rsid w:val="00E749BD"/>
    <w:rsid w:val="00E8355E"/>
    <w:rsid w:val="00E873E9"/>
    <w:rsid w:val="00EB2A5A"/>
    <w:rsid w:val="00EB3347"/>
    <w:rsid w:val="00EB4D0C"/>
    <w:rsid w:val="00EB7DCD"/>
    <w:rsid w:val="00EC160E"/>
    <w:rsid w:val="00EC214D"/>
    <w:rsid w:val="00EC34A7"/>
    <w:rsid w:val="00ED08D5"/>
    <w:rsid w:val="00ED34AF"/>
    <w:rsid w:val="00ED7852"/>
    <w:rsid w:val="00F03766"/>
    <w:rsid w:val="00F04918"/>
    <w:rsid w:val="00F06BE6"/>
    <w:rsid w:val="00F10D94"/>
    <w:rsid w:val="00F12121"/>
    <w:rsid w:val="00F13DEA"/>
    <w:rsid w:val="00F1510A"/>
    <w:rsid w:val="00F16BB0"/>
    <w:rsid w:val="00F24C10"/>
    <w:rsid w:val="00F257F4"/>
    <w:rsid w:val="00F3211F"/>
    <w:rsid w:val="00F3296D"/>
    <w:rsid w:val="00F3433C"/>
    <w:rsid w:val="00F34A58"/>
    <w:rsid w:val="00F410E3"/>
    <w:rsid w:val="00F41AC9"/>
    <w:rsid w:val="00F43404"/>
    <w:rsid w:val="00F4344F"/>
    <w:rsid w:val="00F458F4"/>
    <w:rsid w:val="00F519AA"/>
    <w:rsid w:val="00F54E61"/>
    <w:rsid w:val="00F64E54"/>
    <w:rsid w:val="00F65FA7"/>
    <w:rsid w:val="00F671DB"/>
    <w:rsid w:val="00F7383B"/>
    <w:rsid w:val="00F74F57"/>
    <w:rsid w:val="00F86778"/>
    <w:rsid w:val="00F875FB"/>
    <w:rsid w:val="00F95C52"/>
    <w:rsid w:val="00F95FEA"/>
    <w:rsid w:val="00FA0D46"/>
    <w:rsid w:val="00FA1230"/>
    <w:rsid w:val="00FA320C"/>
    <w:rsid w:val="00FA68D9"/>
    <w:rsid w:val="00FB100A"/>
    <w:rsid w:val="00FB229F"/>
    <w:rsid w:val="00FB56D5"/>
    <w:rsid w:val="00FB72AC"/>
    <w:rsid w:val="00FC66F0"/>
    <w:rsid w:val="00FD3628"/>
    <w:rsid w:val="00FD43CD"/>
    <w:rsid w:val="00FD636C"/>
    <w:rsid w:val="00FE44D7"/>
    <w:rsid w:val="00FF4B8D"/>
    <w:rsid w:val="00FF5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8B24784E-8104-4EDE-BB74-EDDA356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basedOn w:val="Normln"/>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uiPriority w:val="99"/>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2"/>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2"/>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2"/>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character" w:styleId="Nevyeenzmnka">
    <w:name w:val="Unresolved Mention"/>
    <w:basedOn w:val="Standardnpsmoodstavce"/>
    <w:uiPriority w:val="99"/>
    <w:semiHidden/>
    <w:unhideWhenUsed/>
    <w:rsid w:val="00B8198D"/>
    <w:rPr>
      <w:color w:val="605E5C"/>
      <w:shd w:val="clear" w:color="auto" w:fill="E1DFDD"/>
    </w:rPr>
  </w:style>
  <w:style w:type="paragraph" w:customStyle="1" w:styleId="rove1">
    <w:name w:val="úroveň 1"/>
    <w:basedOn w:val="Normln"/>
    <w:next w:val="rove2"/>
    <w:rsid w:val="00AE7A14"/>
    <w:pPr>
      <w:numPr>
        <w:numId w:val="6"/>
      </w:numPr>
      <w:spacing w:before="480" w:after="240"/>
      <w:jc w:val="left"/>
    </w:pPr>
    <w:rPr>
      <w:b/>
      <w:bCs/>
      <w:lang w:eastAsia="cs-CZ"/>
    </w:rPr>
  </w:style>
  <w:style w:type="paragraph" w:customStyle="1" w:styleId="rove2">
    <w:name w:val="úroveň 2"/>
    <w:basedOn w:val="Normln"/>
    <w:rsid w:val="00AE7A14"/>
    <w:pPr>
      <w:numPr>
        <w:ilvl w:val="1"/>
        <w:numId w:val="6"/>
      </w:numPr>
      <w:spacing w:before="0" w:after="12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a.dominikova@css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k.lastovica@css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e.blahutova@css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AC93A-F21E-406A-A44D-9DD49EB51508}">
  <ds:schemaRefs>
    <ds:schemaRef ds:uri="http://schemas.microsoft.com/sharepoint/v3/contenttype/forms"/>
  </ds:schemaRefs>
</ds:datastoreItem>
</file>

<file path=customXml/itemProps3.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4.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3591</Words>
  <Characters>21191</Characters>
  <Application>Microsoft Office Word</Application>
  <DocSecurity>4</DocSecurity>
  <Lines>176</Lines>
  <Paragraphs>49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24733</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Gemrotová Kateřina</cp:lastModifiedBy>
  <cp:revision>2</cp:revision>
  <cp:lastPrinted>2015-12-02T10:46:00Z</cp:lastPrinted>
  <dcterms:created xsi:type="dcterms:W3CDTF">2025-08-26T11:05:00Z</dcterms:created>
  <dcterms:modified xsi:type="dcterms:W3CDTF">2025-08-26T11:05:00Z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