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74F6E46C" w14:textId="3E0CB8D4" w:rsidR="00E128B5" w:rsidRPr="005D3B69" w:rsidRDefault="002A374A" w:rsidP="007C7852">
      <w:pPr>
        <w:spacing w:before="120"/>
        <w:jc w:val="center"/>
        <w:rPr>
          <w:sz w:val="18"/>
          <w:szCs w:val="18"/>
        </w:rPr>
      </w:pPr>
      <w:r w:rsidRPr="005D3B69">
        <w:rPr>
          <w:sz w:val="18"/>
          <w:szCs w:val="18"/>
        </w:rPr>
        <w:t>Prohlášení</w:t>
      </w:r>
      <w:r w:rsidR="00C762D3" w:rsidRPr="005D3B69">
        <w:rPr>
          <w:sz w:val="18"/>
          <w:szCs w:val="18"/>
        </w:rPr>
        <w:t xml:space="preserve"> účastníka </w:t>
      </w:r>
      <w:r w:rsidRPr="005D3B69">
        <w:rPr>
          <w:sz w:val="18"/>
          <w:szCs w:val="18"/>
        </w:rPr>
        <w:t xml:space="preserve">výběrového </w:t>
      </w:r>
      <w:r w:rsidR="00C762D3" w:rsidRPr="005D3B69">
        <w:rPr>
          <w:sz w:val="18"/>
          <w:szCs w:val="18"/>
        </w:rPr>
        <w:t xml:space="preserve">řízení </w:t>
      </w:r>
      <w:r w:rsidR="003B387C" w:rsidRPr="005D3B69">
        <w:rPr>
          <w:sz w:val="18"/>
          <w:szCs w:val="18"/>
        </w:rPr>
        <w:t>zadávaného mimo režim</w:t>
      </w:r>
      <w:r w:rsidR="00486FBB" w:rsidRPr="005D3B69">
        <w:rPr>
          <w:sz w:val="18"/>
          <w:szCs w:val="18"/>
        </w:rPr>
        <w:t xml:space="preserve"> zákona č 134/2016 Sb., o zadávání veřejných zakázek, v platném znění (dále jen „ZZVZ“ nebo „zákon“)</w:t>
      </w:r>
      <w:r w:rsidR="003B387C" w:rsidRPr="005D3B69">
        <w:rPr>
          <w:sz w:val="18"/>
          <w:szCs w:val="18"/>
        </w:rPr>
        <w:t>, zakázka malého rozsahu.</w:t>
      </w:r>
    </w:p>
    <w:p w14:paraId="0DD0521B" w14:textId="77777777" w:rsidR="00954518" w:rsidRPr="00486FBB" w:rsidRDefault="00954518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11E3279D" w14:textId="77777777" w:rsidR="00954518" w:rsidRPr="00C950E2" w:rsidRDefault="00954518" w:rsidP="005D3B69">
      <w:pPr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stavební práce</w:t>
      </w:r>
    </w:p>
    <w:p w14:paraId="284D6004" w14:textId="77777777" w:rsidR="00FA793D" w:rsidRDefault="00FA793D" w:rsidP="00FA793D">
      <w:pPr>
        <w:rPr>
          <w:b/>
        </w:rPr>
      </w:pPr>
    </w:p>
    <w:p w14:paraId="4176121D" w14:textId="77777777" w:rsidR="00954518" w:rsidRDefault="00954518" w:rsidP="00FA793D">
      <w:pPr>
        <w:rPr>
          <w:b/>
        </w:rPr>
      </w:pPr>
    </w:p>
    <w:p w14:paraId="699E5220" w14:textId="7AEE700B" w:rsidR="00FA793D" w:rsidRPr="00B7113B" w:rsidRDefault="00FA793D" w:rsidP="00FA793D">
      <w:pPr>
        <w:rPr>
          <w:b/>
          <w:sz w:val="18"/>
          <w:szCs w:val="18"/>
        </w:rPr>
      </w:pPr>
      <w:r w:rsidRPr="00B7113B">
        <w:rPr>
          <w:b/>
          <w:sz w:val="18"/>
          <w:szCs w:val="18"/>
        </w:rPr>
        <w:t>Zadavatel:</w:t>
      </w:r>
      <w:r w:rsidRPr="00B7113B">
        <w:rPr>
          <w:b/>
          <w:sz w:val="18"/>
          <w:szCs w:val="18"/>
        </w:rPr>
        <w:tab/>
      </w:r>
    </w:p>
    <w:p w14:paraId="7CA159D7" w14:textId="4FB04707" w:rsidR="00954518" w:rsidRPr="00B7113B" w:rsidRDefault="00B7113B" w:rsidP="00954518">
      <w:pPr>
        <w:widowControl w:val="0"/>
        <w:suppressAutoHyphens/>
        <w:ind w:left="2126" w:hanging="2126"/>
        <w:jc w:val="both"/>
        <w:rPr>
          <w:b/>
          <w:sz w:val="18"/>
          <w:szCs w:val="18"/>
        </w:rPr>
      </w:pPr>
      <w:r w:rsidRPr="00B7113B">
        <w:rPr>
          <w:sz w:val="18"/>
          <w:szCs w:val="18"/>
        </w:rPr>
        <w:t>N</w:t>
      </w:r>
      <w:r w:rsidR="00954518" w:rsidRPr="00B7113B">
        <w:rPr>
          <w:sz w:val="18"/>
          <w:szCs w:val="18"/>
        </w:rPr>
        <w:t>ázev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954518" w:rsidRPr="00B7113B">
        <w:rPr>
          <w:b/>
          <w:bCs/>
          <w:sz w:val="18"/>
          <w:szCs w:val="18"/>
        </w:rPr>
        <w:t>Základní škola a mateřská škola Ostrava - Bělský Les, B. Dvorského 1, příspěvková organizace</w:t>
      </w:r>
    </w:p>
    <w:p w14:paraId="5500923C" w14:textId="77777777" w:rsidR="00954518" w:rsidRPr="00B7113B" w:rsidRDefault="00954518" w:rsidP="00954518">
      <w:pPr>
        <w:widowControl w:val="0"/>
        <w:suppressAutoHyphens/>
        <w:jc w:val="both"/>
        <w:rPr>
          <w:sz w:val="18"/>
          <w:szCs w:val="18"/>
        </w:rPr>
      </w:pPr>
      <w:r w:rsidRPr="00B7113B">
        <w:rPr>
          <w:sz w:val="18"/>
          <w:szCs w:val="18"/>
        </w:rPr>
        <w:t>sídlo:</w:t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Bohumíra Dvorského 1049/1, Bělský Les, 70030 Ostrava</w:t>
      </w:r>
    </w:p>
    <w:p w14:paraId="46FB2FA8" w14:textId="77777777" w:rsidR="00B7113B" w:rsidRDefault="00954518" w:rsidP="00B7113B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zastoupený:</w:t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Mgr. Milošem Kosíkem, Ph. D., MBA, ředitelem organizace</w:t>
      </w:r>
    </w:p>
    <w:p w14:paraId="471E3D2E" w14:textId="2D602436" w:rsidR="00954518" w:rsidRPr="00B7113B" w:rsidRDefault="00954518" w:rsidP="00B7113B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IČO:</w:t>
      </w:r>
      <w:r w:rsid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70978352</w:t>
      </w:r>
    </w:p>
    <w:p w14:paraId="35DC7B03" w14:textId="1613E372" w:rsidR="00FE4FE4" w:rsidRPr="00486FBB" w:rsidRDefault="00FE4FE4" w:rsidP="00FE4FE4">
      <w:pPr>
        <w:rPr>
          <w:b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FE4FE4" w:rsidRPr="00B03070" w14:paraId="5CE8515C" w14:textId="77777777" w:rsidTr="00257349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B03070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 xml:space="preserve">1) </w:t>
            </w:r>
            <w:r w:rsidR="00FE4FE4" w:rsidRPr="00B03070">
              <w:rPr>
                <w:b/>
                <w:bCs/>
              </w:rPr>
              <w:t>IDENTIFIKA</w:t>
            </w:r>
            <w:r w:rsidR="000863F4" w:rsidRPr="00B03070">
              <w:rPr>
                <w:b/>
                <w:bCs/>
              </w:rPr>
              <w:t xml:space="preserve">ČNÍ ÚDAJE </w:t>
            </w:r>
            <w:r w:rsidR="00FE4FE4" w:rsidRPr="00B03070">
              <w:rPr>
                <w:b/>
                <w:bCs/>
              </w:rPr>
              <w:t>ÚČASTNÍKA</w:t>
            </w:r>
          </w:p>
        </w:tc>
      </w:tr>
      <w:tr w:rsidR="00FE4FE4" w:rsidRPr="00B03070" w14:paraId="7341FF2E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B03070" w14:paraId="3FC9D9ED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3BA2CB25" w:rsidR="00FE4FE4" w:rsidRPr="00B03070" w:rsidRDefault="002E3D46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</w:t>
            </w:r>
            <w:r w:rsidR="00FE4FE4" w:rsidRPr="00B03070">
              <w:rPr>
                <w:bCs/>
                <w:sz w:val="18"/>
                <w:szCs w:val="18"/>
                <w:lang w:val="en-US"/>
              </w:rPr>
              <w:t>ídlo</w:t>
            </w:r>
            <w:r>
              <w:rPr>
                <w:bCs/>
                <w:sz w:val="18"/>
                <w:szCs w:val="18"/>
                <w:lang w:val="en-US"/>
              </w:rPr>
              <w:t>/místo podnikání</w:t>
            </w:r>
            <w:r w:rsidR="00FE4FE4" w:rsidRPr="00B0307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B03070" w14:paraId="4A64C4A0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79C50313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</w:t>
            </w:r>
            <w:r w:rsidR="002E3D46" w:rsidRPr="00B0307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B03070" w14:paraId="6A7A3A50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B03070" w14:paraId="58C15BB8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</w:t>
            </w:r>
            <w:r w:rsidR="002A374A" w:rsidRPr="00B03070">
              <w:rPr>
                <w:bCs/>
                <w:sz w:val="18"/>
                <w:szCs w:val="18"/>
                <w:lang w:val="en-US"/>
              </w:rPr>
              <w:t>/ e-mailová adresa</w:t>
            </w:r>
            <w:r w:rsidRPr="00B0307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107536" w:rsidRPr="00B03070" w14:paraId="184151A5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CD9" w14:textId="203AEF8B" w:rsidR="00107536" w:rsidRPr="00B03070" w:rsidRDefault="00107536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B6B" w14:textId="12BE0D26" w:rsidR="00107536" w:rsidRPr="00B03070" w:rsidRDefault="00107536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FE4FE4" w:rsidRPr="00B03070" w14:paraId="3A26A068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B03070" w14:paraId="02809EC1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FE4FE4" w:rsidRPr="00B03070" w14:paraId="76413488" w14:textId="77777777" w:rsidTr="00257349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B03070" w:rsidRDefault="002A374A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 xml:space="preserve">podává </w:t>
            </w:r>
            <w:r w:rsidR="00FE4FE4" w:rsidRPr="00B03070">
              <w:rPr>
                <w:bCs/>
                <w:sz w:val="18"/>
                <w:szCs w:val="18"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B03070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B03070" w:rsidRDefault="002A374A" w:rsidP="00112951">
      <w:pPr>
        <w:pStyle w:val="Zkladntextodsazen3"/>
        <w:tabs>
          <w:tab w:val="left" w:pos="0"/>
        </w:tabs>
        <w:ind w:left="0"/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2A374A" w:rsidRPr="00B03070" w14:paraId="67132CBE" w14:textId="77777777" w:rsidTr="00257349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142E906C" w:rsidR="002A374A" w:rsidRPr="00B03070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2) NABÍDKOVÁ CENA</w:t>
            </w:r>
          </w:p>
        </w:tc>
      </w:tr>
      <w:tr w:rsidR="002A374A" w:rsidRPr="00B03070" w14:paraId="30B65813" w14:textId="77777777" w:rsidTr="00F05A18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EC2" w14:textId="2FE61CBA" w:rsidR="002A374A" w:rsidRPr="00F05A18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05A18">
              <w:rPr>
                <w:sz w:val="18"/>
                <w:szCs w:val="18"/>
                <w:lang w:val="en-US"/>
              </w:rPr>
              <w:t>Nabídková cena</w:t>
            </w:r>
            <w:r w:rsidR="00D75D73" w:rsidRPr="00F05A18">
              <w:rPr>
                <w:sz w:val="18"/>
                <w:szCs w:val="18"/>
                <w:lang w:val="en-US"/>
              </w:rPr>
              <w:t xml:space="preserve"> celkem</w:t>
            </w:r>
            <w:r w:rsidRPr="00F05A18">
              <w:rPr>
                <w:sz w:val="18"/>
                <w:szCs w:val="18"/>
                <w:lang w:val="en-US"/>
              </w:rPr>
              <w:t xml:space="preserve"> </w:t>
            </w:r>
            <w:r w:rsidR="002A374A" w:rsidRPr="00F05A18">
              <w:rPr>
                <w:sz w:val="18"/>
                <w:szCs w:val="18"/>
                <w:lang w:val="en-US"/>
              </w:rPr>
              <w:t>v Kč bez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5EC5" w14:textId="77777777" w:rsidR="002A374A" w:rsidRPr="00F05A18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en-US"/>
              </w:rPr>
            </w:pPr>
            <w:r w:rsidRPr="00F05A18">
              <w:rPr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2A374A" w:rsidRPr="00B03070" w14:paraId="6EC80441" w14:textId="77777777" w:rsidTr="00257349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6B2" w14:textId="77777777" w:rsidR="002A374A" w:rsidRPr="00B03070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03070">
              <w:rPr>
                <w:sz w:val="18"/>
                <w:szCs w:val="18"/>
                <w:lang w:val="en-US"/>
              </w:rPr>
              <w:t>samostatně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010D5F93" w:rsidR="002A374A" w:rsidRPr="00B03070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 xml:space="preserve">účastník </w:t>
            </w:r>
            <w:r w:rsidR="00112951" w:rsidRPr="00B03070">
              <w:rPr>
                <w:bCs/>
                <w:color w:val="FF0000"/>
                <w:sz w:val="18"/>
                <w:szCs w:val="18"/>
                <w:lang w:val="en-US"/>
              </w:rPr>
              <w:t>doplní</w:t>
            </w: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 xml:space="preserve"> hodnotu DPH</w:t>
            </w:r>
          </w:p>
        </w:tc>
      </w:tr>
      <w:tr w:rsidR="002A374A" w:rsidRPr="00F05A18" w14:paraId="7BED981B" w14:textId="77777777" w:rsidTr="00F05A18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A5812CD" w14:textId="77777777" w:rsidR="002A374A" w:rsidRPr="00F05A18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F05A18">
              <w:rPr>
                <w:b/>
                <w:bCs/>
                <w:sz w:val="18"/>
                <w:szCs w:val="18"/>
                <w:lang w:val="en-US"/>
              </w:rPr>
              <w:t>NABÍDKOVÁ CENA CELKEM v Kč včetně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D5E636" w14:textId="77777777" w:rsidR="002A374A" w:rsidRPr="00F05A18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F05A18">
              <w:rPr>
                <w:b/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</w:tbl>
    <w:p w14:paraId="40F271C0" w14:textId="77777777" w:rsidR="00AB2D78" w:rsidRPr="00B03070" w:rsidRDefault="00AB2D78" w:rsidP="00B77343">
      <w:pPr>
        <w:pStyle w:val="Zkladntextodsazen3"/>
        <w:tabs>
          <w:tab w:val="left" w:pos="0"/>
        </w:tabs>
        <w:ind w:left="0"/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2951" w:rsidRPr="00B03070" w14:paraId="06B023A6" w14:textId="77777777" w:rsidTr="00AB2D7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B03070" w:rsidRDefault="00112951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3) PROHLÁŠENÍ K ZADÁVACÍM PODMÍNKÁM</w:t>
            </w:r>
          </w:p>
        </w:tc>
      </w:tr>
      <w:tr w:rsidR="00112951" w:rsidRPr="00B03070" w14:paraId="50D0D5C1" w14:textId="77777777" w:rsidTr="00AB2D78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182" w14:textId="408475F1" w:rsidR="00C93402" w:rsidRPr="00B03070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 w:rsidR="009250B2"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</w:t>
            </w:r>
          </w:p>
          <w:p w14:paraId="653D379E" w14:textId="77777777" w:rsidR="00112951" w:rsidRPr="00B03070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509AFF33" w:rsidR="00112951" w:rsidRPr="00B03070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DC62370" w14:textId="77777777" w:rsidR="003A3F48" w:rsidRPr="00B03070" w:rsidRDefault="003A3F48" w:rsidP="00520924">
      <w:pPr>
        <w:pStyle w:val="Zkladntextodsazen3"/>
        <w:tabs>
          <w:tab w:val="left" w:pos="0"/>
        </w:tabs>
        <w:ind w:left="0"/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651ED" w:rsidRPr="00B03070" w14:paraId="090F6028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6E1D8EAB" w:rsidR="008651ED" w:rsidRPr="00B03070" w:rsidRDefault="00AB2D7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  <w:r w:rsidR="008651ED" w:rsidRPr="00B03070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B03070" w14:paraId="01C08C20" w14:textId="77777777" w:rsidTr="007B7BD7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957" w14:textId="77777777" w:rsidR="00F70D76" w:rsidRPr="00F70D76" w:rsidRDefault="00F70D76" w:rsidP="00F70D76">
            <w:pPr>
              <w:spacing w:after="120"/>
              <w:jc w:val="both"/>
              <w:rPr>
                <w:sz w:val="2"/>
                <w:szCs w:val="2"/>
              </w:rPr>
            </w:pPr>
          </w:p>
          <w:p w14:paraId="6A20A756" w14:textId="555CE76F" w:rsidR="008651ED" w:rsidRPr="00F70D76" w:rsidRDefault="00F70D76" w:rsidP="00F70D76">
            <w:pPr>
              <w:spacing w:after="120"/>
              <w:jc w:val="both"/>
              <w:rPr>
                <w:sz w:val="18"/>
                <w:szCs w:val="18"/>
              </w:rPr>
            </w:pPr>
            <w:r w:rsidRPr="00F142B1">
              <w:rPr>
                <w:sz w:val="18"/>
                <w:szCs w:val="18"/>
              </w:rPr>
              <w:t>Dodavatel čestně prohlašuje</w:t>
            </w:r>
            <w:r w:rsidRPr="00B03070">
              <w:rPr>
                <w:b/>
                <w:bCs/>
                <w:sz w:val="18"/>
                <w:szCs w:val="18"/>
              </w:rPr>
              <w:t xml:space="preserve"> </w:t>
            </w:r>
            <w:r w:rsidRPr="00B03070">
              <w:rPr>
                <w:sz w:val="18"/>
                <w:szCs w:val="18"/>
              </w:rPr>
              <w:t xml:space="preserve">že, bude-li s ním uzavřena smlouva na veřejnou zakázku, </w:t>
            </w:r>
            <w:r>
              <w:rPr>
                <w:sz w:val="18"/>
                <w:szCs w:val="18"/>
              </w:rPr>
              <w:t xml:space="preserve">dodrží </w:t>
            </w:r>
            <w:r w:rsidRPr="00B03070">
              <w:rPr>
                <w:sz w:val="18"/>
                <w:szCs w:val="18"/>
              </w:rPr>
              <w:t>po celou dobu plnění veřejné zakázky</w:t>
            </w:r>
            <w:r>
              <w:rPr>
                <w:sz w:val="18"/>
                <w:szCs w:val="18"/>
              </w:rPr>
              <w:t xml:space="preserve"> zadavatelem stanovená sociální, environmentální pravidla a inovace popsané ve Výzvě k podání nabídky, článek 1</w:t>
            </w:r>
            <w:r w:rsidR="006E158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5B4F1" w14:textId="6A2B56BE" w:rsidR="002A374A" w:rsidRPr="00B03070" w:rsidRDefault="002A374A" w:rsidP="00F4593D">
      <w:pPr>
        <w:pStyle w:val="Zkladntextodsazen3"/>
        <w:tabs>
          <w:tab w:val="left" w:pos="0"/>
        </w:tabs>
        <w:ind w:left="0"/>
        <w:jc w:val="both"/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A374A" w:rsidRPr="00B03070" w14:paraId="63CF8E52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6A56BDA4" w:rsidR="002A374A" w:rsidRPr="00B03070" w:rsidRDefault="00AB2D7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2A374A" w:rsidRPr="00B03070">
              <w:rPr>
                <w:b/>
                <w:lang w:val="en-US"/>
              </w:rPr>
              <w:t>) PR</w:t>
            </w:r>
            <w:r w:rsidR="00231D0E" w:rsidRPr="00B03070">
              <w:rPr>
                <w:b/>
                <w:lang w:val="en-US"/>
              </w:rPr>
              <w:t>OHLÁŠENÍ</w:t>
            </w:r>
            <w:r w:rsidR="002A374A" w:rsidRPr="00B03070">
              <w:rPr>
                <w:b/>
                <w:lang w:val="en-US"/>
              </w:rPr>
              <w:t xml:space="preserve"> ZÁKLADNÍ ZPŮSOBILOSTI</w:t>
            </w:r>
          </w:p>
        </w:tc>
      </w:tr>
      <w:tr w:rsidR="00F4593D" w:rsidRPr="00B03070" w14:paraId="68DD9317" w14:textId="77777777" w:rsidTr="00231D0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D5E1" w14:textId="77777777" w:rsidR="009555DA" w:rsidRPr="009555DA" w:rsidRDefault="009555DA" w:rsidP="009555DA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1"/>
            <w:bookmarkEnd w:id="2"/>
            <w:bookmarkEnd w:id="3"/>
            <w:r w:rsidRPr="0095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34D6E4B7" w14:textId="77777777" w:rsidR="009555DA" w:rsidRPr="009555DA" w:rsidRDefault="009555DA" w:rsidP="009555DA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3311215D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3339C14E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49B9A2FB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71AE4242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4530DE54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pojistný podvod,</w:t>
            </w:r>
          </w:p>
          <w:p w14:paraId="7ECE1C32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441CA8A5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1A7E8CCC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03EC3332" w14:textId="77777777" w:rsidR="009555DA" w:rsidRPr="009555DA" w:rsidRDefault="009555DA" w:rsidP="009555DA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1774CAC6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7693DDF3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informace v obchodním styku,</w:t>
            </w:r>
          </w:p>
          <w:p w14:paraId="21B6B32F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postavení v obchodním styku,</w:t>
            </w:r>
          </w:p>
          <w:p w14:paraId="7904C7F2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zjednání výhody při zadání veřejné zakázky, při veřejné soutěži a veřejné dražbě,</w:t>
            </w:r>
          </w:p>
          <w:p w14:paraId="47777FC2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4E6CFE3B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46620595" w14:textId="77777777" w:rsidR="009555DA" w:rsidRPr="009555DA" w:rsidRDefault="009555DA" w:rsidP="009555DA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397D1167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0E1161F4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4BE796B2" w14:textId="77777777" w:rsidR="009555DA" w:rsidRPr="009555DA" w:rsidRDefault="009555DA" w:rsidP="009555DA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0E8D0854" w14:textId="77777777" w:rsidR="009555DA" w:rsidRPr="009555DA" w:rsidRDefault="009555DA" w:rsidP="009555DA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538533F0" w14:textId="77777777" w:rsidR="009555DA" w:rsidRPr="009555DA" w:rsidRDefault="009555DA" w:rsidP="009555DA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38266B95" w14:textId="77777777" w:rsidR="009555DA" w:rsidRPr="009555DA" w:rsidRDefault="009555DA" w:rsidP="009555DA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34FA1476" w14:textId="77777777" w:rsidR="009555DA" w:rsidRPr="009555DA" w:rsidRDefault="009555DA" w:rsidP="009555DA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78EFCAD4" w14:textId="77777777" w:rsidR="009555DA" w:rsidRPr="009555DA" w:rsidRDefault="009555DA" w:rsidP="009555DA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v evidenci daní zachycen splatný daňový nedoplatek,</w:t>
            </w:r>
          </w:p>
          <w:p w14:paraId="224530A9" w14:textId="77777777" w:rsidR="009555DA" w:rsidRPr="009555DA" w:rsidRDefault="009555DA" w:rsidP="009555DA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536890CB" w14:textId="77777777" w:rsidR="009555DA" w:rsidRPr="009555DA" w:rsidRDefault="009555DA" w:rsidP="009555DA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D87ADEF" w14:textId="77777777" w:rsidR="009555DA" w:rsidRPr="009555DA" w:rsidRDefault="009555DA" w:rsidP="009555DA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0928A323" w14:textId="77777777" w:rsidR="009555DA" w:rsidRPr="009555DA" w:rsidRDefault="009555DA" w:rsidP="009555DA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77072C2F" w14:textId="77777777" w:rsidR="009555DA" w:rsidRPr="009555DA" w:rsidRDefault="009555DA" w:rsidP="009555DA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tato právnická osoba,</w:t>
            </w:r>
          </w:p>
          <w:p w14:paraId="6937094C" w14:textId="77777777" w:rsidR="009555DA" w:rsidRPr="009555DA" w:rsidRDefault="009555DA" w:rsidP="009555DA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každý člen statutárního orgánu této právnické osoby a </w:t>
            </w:r>
          </w:p>
          <w:p w14:paraId="7F6C9D1F" w14:textId="77777777" w:rsidR="009555DA" w:rsidRPr="009555DA" w:rsidRDefault="009555DA" w:rsidP="009555DA">
            <w:pPr>
              <w:pStyle w:val="Odstavecseseznamem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osoba zastupující tuto právnickou osobu v statutárním orgánu dodavatele.</w:t>
            </w:r>
          </w:p>
          <w:p w14:paraId="04D4996A" w14:textId="77777777" w:rsidR="009555DA" w:rsidRPr="009555DA" w:rsidRDefault="009555DA" w:rsidP="009555D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  <w:p w14:paraId="6B0E2164" w14:textId="77777777" w:rsidR="009555DA" w:rsidRPr="009555DA" w:rsidRDefault="009555DA" w:rsidP="009555D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Účastní-li se zadávacího řízení pobočka závodu</w:t>
            </w:r>
          </w:p>
          <w:p w14:paraId="1823E7C6" w14:textId="77777777" w:rsidR="009555DA" w:rsidRPr="009555DA" w:rsidRDefault="009555DA" w:rsidP="009555DA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zahraniční právnické osoby, musí podmínku podle písm. a) splňovat tato právnická osoba a vedoucí pobočky závodu,</w:t>
            </w:r>
          </w:p>
          <w:p w14:paraId="347F66E1" w14:textId="77777777" w:rsidR="009555DA" w:rsidRPr="009555DA" w:rsidRDefault="009555DA" w:rsidP="009555DA">
            <w:pPr>
              <w:pStyle w:val="Odstavecseseznamem"/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  <w:p w14:paraId="4226E2F4" w14:textId="2A6B0A0B" w:rsidR="009A0982" w:rsidRPr="009555DA" w:rsidRDefault="009A0982" w:rsidP="009A0982">
            <w:pPr>
              <w:pStyle w:val="Odstavecseseznamem"/>
              <w:suppressAutoHyphens/>
              <w:spacing w:before="60" w:line="276" w:lineRule="auto"/>
              <w:ind w:left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4BEA5E" w14:textId="77777777" w:rsidR="009A0982" w:rsidRPr="00B03070" w:rsidRDefault="009A0982" w:rsidP="00683321">
      <w:pPr>
        <w:pStyle w:val="Odstnesl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32BE5" w:rsidRPr="00B03070" w14:paraId="23219D8E" w14:textId="77777777" w:rsidTr="005746F6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8D2F4" w14:textId="15945E59" w:rsidR="00232BE5" w:rsidRPr="00B03070" w:rsidRDefault="00AB2D78" w:rsidP="005746F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232BE5" w:rsidRPr="00B03070">
              <w:rPr>
                <w:b/>
                <w:lang w:val="en-US"/>
              </w:rPr>
              <w:t>) PROHLÁŠENÍ K PROFESNÍ ZPŮSOBILOSTI</w:t>
            </w:r>
          </w:p>
        </w:tc>
      </w:tr>
      <w:tr w:rsidR="00232BE5" w:rsidRPr="00B03070" w14:paraId="00786596" w14:textId="77777777" w:rsidTr="005746F6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B35" w14:textId="61BB475A" w:rsidR="00F5217F" w:rsidRPr="00B03070" w:rsidRDefault="00232BE5" w:rsidP="00F5217F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 w:rsidR="009250B2"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je profesně způsobilý k plnění veřejné zakázky, neboť </w:t>
            </w:r>
          </w:p>
          <w:p w14:paraId="5BA60BEE" w14:textId="58F5B9B1" w:rsidR="00232BE5" w:rsidRPr="00B03070" w:rsidRDefault="00232BE5" w:rsidP="00136467">
            <w:pPr>
              <w:pStyle w:val="Odstnesl"/>
              <w:numPr>
                <w:ilvl w:val="0"/>
                <w:numId w:val="24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je zapsán v obchodním rejstříku nebo jiné obdobné evidenci, pokud právní předpis zápis do takové evidence vyžaduje.</w:t>
            </w:r>
          </w:p>
          <w:p w14:paraId="0C247DE9" w14:textId="6D58A012" w:rsidR="00232BE5" w:rsidRPr="00B03070" w:rsidRDefault="00232BE5" w:rsidP="00136467">
            <w:pPr>
              <w:pStyle w:val="Odstnesl"/>
              <w:numPr>
                <w:ilvl w:val="0"/>
                <w:numId w:val="24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disponuje oprávněním podnikat v rozsahu odpovídajícímu předmětu veřejné zakázky, pokud jiné právní předpisy takové oprávnění vyžadují (např. výpis z živnostenského rejstříku či obdobná licence).</w:t>
            </w:r>
          </w:p>
          <w:p w14:paraId="3C308A1A" w14:textId="4EEBA089" w:rsidR="00136467" w:rsidRPr="00B03070" w:rsidRDefault="00136467" w:rsidP="00136467">
            <w:pPr>
              <w:pStyle w:val="Odstavecseseznamem"/>
              <w:widowControl w:val="0"/>
              <w:suppressAutoHyphens/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živnostenské oprávnění – provádění staveb, jejich změn a odstraňování</w:t>
            </w:r>
            <w:r w:rsidR="00E479B5"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nebo jiné, viz níže.</w:t>
            </w:r>
          </w:p>
          <w:p w14:paraId="2D2ED05A" w14:textId="77777777" w:rsidR="00136467" w:rsidRPr="00B03070" w:rsidRDefault="00136467" w:rsidP="00136467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BDC6A" w14:textId="77777777" w:rsidR="00136467" w:rsidRPr="009250B2" w:rsidRDefault="00136467" w:rsidP="00136467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030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Při prokazování kvalifikace se uplatní také obecná pravidla vztahující se k předkládání dokladů obsažená v § 45 ZZVZ. </w:t>
            </w:r>
            <w:r w:rsidRPr="00B030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Dodavatel je oprávněn předložit jiný rovnocenný doklad, není-li z důvodů, které mu nelze přičítat, schopen předložit zadavatelem požadovaný doklad. </w:t>
            </w:r>
            <w:r w:rsidRPr="009250B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Toto pravidlo se tak uplatní především v situacích, kdy se jednotlivá oprávnění k podnikání „překrývají“ a oprávnění k provádění jedné činnosti je tak možno prokázat prostřednictvím různých dokladů o oprávnění k podnikání.</w:t>
            </w:r>
          </w:p>
          <w:p w14:paraId="4714B534" w14:textId="77777777" w:rsidR="00232BE5" w:rsidRPr="00B03070" w:rsidRDefault="00232BE5" w:rsidP="005746F6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BE5" w:rsidRPr="00B03070" w14:paraId="486FA7EB" w14:textId="77777777" w:rsidTr="005746F6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FAD" w14:textId="07982AD8" w:rsidR="00232BE5" w:rsidRPr="00B03070" w:rsidRDefault="00232BE5" w:rsidP="005746F6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obchodním rejstříku </w:t>
            </w:r>
            <w:r w:rsidR="009100D1"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</w:t>
            </w:r>
          </w:p>
          <w:p w14:paraId="25DDC8DE" w14:textId="73B05F8E" w:rsidR="00232BE5" w:rsidRPr="00B03070" w:rsidRDefault="00232BE5" w:rsidP="005746F6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živnostenském rejstříku, obor podnikání </w:t>
            </w:r>
            <w:r w:rsidR="009100D1"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2F5FF2B7" w14:textId="77777777" w:rsidR="00232BE5" w:rsidRPr="00B03070" w:rsidRDefault="00232BE5" w:rsidP="00683321">
      <w:pPr>
        <w:pStyle w:val="Odstnesl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231D0E" w:rsidRPr="00B03070" w14:paraId="27FF7EC5" w14:textId="77777777" w:rsidTr="00933BE2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07D30" w14:textId="71953EEF" w:rsidR="00231D0E" w:rsidRPr="00B03070" w:rsidRDefault="00AB2D78" w:rsidP="00231D0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7</w:t>
            </w:r>
            <w:r w:rsidR="00231D0E" w:rsidRPr="00B03070">
              <w:rPr>
                <w:b/>
                <w:lang w:val="en-US"/>
              </w:rPr>
              <w:t>) PROHLÁŠENÍ K TECHNICKÉ KVALIFIKACI</w:t>
            </w:r>
            <w:r w:rsidR="00076D7D" w:rsidRPr="00B03070">
              <w:rPr>
                <w:b/>
                <w:lang w:val="en-US"/>
              </w:rPr>
              <w:t xml:space="preserve"> – referenční zakázky</w:t>
            </w:r>
          </w:p>
        </w:tc>
      </w:tr>
      <w:tr w:rsidR="00231D0E" w:rsidRPr="00B03070" w14:paraId="3B965910" w14:textId="77777777" w:rsidTr="00933BE2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D8B" w14:textId="77777777" w:rsidR="00F05A18" w:rsidRPr="00F05A18" w:rsidRDefault="00F05A18" w:rsidP="00F05A18">
            <w:pPr>
              <w:pStyle w:val="Textodstavce"/>
              <w:numPr>
                <w:ilvl w:val="0"/>
                <w:numId w:val="0"/>
              </w:numPr>
              <w:spacing w:before="60" w:after="60"/>
              <w:rPr>
                <w:bCs/>
                <w:sz w:val="18"/>
                <w:szCs w:val="18"/>
              </w:rPr>
            </w:pPr>
            <w:bookmarkStart w:id="4" w:name="_Hlk32578709"/>
            <w:r w:rsidRPr="00F05A18">
              <w:rPr>
                <w:bCs/>
                <w:sz w:val="18"/>
                <w:szCs w:val="18"/>
              </w:rPr>
              <w:t>Dodavatel splňuje kritérium technické kvalifikace</w:t>
            </w:r>
            <w:bookmarkEnd w:id="4"/>
            <w:r w:rsidRPr="00F05A18">
              <w:rPr>
                <w:bCs/>
                <w:sz w:val="18"/>
                <w:szCs w:val="18"/>
              </w:rPr>
              <w:t xml:space="preserve">, pokud v posledních 5 letech </w:t>
            </w:r>
            <w:r w:rsidRPr="00F05A18">
              <w:rPr>
                <w:sz w:val="18"/>
                <w:szCs w:val="18"/>
              </w:rPr>
              <w:t>před zahájením výběrového řízení</w:t>
            </w:r>
            <w:r w:rsidRPr="00F05A18">
              <w:rPr>
                <w:bCs/>
                <w:sz w:val="18"/>
                <w:szCs w:val="18"/>
              </w:rPr>
              <w:t xml:space="preserve"> realizoval stavební práce v následujícím rozsahu a specifikaci:</w:t>
            </w:r>
          </w:p>
          <w:p w14:paraId="1B192355" w14:textId="77777777" w:rsidR="00F05A18" w:rsidRPr="00F05A18" w:rsidRDefault="00F05A18" w:rsidP="00F05A18">
            <w:pPr>
              <w:pStyle w:val="Textodstavce"/>
              <w:numPr>
                <w:ilvl w:val="0"/>
                <w:numId w:val="0"/>
              </w:numPr>
              <w:spacing w:before="60" w:after="60"/>
              <w:rPr>
                <w:b/>
                <w:sz w:val="18"/>
                <w:szCs w:val="18"/>
              </w:rPr>
            </w:pPr>
            <w:r w:rsidRPr="00F05A18">
              <w:rPr>
                <w:b/>
                <w:sz w:val="18"/>
                <w:szCs w:val="18"/>
              </w:rPr>
              <w:t>Ze seznamu stavebních prací musí vyplývat, že dodavatel realizoval alespoň 1 dokončenou stavební práci v minimálním finančním objemu 400 000,00 Kč bez DPH, jejímž předmětem či součástí byla výstavba budovy nebo rekonstrukce interiérů zděné, panelové, kamenné nebo smíšené budovy blíže nespecifikovaného charakteru.</w:t>
            </w:r>
          </w:p>
          <w:p w14:paraId="2E6D3272" w14:textId="77777777" w:rsidR="00F05A18" w:rsidRPr="00F05A18" w:rsidRDefault="00F05A18" w:rsidP="00F05A18">
            <w:pPr>
              <w:pStyle w:val="Textodstavce"/>
              <w:numPr>
                <w:ilvl w:val="0"/>
                <w:numId w:val="0"/>
              </w:numPr>
              <w:spacing w:after="0"/>
              <w:rPr>
                <w:bCs/>
                <w:sz w:val="18"/>
                <w:szCs w:val="18"/>
              </w:rPr>
            </w:pPr>
            <w:r w:rsidRPr="00F05A18">
              <w:rPr>
                <w:bCs/>
                <w:sz w:val="18"/>
                <w:szCs w:val="18"/>
              </w:rPr>
              <w:t>Dokončenou stavební prací se rozumí dokončené a řádně předané stavební dílo, které je způsobilé k provozu ke sjednanému účelu.</w:t>
            </w:r>
          </w:p>
          <w:p w14:paraId="37C27F31" w14:textId="2BE59919" w:rsidR="00232BE5" w:rsidRPr="00B03070" w:rsidRDefault="00232BE5" w:rsidP="00232BE5">
            <w:pPr>
              <w:pStyle w:val="Textodstavce"/>
              <w:numPr>
                <w:ilvl w:val="0"/>
                <w:numId w:val="0"/>
              </w:numPr>
              <w:spacing w:before="0" w:after="0"/>
              <w:ind w:left="720"/>
              <w:rPr>
                <w:b/>
                <w:bCs/>
                <w:sz w:val="18"/>
                <w:szCs w:val="18"/>
              </w:rPr>
            </w:pPr>
          </w:p>
        </w:tc>
      </w:tr>
      <w:tr w:rsidR="00231D0E" w:rsidRPr="00B03070" w14:paraId="58BCF28A" w14:textId="77777777" w:rsidTr="00933BE2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3640" w14:textId="77777777" w:rsidR="00231D0E" w:rsidRPr="00B03070" w:rsidRDefault="00231D0E" w:rsidP="007B7BD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REFERENČNÍ ZAKÁZKA č. 1</w:t>
            </w:r>
          </w:p>
        </w:tc>
      </w:tr>
      <w:tr w:rsidR="001D4B8A" w:rsidRPr="00B03070" w14:paraId="610A21CB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84C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897" w14:textId="7420B9B1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6F9D36A4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9E3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3DF2" w14:textId="2FEEA058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7B84E9B8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796" w14:textId="6F78AC3A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8FF" w14:textId="7CD4FA00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15764733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2B1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B09" w14:textId="22B4A559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3651AE73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DF9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807B" w14:textId="0A2A828A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5D23CFBA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B5B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A23" w14:textId="446F3394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157197C9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98F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783" w14:textId="0BA3F90F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1D4B8A" w:rsidRPr="00B03070" w14:paraId="57A998D1" w14:textId="77777777" w:rsidTr="00933BE2">
        <w:trPr>
          <w:trHeight w:val="6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087" w14:textId="77777777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A7E" w14:textId="77777777" w:rsidR="001D4B8A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03070">
              <w:rPr>
                <w:color w:val="FF0000"/>
                <w:sz w:val="18"/>
                <w:szCs w:val="18"/>
              </w:rPr>
              <w:t xml:space="preserve">doplní účastník </w:t>
            </w:r>
          </w:p>
          <w:p w14:paraId="335ED1F6" w14:textId="139B7B2E" w:rsidR="001D4B8A" w:rsidRPr="001D4B8A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873BBA">
              <w:rPr>
                <w:i/>
                <w:iCs/>
                <w:color w:val="FF0000"/>
                <w:sz w:val="18"/>
                <w:szCs w:val="18"/>
              </w:rPr>
              <w:t>(Pozn. z obsahu textu musí být zřejmé splnění stanoveného kvalifikačního předpokladu)</w:t>
            </w:r>
          </w:p>
        </w:tc>
      </w:tr>
      <w:tr w:rsidR="001D4B8A" w:rsidRPr="00B03070" w14:paraId="732639D0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A96" w14:textId="7A80C880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C1A" w14:textId="61088768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1D4B8A" w:rsidRPr="00B03070" w14:paraId="0808E9D1" w14:textId="77777777" w:rsidTr="00933BE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0E2" w14:textId="685992CF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cena stavebních prací 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C5E" w14:textId="185D0BC8" w:rsidR="001D4B8A" w:rsidRPr="00B03070" w:rsidRDefault="001D4B8A" w:rsidP="001D4B8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03070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17E2CEFD" w14:textId="77777777" w:rsidR="00926587" w:rsidRPr="00B03070" w:rsidRDefault="00926587" w:rsidP="003A3F4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06220" w:rsidRPr="00B03070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6981B4EC" w:rsidR="00206220" w:rsidRPr="00B03070" w:rsidRDefault="0095451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206220" w:rsidRPr="00B03070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206220" w:rsidRPr="00B03070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03070"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764D0579" w14:textId="7194A754" w:rsidR="00016F9D" w:rsidRPr="005311A9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B03070">
              <w:rPr>
                <w:i/>
                <w:iCs/>
                <w:color w:val="FF0000"/>
                <w:sz w:val="18"/>
                <w:szCs w:val="18"/>
              </w:rPr>
              <w:t>(Pozn. Pokud dodavatel uvede variantu „NE“, již v tomto bodě nevyplňuje žádné další informace)</w:t>
            </w:r>
          </w:p>
        </w:tc>
      </w:tr>
      <w:tr w:rsidR="00206220" w:rsidRPr="00B03070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IDENTIFIKAČNÍ ÚDAJE JINÉ OSOBY:</w:t>
            </w:r>
          </w:p>
        </w:tc>
      </w:tr>
      <w:tr w:rsidR="00206220" w:rsidRPr="00B03070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B03070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B03070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B03070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B03070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B03070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206220" w:rsidRPr="00B03070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434" w14:textId="261B9C1D" w:rsidR="00206220" w:rsidRPr="00B03070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2B5D9788" w14:textId="6D1D536B" w:rsidR="00206220" w:rsidRPr="00B03070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  <w:r w:rsidR="00081A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81A2F" w:rsidRPr="00081A2F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(podrobný popis části kvalifikace, která je prokazována jinou osobou)</w:t>
            </w:r>
          </w:p>
        </w:tc>
      </w:tr>
      <w:tr w:rsidR="00206220" w:rsidRPr="00B03070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35A2" w14:textId="77777777" w:rsidR="00455307" w:rsidRPr="00455307" w:rsidRDefault="00455307" w:rsidP="00455307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 xml:space="preserve">Pokud dodavatel prokazuje část kvalifikace prostřednictvím jiné osoby / jiných osob, čestně prohlašuje, že je schopen v souladu s § 83 odst. 1 zákona schopen předložit </w:t>
            </w:r>
          </w:p>
          <w:p w14:paraId="44EA7F96" w14:textId="77777777" w:rsidR="00455307" w:rsidRPr="00455307" w:rsidRDefault="00455307" w:rsidP="00455307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profesní způsobilosti podle § 77 odst. 1 zákona jinou osobou,</w:t>
            </w:r>
          </w:p>
          <w:p w14:paraId="732D815E" w14:textId="77777777" w:rsidR="00455307" w:rsidRPr="00455307" w:rsidRDefault="00455307" w:rsidP="00455307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33C8F839" w14:textId="77777777" w:rsidR="00455307" w:rsidRPr="00455307" w:rsidRDefault="00455307" w:rsidP="00455307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o splnění základní způsobilosti podle § 74 zákona jinou osobou a</w:t>
            </w:r>
          </w:p>
          <w:p w14:paraId="3FE76CF6" w14:textId="77777777" w:rsidR="00455307" w:rsidRPr="00455307" w:rsidRDefault="00455307" w:rsidP="00455307">
            <w:pPr>
              <w:pStyle w:val="Odstavecseseznamem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2C4BF36F" w14:textId="77777777" w:rsidR="00455307" w:rsidRPr="00455307" w:rsidRDefault="00455307" w:rsidP="00455307">
            <w:pPr>
              <w:pStyle w:val="Odstavecseseznamem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6A989" w14:textId="77777777" w:rsidR="00455307" w:rsidRPr="00455307" w:rsidRDefault="00455307" w:rsidP="00455307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6E62D6C" w14:textId="7862E028" w:rsidR="00A80DA0" w:rsidRPr="00455307" w:rsidRDefault="00455307" w:rsidP="00455307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  <w:p w14:paraId="296F71DB" w14:textId="77777777" w:rsidR="00A80DA0" w:rsidRDefault="00A80DA0" w:rsidP="00454188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bCs/>
                <w:sz w:val="18"/>
                <w:szCs w:val="18"/>
              </w:rPr>
              <w:t>Na základě výzvy zadavatele budou předmětné doklady předloženy ve stanovené lhůtě.</w:t>
            </w:r>
          </w:p>
          <w:p w14:paraId="18028BD6" w14:textId="40002FBF" w:rsidR="00455307" w:rsidRPr="00455307" w:rsidRDefault="00455307" w:rsidP="00454188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DDD106F" w14:textId="64CC3529" w:rsidR="00A306CE" w:rsidRPr="00B03070" w:rsidRDefault="00A306CE" w:rsidP="004323B8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A306CE" w:rsidRPr="00B03070" w14:paraId="57181F53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C727" w14:textId="50CDA1BB" w:rsidR="00A306CE" w:rsidRPr="00B03070" w:rsidRDefault="00954518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306CE" w:rsidRPr="00B03070">
              <w:rPr>
                <w:b/>
                <w:bCs/>
              </w:rPr>
              <w:t>) PODDODAVATELSKÉ SCHÉMA – SEZNAM PODDODAVATELŮ</w:t>
            </w:r>
          </w:p>
        </w:tc>
      </w:tr>
      <w:tr w:rsidR="00A306CE" w:rsidRPr="00B03070" w14:paraId="33C55A2C" w14:textId="77777777" w:rsidTr="004323B8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C5F6B" w14:textId="77777777" w:rsidR="00A306CE" w:rsidRPr="00B03070" w:rsidRDefault="00A306CE" w:rsidP="00A306C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4323B8" w:rsidRPr="00B03070" w14:paraId="719828E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CB5" w14:textId="5C8F34A8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39C" w14:textId="19547A5D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71D31F2D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375" w14:textId="53454A2D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6FC" w14:textId="4C389FE5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4EEB34E7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2F0" w14:textId="1AF33C48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91D" w14:textId="335AF5D3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5B51F9C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3D1" w14:textId="71984577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DB" w14:textId="43956D21" w:rsidR="004323B8" w:rsidRPr="00B03070" w:rsidRDefault="004323B8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A306CE" w:rsidRPr="00B03070" w14:paraId="24B2AA2A" w14:textId="77777777" w:rsidTr="004323B8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22A" w14:textId="77777777" w:rsidR="00A306CE" w:rsidRPr="00B03070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8D8" w14:textId="56885DC8" w:rsidR="00A306CE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A306CE" w:rsidRPr="00B03070" w14:paraId="1E13B498" w14:textId="77777777" w:rsidTr="004323B8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2F9" w14:textId="77777777" w:rsidR="00A306CE" w:rsidRPr="00B03070" w:rsidRDefault="00A306CE" w:rsidP="004323B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2DE" w14:textId="4882B6D8" w:rsidR="00A306CE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3654C85B" w14:textId="77777777" w:rsidTr="00A725DE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DD04" w14:textId="45570278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2</w:t>
            </w:r>
          </w:p>
        </w:tc>
      </w:tr>
      <w:tr w:rsidR="004323B8" w:rsidRPr="00B03070" w14:paraId="61BEF1DC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618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B28" w14:textId="6A5360AE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58B2D4E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713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228" w14:textId="6A386C10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0E75365A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3C9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ECBE" w14:textId="587C6006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54E01C8E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1F4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1D85" w14:textId="67FC5B80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76AA2309" w14:textId="77777777" w:rsidTr="00A725DE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7FE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0A" w14:textId="146C862C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4323B8" w:rsidRPr="00B03070" w14:paraId="3E8F68AB" w14:textId="77777777" w:rsidTr="00A725DE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351" w14:textId="77777777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EC9" w14:textId="708E33BA" w:rsidR="004323B8" w:rsidRPr="00B03070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</w:tbl>
    <w:p w14:paraId="5E6B9A33" w14:textId="77777777" w:rsidR="005311A9" w:rsidRDefault="005311A9" w:rsidP="005311A9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</w:p>
    <w:p w14:paraId="20B2D7D3" w14:textId="425F55CE" w:rsidR="00486FBB" w:rsidRPr="00B03070" w:rsidRDefault="00A81409" w:rsidP="005311A9">
      <w:pPr>
        <w:pStyle w:val="Zkladntextodsazen3"/>
        <w:tabs>
          <w:tab w:val="left" w:pos="0"/>
        </w:tabs>
        <w:ind w:left="0"/>
        <w:jc w:val="both"/>
        <w:rPr>
          <w:color w:val="FF0000"/>
          <w:sz w:val="18"/>
          <w:szCs w:val="18"/>
        </w:rPr>
      </w:pPr>
      <w:r w:rsidRPr="00B03070">
        <w:rPr>
          <w:bCs/>
          <w:sz w:val="18"/>
          <w:szCs w:val="18"/>
        </w:rPr>
        <w:t xml:space="preserve">v dne    </w:t>
      </w:r>
      <w:r w:rsidR="00FD03B5" w:rsidRPr="00B03070">
        <w:rPr>
          <w:bCs/>
          <w:color w:val="FF0000"/>
          <w:sz w:val="18"/>
          <w:szCs w:val="18"/>
          <w:lang w:val="en-US"/>
        </w:rPr>
        <w:t>doplní účastník</w:t>
      </w:r>
    </w:p>
    <w:p w14:paraId="30A2486F" w14:textId="77B0BD9D" w:rsidR="00A81409" w:rsidRPr="00B03070" w:rsidRDefault="00A81409" w:rsidP="005311A9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  <w:r w:rsidRPr="00B03070">
        <w:rPr>
          <w:bCs/>
          <w:sz w:val="18"/>
          <w:szCs w:val="18"/>
        </w:rPr>
        <w:t xml:space="preserve">jméno, podpis a razítko oprávněné osoby </w:t>
      </w:r>
      <w:r w:rsidR="00FD03B5" w:rsidRPr="00B03070">
        <w:rPr>
          <w:bCs/>
          <w:color w:val="FF0000"/>
          <w:sz w:val="18"/>
          <w:szCs w:val="18"/>
          <w:lang w:val="en-US"/>
        </w:rPr>
        <w:t>doplní účastník</w:t>
      </w:r>
    </w:p>
    <w:sectPr w:rsidR="00A81409" w:rsidRPr="00B030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407" w14:textId="77777777" w:rsidR="009A5303" w:rsidRDefault="009A5303" w:rsidP="00C726BB">
      <w:r>
        <w:separator/>
      </w:r>
    </w:p>
  </w:endnote>
  <w:endnote w:type="continuationSeparator" w:id="0">
    <w:p w14:paraId="50CE29CC" w14:textId="77777777" w:rsidR="009A5303" w:rsidRDefault="009A5303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DA92" w14:textId="18ED9975" w:rsidR="00AB2D78" w:rsidRDefault="005D3B69" w:rsidP="00AB2D78">
    <w:pPr>
      <w:pStyle w:val="Zpat"/>
      <w:jc w:val="center"/>
    </w:pPr>
    <w:r>
      <w:rPr>
        <w:noProof/>
      </w:rPr>
      <w:drawing>
        <wp:inline distT="0" distB="0" distL="0" distR="0" wp14:anchorId="6E24CC68" wp14:editId="14C2A6BF">
          <wp:extent cx="2997929" cy="777240"/>
          <wp:effectExtent l="0" t="0" r="0" b="3810"/>
          <wp:docPr id="1834406639" name="Obrázek 1834406639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3264" name="Obrázek 419193264" descr="Obsah obrázku text, Písmo, bílé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50" cy="78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F2A7" w14:textId="77777777" w:rsidR="009A5303" w:rsidRDefault="009A5303" w:rsidP="00C726BB">
      <w:r>
        <w:separator/>
      </w:r>
    </w:p>
  </w:footnote>
  <w:footnote w:type="continuationSeparator" w:id="0">
    <w:p w14:paraId="30217802" w14:textId="77777777" w:rsidR="009A5303" w:rsidRDefault="009A5303" w:rsidP="00C726BB">
      <w:r>
        <w:continuationSeparator/>
      </w:r>
    </w:p>
  </w:footnote>
  <w:footnote w:id="1">
    <w:p w14:paraId="169A9850" w14:textId="77777777" w:rsidR="009555DA" w:rsidRPr="00375BAD" w:rsidRDefault="009555DA" w:rsidP="009555DA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43D1EEFB" w14:textId="77777777" w:rsidR="009555DA" w:rsidRPr="006C1247" w:rsidRDefault="009555DA" w:rsidP="009555DA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67C9FCAE" w14:textId="77777777" w:rsidR="009555DA" w:rsidRPr="00375BAD" w:rsidRDefault="009555DA" w:rsidP="009555DA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C074FF"/>
    <w:multiLevelType w:val="hybridMultilevel"/>
    <w:tmpl w:val="47B66030"/>
    <w:lvl w:ilvl="0" w:tplc="2ED61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7415E"/>
    <w:multiLevelType w:val="hybridMultilevel"/>
    <w:tmpl w:val="84A07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B758B"/>
    <w:multiLevelType w:val="hybridMultilevel"/>
    <w:tmpl w:val="4120B9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0210789">
    <w:abstractNumId w:val="0"/>
  </w:num>
  <w:num w:numId="2" w16cid:durableId="78908728">
    <w:abstractNumId w:val="0"/>
  </w:num>
  <w:num w:numId="3" w16cid:durableId="259682581">
    <w:abstractNumId w:val="0"/>
  </w:num>
  <w:num w:numId="4" w16cid:durableId="936794220">
    <w:abstractNumId w:val="0"/>
  </w:num>
  <w:num w:numId="5" w16cid:durableId="1713649766">
    <w:abstractNumId w:val="0"/>
  </w:num>
  <w:num w:numId="6" w16cid:durableId="1006176807">
    <w:abstractNumId w:val="0"/>
  </w:num>
  <w:num w:numId="7" w16cid:durableId="1618491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258234">
    <w:abstractNumId w:val="8"/>
  </w:num>
  <w:num w:numId="9" w16cid:durableId="1555651719">
    <w:abstractNumId w:val="11"/>
  </w:num>
  <w:num w:numId="10" w16cid:durableId="608854259">
    <w:abstractNumId w:val="4"/>
  </w:num>
  <w:num w:numId="11" w16cid:durableId="1394423796">
    <w:abstractNumId w:val="13"/>
  </w:num>
  <w:num w:numId="12" w16cid:durableId="668168731">
    <w:abstractNumId w:val="24"/>
  </w:num>
  <w:num w:numId="13" w16cid:durableId="1954554008">
    <w:abstractNumId w:val="19"/>
  </w:num>
  <w:num w:numId="14" w16cid:durableId="210925408">
    <w:abstractNumId w:val="20"/>
  </w:num>
  <w:num w:numId="15" w16cid:durableId="1249002475">
    <w:abstractNumId w:val="5"/>
  </w:num>
  <w:num w:numId="16" w16cid:durableId="1377311796">
    <w:abstractNumId w:val="1"/>
  </w:num>
  <w:num w:numId="17" w16cid:durableId="847794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61926">
    <w:abstractNumId w:val="3"/>
  </w:num>
  <w:num w:numId="19" w16cid:durableId="1855800464">
    <w:abstractNumId w:val="17"/>
  </w:num>
  <w:num w:numId="20" w16cid:durableId="2024278779">
    <w:abstractNumId w:val="9"/>
  </w:num>
  <w:num w:numId="21" w16cid:durableId="38780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2388662">
    <w:abstractNumId w:val="22"/>
  </w:num>
  <w:num w:numId="23" w16cid:durableId="135996809">
    <w:abstractNumId w:val="18"/>
  </w:num>
  <w:num w:numId="24" w16cid:durableId="1841693870">
    <w:abstractNumId w:val="15"/>
  </w:num>
  <w:num w:numId="25" w16cid:durableId="529732483">
    <w:abstractNumId w:val="2"/>
  </w:num>
  <w:num w:numId="26" w16cid:durableId="1268007034">
    <w:abstractNumId w:val="7"/>
  </w:num>
  <w:num w:numId="27" w16cid:durableId="736786580">
    <w:abstractNumId w:val="6"/>
  </w:num>
  <w:num w:numId="28" w16cid:durableId="380831072">
    <w:abstractNumId w:val="10"/>
  </w:num>
  <w:num w:numId="29" w16cid:durableId="1872450158">
    <w:abstractNumId w:val="23"/>
  </w:num>
  <w:num w:numId="30" w16cid:durableId="96487999">
    <w:abstractNumId w:val="16"/>
  </w:num>
  <w:num w:numId="31" w16cid:durableId="3814401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16F9D"/>
    <w:rsid w:val="00027683"/>
    <w:rsid w:val="00033460"/>
    <w:rsid w:val="00037B80"/>
    <w:rsid w:val="00047D0F"/>
    <w:rsid w:val="00056AFC"/>
    <w:rsid w:val="00076D7D"/>
    <w:rsid w:val="00081A2F"/>
    <w:rsid w:val="000863F4"/>
    <w:rsid w:val="00091551"/>
    <w:rsid w:val="00107536"/>
    <w:rsid w:val="00112951"/>
    <w:rsid w:val="00117861"/>
    <w:rsid w:val="00122B64"/>
    <w:rsid w:val="00135205"/>
    <w:rsid w:val="00136467"/>
    <w:rsid w:val="001609FF"/>
    <w:rsid w:val="001C4E48"/>
    <w:rsid w:val="001D4B8A"/>
    <w:rsid w:val="001F023B"/>
    <w:rsid w:val="00206220"/>
    <w:rsid w:val="00217E3B"/>
    <w:rsid w:val="00231D0E"/>
    <w:rsid w:val="00232BE5"/>
    <w:rsid w:val="0023674B"/>
    <w:rsid w:val="00257349"/>
    <w:rsid w:val="00262736"/>
    <w:rsid w:val="0026373B"/>
    <w:rsid w:val="0026517B"/>
    <w:rsid w:val="0029741E"/>
    <w:rsid w:val="002A374A"/>
    <w:rsid w:val="002E1B8B"/>
    <w:rsid w:val="002E3D46"/>
    <w:rsid w:val="002F06F4"/>
    <w:rsid w:val="003178B0"/>
    <w:rsid w:val="0032792C"/>
    <w:rsid w:val="00344026"/>
    <w:rsid w:val="00346ADE"/>
    <w:rsid w:val="0038414A"/>
    <w:rsid w:val="00387E5E"/>
    <w:rsid w:val="003A3F48"/>
    <w:rsid w:val="003B387C"/>
    <w:rsid w:val="004323B8"/>
    <w:rsid w:val="00454188"/>
    <w:rsid w:val="00455307"/>
    <w:rsid w:val="00460A03"/>
    <w:rsid w:val="00461478"/>
    <w:rsid w:val="004812E8"/>
    <w:rsid w:val="00486FBB"/>
    <w:rsid w:val="00520924"/>
    <w:rsid w:val="00523510"/>
    <w:rsid w:val="005311A9"/>
    <w:rsid w:val="00534FEB"/>
    <w:rsid w:val="00535925"/>
    <w:rsid w:val="005734BE"/>
    <w:rsid w:val="005A7870"/>
    <w:rsid w:val="005D0B58"/>
    <w:rsid w:val="005D3B69"/>
    <w:rsid w:val="005F2502"/>
    <w:rsid w:val="0060053C"/>
    <w:rsid w:val="0060728E"/>
    <w:rsid w:val="0061418D"/>
    <w:rsid w:val="006146C2"/>
    <w:rsid w:val="006404C2"/>
    <w:rsid w:val="00641FEC"/>
    <w:rsid w:val="00653168"/>
    <w:rsid w:val="00667A63"/>
    <w:rsid w:val="0067161D"/>
    <w:rsid w:val="006826BA"/>
    <w:rsid w:val="00683321"/>
    <w:rsid w:val="006C255C"/>
    <w:rsid w:val="006C738A"/>
    <w:rsid w:val="006E1584"/>
    <w:rsid w:val="007027E5"/>
    <w:rsid w:val="00710BC2"/>
    <w:rsid w:val="00717BED"/>
    <w:rsid w:val="00723B4A"/>
    <w:rsid w:val="00777672"/>
    <w:rsid w:val="007B7BD7"/>
    <w:rsid w:val="007C2C8A"/>
    <w:rsid w:val="007C7852"/>
    <w:rsid w:val="00803035"/>
    <w:rsid w:val="008218C2"/>
    <w:rsid w:val="00827FF4"/>
    <w:rsid w:val="00850FF9"/>
    <w:rsid w:val="008651ED"/>
    <w:rsid w:val="008719EE"/>
    <w:rsid w:val="00873345"/>
    <w:rsid w:val="00873BBA"/>
    <w:rsid w:val="00893724"/>
    <w:rsid w:val="00897513"/>
    <w:rsid w:val="008C083E"/>
    <w:rsid w:val="00907F0D"/>
    <w:rsid w:val="009100D1"/>
    <w:rsid w:val="009250B2"/>
    <w:rsid w:val="00926587"/>
    <w:rsid w:val="00933BE2"/>
    <w:rsid w:val="00954518"/>
    <w:rsid w:val="009555DA"/>
    <w:rsid w:val="00976D53"/>
    <w:rsid w:val="009A0982"/>
    <w:rsid w:val="009A5303"/>
    <w:rsid w:val="009E3646"/>
    <w:rsid w:val="009F1DF0"/>
    <w:rsid w:val="00A01C7D"/>
    <w:rsid w:val="00A037B2"/>
    <w:rsid w:val="00A10B5A"/>
    <w:rsid w:val="00A21360"/>
    <w:rsid w:val="00A2185C"/>
    <w:rsid w:val="00A306CE"/>
    <w:rsid w:val="00A56C71"/>
    <w:rsid w:val="00A71FD9"/>
    <w:rsid w:val="00A80DA0"/>
    <w:rsid w:val="00A81409"/>
    <w:rsid w:val="00AB2D78"/>
    <w:rsid w:val="00AB665E"/>
    <w:rsid w:val="00AC0661"/>
    <w:rsid w:val="00AD3C28"/>
    <w:rsid w:val="00B03070"/>
    <w:rsid w:val="00B07891"/>
    <w:rsid w:val="00B1633C"/>
    <w:rsid w:val="00B220C4"/>
    <w:rsid w:val="00B44CFE"/>
    <w:rsid w:val="00B55A85"/>
    <w:rsid w:val="00B7113B"/>
    <w:rsid w:val="00B727A6"/>
    <w:rsid w:val="00B77343"/>
    <w:rsid w:val="00B84307"/>
    <w:rsid w:val="00B8539E"/>
    <w:rsid w:val="00B92091"/>
    <w:rsid w:val="00B95D85"/>
    <w:rsid w:val="00BA0940"/>
    <w:rsid w:val="00BA22DD"/>
    <w:rsid w:val="00BB67B3"/>
    <w:rsid w:val="00BC32F3"/>
    <w:rsid w:val="00BE13D1"/>
    <w:rsid w:val="00C3540A"/>
    <w:rsid w:val="00C726BB"/>
    <w:rsid w:val="00C75614"/>
    <w:rsid w:val="00C762D3"/>
    <w:rsid w:val="00C93402"/>
    <w:rsid w:val="00C950FC"/>
    <w:rsid w:val="00CA5940"/>
    <w:rsid w:val="00CF6278"/>
    <w:rsid w:val="00D47EB6"/>
    <w:rsid w:val="00D66247"/>
    <w:rsid w:val="00D75D73"/>
    <w:rsid w:val="00DB0E86"/>
    <w:rsid w:val="00DB33C4"/>
    <w:rsid w:val="00DF30D2"/>
    <w:rsid w:val="00E128B5"/>
    <w:rsid w:val="00E25FB9"/>
    <w:rsid w:val="00E33B71"/>
    <w:rsid w:val="00E479B5"/>
    <w:rsid w:val="00E54E9C"/>
    <w:rsid w:val="00E5716E"/>
    <w:rsid w:val="00E61D4F"/>
    <w:rsid w:val="00E95A73"/>
    <w:rsid w:val="00EB1BF9"/>
    <w:rsid w:val="00ED5A68"/>
    <w:rsid w:val="00EE2B78"/>
    <w:rsid w:val="00EF2830"/>
    <w:rsid w:val="00F05A18"/>
    <w:rsid w:val="00F41B1A"/>
    <w:rsid w:val="00F4593D"/>
    <w:rsid w:val="00F5217F"/>
    <w:rsid w:val="00F615BE"/>
    <w:rsid w:val="00F70D76"/>
    <w:rsid w:val="00F767E0"/>
    <w:rsid w:val="00FA18B9"/>
    <w:rsid w:val="00FA793D"/>
    <w:rsid w:val="00FD03B5"/>
    <w:rsid w:val="00FE4FE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locked/>
    <w:rsid w:val="00232BE5"/>
    <w:rPr>
      <w:rFonts w:ascii="Courier New" w:hAnsi="Courier New" w:cs="Courier New"/>
      <w:sz w:val="16"/>
      <w:szCs w:val="24"/>
    </w:rPr>
  </w:style>
  <w:style w:type="paragraph" w:customStyle="1" w:styleId="Textpsmene">
    <w:name w:val="Text písmene"/>
    <w:basedOn w:val="Normln"/>
    <w:uiPriority w:val="99"/>
    <w:rsid w:val="00232BE5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232BE5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paragraph" w:customStyle="1" w:styleId="l4">
    <w:name w:val="l4"/>
    <w:basedOn w:val="Normln"/>
    <w:rsid w:val="00E5716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5716E"/>
    <w:rPr>
      <w:i/>
      <w:iCs/>
    </w:rPr>
  </w:style>
  <w:style w:type="paragraph" w:customStyle="1" w:styleId="l3">
    <w:name w:val="l3"/>
    <w:basedOn w:val="Normln"/>
    <w:rsid w:val="00E5716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455307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1520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2</cp:revision>
  <dcterms:created xsi:type="dcterms:W3CDTF">2016-02-18T10:11:00Z</dcterms:created>
  <dcterms:modified xsi:type="dcterms:W3CDTF">2025-10-09T05:27:00Z</dcterms:modified>
</cp:coreProperties>
</file>